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02" w:rsidRDefault="006F1DEE" w:rsidP="00E77B6E">
      <w:pPr>
        <w:tabs>
          <w:tab w:val="left" w:pos="673"/>
        </w:tabs>
        <w:spacing w:after="0"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4.14</w:t>
      </w:r>
      <w:bookmarkStart w:id="0" w:name="_GoBack"/>
      <w:bookmarkEnd w:id="0"/>
      <w:r w:rsidR="00A758BF" w:rsidRPr="00A758BF">
        <w:rPr>
          <w:rFonts w:eastAsia="Calibri"/>
          <w:b/>
          <w:bCs/>
        </w:rPr>
        <w:t>. Уход за волосами</w:t>
      </w:r>
    </w:p>
    <w:p w:rsidR="007F2DE0" w:rsidRDefault="00E53F29" w:rsidP="007F2DE0">
      <w:pPr>
        <w:tabs>
          <w:tab w:val="left" w:pos="67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 w:rsidR="007F2DE0" w:rsidRPr="007F2DE0">
        <w:rPr>
          <w:bCs/>
        </w:rPr>
        <w:t xml:space="preserve">При плохом уходе волосы становится жирным, появляется перхоть, образуются колтуны. Если больной не может самостоятельно расчесываться – это делает </w:t>
      </w:r>
      <w:r w:rsidR="007F2DE0">
        <w:rPr>
          <w:bCs/>
        </w:rPr>
        <w:t xml:space="preserve">младшая </w:t>
      </w:r>
      <w:r w:rsidR="007F2DE0" w:rsidRPr="007F2DE0">
        <w:rPr>
          <w:bCs/>
        </w:rPr>
        <w:t>медицинская сестра дважды в день. У каждого больного должна быть своя расческа. Короткие волосы расчесывают от корней к его концам, а длинные волосы, напротив, постепенно от концов к корням.</w:t>
      </w:r>
      <w:r w:rsidR="007F2DE0">
        <w:rPr>
          <w:bCs/>
        </w:rPr>
        <w:t xml:space="preserve"> </w:t>
      </w:r>
    </w:p>
    <w:p w:rsidR="007F2DE0" w:rsidRDefault="007F2DE0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>
        <w:rPr>
          <w:bCs/>
          <w:iCs/>
        </w:rPr>
        <w:tab/>
      </w:r>
      <w:r w:rsidRPr="007F2DE0">
        <w:rPr>
          <w:bCs/>
          <w:iCs/>
        </w:rPr>
        <w:t>Мытье волос</w:t>
      </w:r>
      <w:r w:rsidRPr="007F2DE0">
        <w:rPr>
          <w:bCs/>
          <w:i/>
          <w:iCs/>
        </w:rPr>
        <w:t> </w:t>
      </w:r>
      <w:r w:rsidRPr="007F2DE0">
        <w:rPr>
          <w:bCs/>
        </w:rPr>
        <w:t>проводят один раз в неделю, если волосы жирные, и один раз в 10-14 дней – если волосы обычной длины и сухие. В случае загрязнения волос во время рвоты, их моют немедленно или сразу после улучшения состояния больного. Волосы моют в кровати</w:t>
      </w:r>
      <w:r>
        <w:rPr>
          <w:bCs/>
        </w:rPr>
        <w:t>.</w:t>
      </w:r>
    </w:p>
    <w:p w:rsidR="00E53F29" w:rsidRDefault="007F2DE0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>
        <w:rPr>
          <w:b/>
          <w:bCs/>
        </w:rPr>
        <w:tab/>
      </w:r>
      <w:r w:rsidR="00E53F29" w:rsidRPr="00E53F29">
        <w:rPr>
          <w:b/>
          <w:bCs/>
        </w:rPr>
        <w:t>Оснащение:</w:t>
      </w:r>
      <w:r w:rsidR="00E53F29">
        <w:rPr>
          <w:bCs/>
        </w:rPr>
        <w:t xml:space="preserve"> дезинфицирующее средство, водный термометр, шампунь, перчатки нестерильные, щ</w:t>
      </w:r>
      <w:r w:rsidR="00E53F29" w:rsidRPr="00E53F29">
        <w:rPr>
          <w:bCs/>
        </w:rPr>
        <w:t>етка для воло</w:t>
      </w:r>
      <w:r w:rsidR="00E53F29">
        <w:rPr>
          <w:bCs/>
        </w:rPr>
        <w:t>с (или расческа) индивидуальная, полотенце, мешок для грязного белья, емкость для воды, кувшин, клеенка, фартук клеенчатый, валик (упор под плечи пациента), н</w:t>
      </w:r>
      <w:r w:rsidR="00E53F29" w:rsidRPr="00E53F29">
        <w:rPr>
          <w:bCs/>
        </w:rPr>
        <w:t>адувная ванночка (для мытья головы)</w:t>
      </w:r>
      <w:r w:rsidR="00E53F29">
        <w:rPr>
          <w:bCs/>
        </w:rPr>
        <w:t>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/>
          <w:bCs/>
        </w:rPr>
      </w:pPr>
      <w:r>
        <w:rPr>
          <w:bCs/>
        </w:rPr>
        <w:tab/>
      </w:r>
      <w:r w:rsidRPr="00E53F29">
        <w:rPr>
          <w:b/>
          <w:bCs/>
        </w:rPr>
        <w:t>Подготовка к процедуре: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1) Подготовить вс</w:t>
      </w:r>
      <w:r>
        <w:rPr>
          <w:bCs/>
        </w:rPr>
        <w:t>е необходимое для процедуры, за</w:t>
      </w:r>
      <w:r w:rsidRPr="00E53F29">
        <w:rPr>
          <w:bCs/>
        </w:rPr>
        <w:t>крыть окна, обесп</w:t>
      </w:r>
      <w:r>
        <w:rPr>
          <w:bCs/>
        </w:rPr>
        <w:t>ечить пациенту условия конфиден</w:t>
      </w:r>
      <w:r w:rsidRPr="00E53F29">
        <w:rPr>
          <w:bCs/>
        </w:rPr>
        <w:t>циальности.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2) Идентифицирова</w:t>
      </w:r>
      <w:r>
        <w:rPr>
          <w:bCs/>
        </w:rPr>
        <w:t>ть пациента, представиться, объ</w:t>
      </w:r>
      <w:r w:rsidRPr="00E53F29">
        <w:rPr>
          <w:bCs/>
        </w:rPr>
        <w:t>яснить ход и цель процедуры. Убедиться в наличии у пациента добровольного информированного согласия на предстоящую пр</w:t>
      </w:r>
      <w:r>
        <w:rPr>
          <w:bCs/>
        </w:rPr>
        <w:t>оцедуру. В случае отсутствия та</w:t>
      </w:r>
      <w:r w:rsidRPr="00E53F29">
        <w:rPr>
          <w:bCs/>
        </w:rPr>
        <w:t>кового уточнить дальнейшие действия у врача.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3) Обработать руки гигиеническим способом, осушить. Надеть перчатки.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4) Надеть одноразовый фартук.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5) Поставить в изголовье кровати с рабочей стороны стул; пустую емкость для воды поставить на стул.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6) Наполнить другую емкость теплой водой, поставить рядом. Измерить температуру воды.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7) Раздеть пациента до пояса и накрыть оголенную часть туловища п</w:t>
      </w:r>
      <w:r>
        <w:rPr>
          <w:bCs/>
        </w:rPr>
        <w:t>ростыней, под плечи положить ва</w:t>
      </w:r>
      <w:r w:rsidRPr="00E53F29">
        <w:rPr>
          <w:bCs/>
        </w:rPr>
        <w:t>лик.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/>
          <w:bCs/>
        </w:rPr>
      </w:pPr>
      <w:r>
        <w:rPr>
          <w:bCs/>
        </w:rPr>
        <w:tab/>
      </w:r>
      <w:r w:rsidR="00256608">
        <w:rPr>
          <w:b/>
          <w:bCs/>
        </w:rPr>
        <w:t>Выполнение процедуры (рис.1)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1) Удалить все зако</w:t>
      </w:r>
      <w:r>
        <w:rPr>
          <w:bCs/>
        </w:rPr>
        <w:t>лки, шпильки. Снять очки. Расче</w:t>
      </w:r>
      <w:r w:rsidRPr="00E53F29">
        <w:rPr>
          <w:bCs/>
        </w:rPr>
        <w:t>сать волосы пациенту.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2) Подстелить под голову и плечи пациента клеенку, конец которой опу</w:t>
      </w:r>
      <w:r>
        <w:rPr>
          <w:bCs/>
        </w:rPr>
        <w:t>стить в емкость, стоящую на сту</w:t>
      </w:r>
      <w:r w:rsidRPr="00E53F29">
        <w:rPr>
          <w:bCs/>
        </w:rPr>
        <w:t>ле; по краю клеен</w:t>
      </w:r>
      <w:r>
        <w:rPr>
          <w:bCs/>
        </w:rPr>
        <w:t>ки, вокруг головы положить свер</w:t>
      </w:r>
      <w:r w:rsidRPr="00E53F29">
        <w:rPr>
          <w:bCs/>
        </w:rPr>
        <w:t>нутое валиком по</w:t>
      </w:r>
      <w:r>
        <w:rPr>
          <w:bCs/>
        </w:rPr>
        <w:t>лотенце, или использовать надув</w:t>
      </w:r>
      <w:r w:rsidRPr="00E53F29">
        <w:rPr>
          <w:bCs/>
        </w:rPr>
        <w:t>ную ванночку.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3) Глаза пациен</w:t>
      </w:r>
      <w:r>
        <w:rPr>
          <w:bCs/>
        </w:rPr>
        <w:t>та закрыть полотенцем или пелен</w:t>
      </w:r>
      <w:r w:rsidRPr="00E53F29">
        <w:rPr>
          <w:bCs/>
        </w:rPr>
        <w:t>кой.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4) Наполнить кувшин водо</w:t>
      </w:r>
      <w:r>
        <w:rPr>
          <w:bCs/>
        </w:rPr>
        <w:t>й и аккуратно смочить во</w:t>
      </w:r>
      <w:r w:rsidRPr="00E53F29">
        <w:rPr>
          <w:bCs/>
        </w:rPr>
        <w:t>лосы пациента.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5) Нанести нем</w:t>
      </w:r>
      <w:r>
        <w:rPr>
          <w:bCs/>
        </w:rPr>
        <w:t>ного шампуня и обеими руками вы</w:t>
      </w:r>
      <w:r w:rsidRPr="00E53F29">
        <w:rPr>
          <w:bCs/>
        </w:rPr>
        <w:t>мыть волосы, бе</w:t>
      </w:r>
      <w:r>
        <w:rPr>
          <w:bCs/>
        </w:rPr>
        <w:t>режно массируя кожу головы паци</w:t>
      </w:r>
      <w:r w:rsidRPr="00E53F29">
        <w:rPr>
          <w:bCs/>
        </w:rPr>
        <w:t>ента.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lastRenderedPageBreak/>
        <w:t>6) Налить в кувши</w:t>
      </w:r>
      <w:r>
        <w:rPr>
          <w:bCs/>
        </w:rPr>
        <w:t>н воду и смыть весь шампунь (ес</w:t>
      </w:r>
      <w:r w:rsidRPr="00E53F29">
        <w:rPr>
          <w:bCs/>
        </w:rPr>
        <w:t>ли пациент просит, вымыть его волосы шампунем еще раз).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7) Развернуть чистое сухое по</w:t>
      </w:r>
      <w:r>
        <w:rPr>
          <w:bCs/>
        </w:rPr>
        <w:t>лотенце, поднять го</w:t>
      </w:r>
      <w:r w:rsidRPr="00E53F29">
        <w:rPr>
          <w:bCs/>
        </w:rPr>
        <w:t>лову пациента и вытереть его волосы насухо. Если ему холодно, об</w:t>
      </w:r>
      <w:r>
        <w:rPr>
          <w:bCs/>
        </w:rPr>
        <w:t>ернуть голову полотенцем или ко</w:t>
      </w:r>
      <w:r w:rsidRPr="00E53F29">
        <w:rPr>
          <w:bCs/>
        </w:rPr>
        <w:t>сынкой.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/>
          <w:bCs/>
        </w:rPr>
      </w:pPr>
      <w:r>
        <w:rPr>
          <w:bCs/>
        </w:rPr>
        <w:tab/>
      </w:r>
      <w:r w:rsidRPr="00E53F29">
        <w:rPr>
          <w:b/>
          <w:bCs/>
        </w:rPr>
        <w:t>Окончание процедуры: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 xml:space="preserve">1) Клеенку, полотенце, валик, </w:t>
      </w:r>
      <w:proofErr w:type="gramStart"/>
      <w:r w:rsidRPr="00E53F29">
        <w:rPr>
          <w:bCs/>
        </w:rPr>
        <w:t>лежащие</w:t>
      </w:r>
      <w:proofErr w:type="gramEnd"/>
      <w:r w:rsidRPr="00E53F29">
        <w:rPr>
          <w:bCs/>
        </w:rPr>
        <w:t xml:space="preserve"> под головой положить в непромокаемый мешок.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2) При необходимости сменить простыню.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3) Расчесать воло</w:t>
      </w:r>
      <w:r>
        <w:rPr>
          <w:bCs/>
        </w:rPr>
        <w:t>сы пациента. Предложить ему зер</w:t>
      </w:r>
      <w:r w:rsidRPr="00E53F29">
        <w:rPr>
          <w:bCs/>
        </w:rPr>
        <w:t>кало.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4) Обработать руки гигиеническим способом, осушить.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5) Уточнить у пациента его самочувствие.</w:t>
      </w:r>
    </w:p>
    <w:p w:rsidR="00E53F29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Cs/>
        </w:rPr>
      </w:pPr>
      <w:r w:rsidRPr="00E53F29">
        <w:rPr>
          <w:bCs/>
        </w:rPr>
        <w:t>6) Сделать соответствующую запись о выполненной процедуре в медицинской документации.</w:t>
      </w:r>
    </w:p>
    <w:p w:rsidR="00256608" w:rsidRDefault="00256608" w:rsidP="00E77B6E">
      <w:pPr>
        <w:tabs>
          <w:tab w:val="left" w:pos="673"/>
        </w:tabs>
        <w:spacing w:after="0" w:line="360" w:lineRule="auto"/>
        <w:jc w:val="center"/>
        <w:rPr>
          <w:b/>
          <w:bCs/>
        </w:rPr>
      </w:pPr>
    </w:p>
    <w:p w:rsidR="00256608" w:rsidRDefault="00256608" w:rsidP="00E77B6E">
      <w:pPr>
        <w:tabs>
          <w:tab w:val="left" w:pos="673"/>
        </w:tabs>
        <w:spacing w:after="0" w:line="360" w:lineRule="auto"/>
        <w:jc w:val="center"/>
        <w:rPr>
          <w:b/>
          <w:bCs/>
        </w:rPr>
      </w:pPr>
    </w:p>
    <w:p w:rsidR="00256608" w:rsidRDefault="00256608" w:rsidP="00E77B6E">
      <w:pPr>
        <w:tabs>
          <w:tab w:val="left" w:pos="673"/>
        </w:tabs>
        <w:spacing w:after="0" w:line="360" w:lineRule="auto"/>
        <w:jc w:val="center"/>
        <w:rPr>
          <w:b/>
          <w:bCs/>
        </w:rPr>
      </w:pPr>
    </w:p>
    <w:p w:rsidR="00256608" w:rsidRDefault="00256608" w:rsidP="00E77B6E">
      <w:pPr>
        <w:tabs>
          <w:tab w:val="left" w:pos="673"/>
        </w:tabs>
        <w:spacing w:after="0" w:line="36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FC5C609" wp14:editId="1C1A61A2">
            <wp:extent cx="4238625" cy="3788679"/>
            <wp:effectExtent l="0" t="0" r="0" b="2540"/>
            <wp:docPr id="1" name="Рисунок 1" descr="http://www.studfiles.ru/html/2706/675/html_2GKJu_5Ksu.F1cA/htmlconvd-4LH9kR_html_7e26d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675/html_2GKJu_5Ksu.F1cA/htmlconvd-4LH9kR_html_7e26d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22" cy="379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08" w:rsidRDefault="00256608" w:rsidP="00E77B6E">
      <w:pPr>
        <w:tabs>
          <w:tab w:val="left" w:pos="673"/>
        </w:tabs>
        <w:spacing w:after="0" w:line="360" w:lineRule="auto"/>
        <w:jc w:val="center"/>
        <w:rPr>
          <w:b/>
          <w:bCs/>
        </w:rPr>
      </w:pPr>
    </w:p>
    <w:p w:rsidR="00256608" w:rsidRPr="00256608" w:rsidRDefault="00256608" w:rsidP="00E77B6E">
      <w:pPr>
        <w:tabs>
          <w:tab w:val="left" w:pos="673"/>
        </w:tabs>
        <w:spacing w:after="0" w:line="360" w:lineRule="auto"/>
        <w:jc w:val="center"/>
        <w:rPr>
          <w:bCs/>
        </w:rPr>
      </w:pPr>
      <w:r w:rsidRPr="00256608">
        <w:rPr>
          <w:bCs/>
        </w:rPr>
        <w:t>Рисунок 1. Техника мытья головы в постели</w:t>
      </w:r>
    </w:p>
    <w:p w:rsidR="00256608" w:rsidRDefault="00256608" w:rsidP="00E77B6E">
      <w:pPr>
        <w:tabs>
          <w:tab w:val="left" w:pos="673"/>
        </w:tabs>
        <w:spacing w:after="0" w:line="360" w:lineRule="auto"/>
        <w:jc w:val="center"/>
        <w:rPr>
          <w:b/>
          <w:bCs/>
        </w:rPr>
      </w:pP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center"/>
        <w:rPr>
          <w:b/>
          <w:bCs/>
        </w:rPr>
      </w:pPr>
      <w:r w:rsidRPr="00A758BF">
        <w:rPr>
          <w:b/>
          <w:bCs/>
        </w:rPr>
        <w:t>Расчесывание волос пациента</w:t>
      </w:r>
    </w:p>
    <w:p w:rsidR="00A758BF" w:rsidRPr="00A758BF" w:rsidRDefault="00E53F29" w:rsidP="00E77B6E">
      <w:pPr>
        <w:tabs>
          <w:tab w:val="left" w:pos="673"/>
        </w:tabs>
        <w:spacing w:after="0" w:line="360" w:lineRule="auto"/>
        <w:jc w:val="both"/>
      </w:pPr>
      <w:r>
        <w:tab/>
      </w:r>
      <w:r w:rsidR="00A758BF" w:rsidRPr="00A758BF">
        <w:t>Как правило, человек расчесывает волосы несколько раз в день.</w:t>
      </w:r>
      <w:r>
        <w:t xml:space="preserve"> </w:t>
      </w:r>
      <w:r w:rsidR="00A758BF" w:rsidRPr="00A758BF">
        <w:t>Если этого не делать, волосы, ос</w:t>
      </w:r>
      <w:r>
        <w:t>обенно длинные, спутываются, бы</w:t>
      </w:r>
      <w:r w:rsidR="00A758BF" w:rsidRPr="00A758BF">
        <w:t>стрее загрязняются, выглядят неопрятными. Сестра их расчесывает</w:t>
      </w:r>
      <w:r>
        <w:t xml:space="preserve"> </w:t>
      </w:r>
      <w:r w:rsidR="00A758BF" w:rsidRPr="00A758BF">
        <w:t>за пациента, когда он не может этого сделать сам. Щетка или рас-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lastRenderedPageBreak/>
        <w:t>ческа должны быть с затупленным</w:t>
      </w:r>
      <w:r w:rsidR="00E53F29">
        <w:t>и зубьями, чтобы не поранить го</w:t>
      </w:r>
      <w:r w:rsidRPr="00A758BF">
        <w:t>лову и не причинить боль. При спутывании пользуются расческой</w:t>
      </w:r>
      <w:r w:rsidR="00E53F29">
        <w:t xml:space="preserve"> </w:t>
      </w:r>
      <w:r w:rsidRPr="00A758BF">
        <w:t>с редкими зубьями. Безусловно, лег</w:t>
      </w:r>
      <w:r w:rsidR="00E53F29">
        <w:t>че расчесывать волосы, когда па</w:t>
      </w:r>
      <w:r w:rsidRPr="00A758BF">
        <w:t>циент сидит. Расчесывая лежачего больного, следует повернуть его</w:t>
      </w:r>
      <w:r w:rsidR="00E53F29">
        <w:t xml:space="preserve"> </w:t>
      </w:r>
      <w:r w:rsidRPr="00A758BF">
        <w:t>голову в одну, затем в другую сторону.</w:t>
      </w:r>
    </w:p>
    <w:p w:rsidR="00A758BF" w:rsidRPr="00A758BF" w:rsidRDefault="00E53F29" w:rsidP="00E77B6E">
      <w:pPr>
        <w:tabs>
          <w:tab w:val="left" w:pos="673"/>
        </w:tabs>
        <w:spacing w:after="0" w:line="360" w:lineRule="auto"/>
        <w:jc w:val="both"/>
      </w:pPr>
      <w:r>
        <w:rPr>
          <w:b/>
          <w:bCs/>
        </w:rPr>
        <w:tab/>
      </w:r>
      <w:r w:rsidR="00A758BF" w:rsidRPr="00A758BF">
        <w:rPr>
          <w:b/>
          <w:bCs/>
        </w:rPr>
        <w:t>Оснащение</w:t>
      </w:r>
      <w:r w:rsidR="00A758BF" w:rsidRPr="00A758BF">
        <w:t>: щетка для волос, ра</w:t>
      </w:r>
      <w:r>
        <w:t>сческа (редкий гребешок), зерка</w:t>
      </w:r>
      <w:r w:rsidR="00A758BF" w:rsidRPr="00A758BF">
        <w:t>ло, полотенце, мешок для грязного белья.</w:t>
      </w:r>
    </w:p>
    <w:p w:rsidR="00A758BF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/>
          <w:bCs/>
          <w:iCs/>
        </w:rPr>
      </w:pPr>
      <w:r>
        <w:rPr>
          <w:b/>
          <w:bCs/>
          <w:i/>
          <w:iCs/>
        </w:rPr>
        <w:tab/>
      </w:r>
      <w:r w:rsidR="00A758BF" w:rsidRPr="00E53F29">
        <w:rPr>
          <w:b/>
          <w:bCs/>
          <w:iCs/>
        </w:rPr>
        <w:t>Подготовка к процедуре</w:t>
      </w:r>
      <w:r>
        <w:rPr>
          <w:b/>
          <w:bCs/>
          <w:iCs/>
        </w:rPr>
        <w:t>: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 xml:space="preserve">1. </w:t>
      </w:r>
      <w:r w:rsidR="00E53F29">
        <w:t>Идентифицируйте пациента, п</w:t>
      </w:r>
      <w:r w:rsidRPr="00A758BF">
        <w:t>олучите согласие пациента на процедуру.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 xml:space="preserve">2. Прикройте плечи пациента </w:t>
      </w:r>
      <w:r w:rsidR="00E53F29">
        <w:t>полотенцем (если он лежит, поло</w:t>
      </w:r>
      <w:r w:rsidRPr="00A758BF">
        <w:t>жите полотенце под голову и плечи).</w:t>
      </w:r>
    </w:p>
    <w:p w:rsidR="00A758BF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/>
          <w:bCs/>
          <w:iCs/>
        </w:rPr>
      </w:pPr>
      <w:r>
        <w:rPr>
          <w:b/>
          <w:bCs/>
          <w:iCs/>
        </w:rPr>
        <w:tab/>
      </w:r>
      <w:r w:rsidR="00A758BF" w:rsidRPr="00E53F29">
        <w:rPr>
          <w:b/>
          <w:bCs/>
          <w:iCs/>
        </w:rPr>
        <w:t>Выполнение процедуры</w:t>
      </w:r>
    </w:p>
    <w:p w:rsidR="00E53F29" w:rsidRDefault="00A758BF" w:rsidP="00E77B6E">
      <w:pPr>
        <w:tabs>
          <w:tab w:val="left" w:pos="673"/>
        </w:tabs>
        <w:spacing w:after="0" w:line="360" w:lineRule="auto"/>
        <w:jc w:val="both"/>
        <w:rPr>
          <w:rFonts w:ascii="NewtonC" w:hAnsi="NewtonC" w:cs="NewtonC"/>
          <w:sz w:val="21"/>
          <w:szCs w:val="21"/>
        </w:rPr>
      </w:pPr>
      <w:r w:rsidRPr="00A758BF">
        <w:t>1. Снимите с пациента очки, удалите из волос шпильки, заколки</w:t>
      </w:r>
      <w:r w:rsidR="00E53F29">
        <w:t xml:space="preserve"> </w:t>
      </w:r>
      <w:r w:rsidRPr="00A758BF">
        <w:t>и т. п.</w:t>
      </w:r>
      <w:r w:rsidRPr="00A758BF">
        <w:rPr>
          <w:rFonts w:ascii="NewtonC" w:hAnsi="NewtonC" w:cs="NewtonC"/>
          <w:sz w:val="21"/>
          <w:szCs w:val="21"/>
        </w:rPr>
        <w:t xml:space="preserve"> 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>2. Медленно и осторожно расчесывайте волосы: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>а) начинайте расчесывать волосы с концов (но не с корней);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>б) постепенно продвигайтесь к корням волос; не применяйте</w:t>
      </w:r>
      <w:r w:rsidR="00E53F29">
        <w:t xml:space="preserve"> </w:t>
      </w:r>
      <w:r w:rsidRPr="00A758BF">
        <w:t>силу при расчесывании запутанных волос! Смочите волосы, их легче</w:t>
      </w:r>
      <w:r w:rsidR="00E53F29">
        <w:t xml:space="preserve"> </w:t>
      </w:r>
      <w:r w:rsidRPr="00A758BF">
        <w:t>расчесывать (мыть волосы нужно после того, как вы их распутаете!).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>3. Уложите волосы пациента так, чтобы ему понравилось.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>4. Предложите зеркало после процедуры.</w:t>
      </w:r>
    </w:p>
    <w:p w:rsidR="00A758BF" w:rsidRPr="00E53F29" w:rsidRDefault="00E53F29" w:rsidP="00E77B6E">
      <w:pPr>
        <w:tabs>
          <w:tab w:val="left" w:pos="673"/>
        </w:tabs>
        <w:spacing w:after="0" w:line="360" w:lineRule="auto"/>
        <w:jc w:val="both"/>
        <w:rPr>
          <w:b/>
          <w:bCs/>
          <w:iCs/>
        </w:rPr>
      </w:pPr>
      <w:r>
        <w:rPr>
          <w:b/>
          <w:bCs/>
          <w:i/>
          <w:iCs/>
        </w:rPr>
        <w:tab/>
      </w:r>
      <w:r w:rsidR="00A758BF" w:rsidRPr="00E53F29">
        <w:rPr>
          <w:b/>
          <w:bCs/>
          <w:iCs/>
        </w:rPr>
        <w:t>Завершение процедуры</w:t>
      </w:r>
      <w:r>
        <w:rPr>
          <w:b/>
          <w:bCs/>
          <w:iCs/>
        </w:rPr>
        <w:t>: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>1. Уберите полотенце с плеч пациента (или из-под головы и плеч)</w:t>
      </w:r>
      <w:r w:rsidR="00E53F29">
        <w:t xml:space="preserve"> </w:t>
      </w:r>
      <w:r w:rsidRPr="00A758BF">
        <w:t>и сбросьте в мешок для грязного белья.</w:t>
      </w:r>
    </w:p>
    <w:p w:rsidR="00A758BF" w:rsidRPr="00A758BF" w:rsidRDefault="00A758BF" w:rsidP="00E77B6E">
      <w:pPr>
        <w:tabs>
          <w:tab w:val="left" w:pos="673"/>
        </w:tabs>
        <w:spacing w:after="0" w:line="360" w:lineRule="auto"/>
        <w:jc w:val="both"/>
      </w:pPr>
      <w:r w:rsidRPr="00A758BF">
        <w:t>2. Вымойте руки.</w:t>
      </w:r>
    </w:p>
    <w:sectPr w:rsidR="00A758BF" w:rsidRPr="00A758BF" w:rsidSect="00E77B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DC"/>
    <w:rsid w:val="00256608"/>
    <w:rsid w:val="006318DC"/>
    <w:rsid w:val="006F1DEE"/>
    <w:rsid w:val="006F5C02"/>
    <w:rsid w:val="007F2DE0"/>
    <w:rsid w:val="00A758BF"/>
    <w:rsid w:val="00E53F29"/>
    <w:rsid w:val="00E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B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B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2017-02-05T11:27:00Z</dcterms:created>
  <dcterms:modified xsi:type="dcterms:W3CDTF">2017-02-10T03:20:00Z</dcterms:modified>
</cp:coreProperties>
</file>