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1. Документ, разрешающий медицинскому учреждению указанный в нем вид деятельности: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Выберите один вариант ответа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  <w:u w:val="single"/>
        </w:rPr>
        <w:t>а) лицензия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приказ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сертификат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диплом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2. Профилактическая работа амбулаторно-поликлинических учреждений заключается в организации: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Выберите один вариант ответа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дневных стационаров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  <w:u w:val="single"/>
        </w:rPr>
        <w:t>б) диспансеризации населения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терапевтической помощи в поликлинике и на дому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реабилитационной работы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rFonts w:eastAsia="Calibri"/>
          <w:sz w:val="28"/>
          <w:szCs w:val="28"/>
        </w:rPr>
        <w:t>3. Цель сестринского процесса:</w:t>
      </w:r>
      <w:r w:rsidRPr="00C5506E">
        <w:rPr>
          <w:sz w:val="28"/>
          <w:szCs w:val="28"/>
        </w:rPr>
        <w:t xml:space="preserve"> 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sz w:val="28"/>
          <w:szCs w:val="28"/>
        </w:rPr>
        <w:t>Выберите один вариант ответа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а) диагностика и лечение заболеваний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б</w:t>
      </w:r>
      <w:r w:rsidRPr="00C5506E">
        <w:rPr>
          <w:rFonts w:eastAsia="Calibri"/>
          <w:sz w:val="28"/>
          <w:szCs w:val="28"/>
          <w:u w:val="single"/>
        </w:rPr>
        <w:t>) обеспечение максимально возможного качества жизни пациента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в) решение вопросов об очередности мероприятий по уходу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г) активное сотрудничество с пациентом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4. Сестринский диагноз – это: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sz w:val="28"/>
          <w:szCs w:val="28"/>
        </w:rPr>
        <w:t>Выберите один вариант ответа</w:t>
      </w:r>
      <w:r w:rsidRPr="00C5506E">
        <w:rPr>
          <w:rFonts w:eastAsia="Calibri"/>
          <w:sz w:val="28"/>
          <w:szCs w:val="28"/>
        </w:rPr>
        <w:t xml:space="preserve"> 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  <w:u w:val="single"/>
        </w:rPr>
      </w:pPr>
      <w:r w:rsidRPr="00C5506E">
        <w:rPr>
          <w:rFonts w:eastAsia="Calibri"/>
          <w:sz w:val="28"/>
          <w:szCs w:val="28"/>
        </w:rPr>
        <w:t>а</w:t>
      </w:r>
      <w:r w:rsidRPr="00C5506E">
        <w:rPr>
          <w:rFonts w:eastAsia="Calibri"/>
          <w:sz w:val="28"/>
          <w:szCs w:val="28"/>
          <w:u w:val="single"/>
        </w:rPr>
        <w:t>) определение существующих и потенциальных проблем пациента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б) отражение сущности патологических процессов в организме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в) клиническое суждение медсестры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г) выделение приоритетных проблем пациента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5. Эмпатия – это: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sz w:val="28"/>
          <w:szCs w:val="28"/>
        </w:rPr>
        <w:t>Выберите один вариант ответа</w:t>
      </w:r>
      <w:r w:rsidRPr="00C5506E">
        <w:rPr>
          <w:rFonts w:eastAsia="Calibri"/>
          <w:sz w:val="28"/>
          <w:szCs w:val="28"/>
        </w:rPr>
        <w:t xml:space="preserve"> 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а) полная схожесть убеждений, мнений, эмоционального состояния партнеров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б) умение манипулировать людьми в своих целях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>в) способность внушать окружающим свои мысли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  <w:r w:rsidRPr="00C5506E">
        <w:rPr>
          <w:rFonts w:eastAsia="Calibri"/>
          <w:sz w:val="28"/>
          <w:szCs w:val="28"/>
        </w:rPr>
        <w:t xml:space="preserve">г) </w:t>
      </w:r>
      <w:r w:rsidRPr="00C5506E">
        <w:rPr>
          <w:rFonts w:eastAsia="Calibri"/>
          <w:sz w:val="28"/>
          <w:szCs w:val="28"/>
          <w:u w:val="single"/>
        </w:rPr>
        <w:t>умение распознавать эмоции окружающих, откликаться на них</w:t>
      </w:r>
    </w:p>
    <w:p w:rsidR="00B161B8" w:rsidRPr="00C5506E" w:rsidRDefault="00B161B8" w:rsidP="00B161B8">
      <w:pPr>
        <w:pStyle w:val="a3"/>
        <w:spacing w:line="276" w:lineRule="auto"/>
        <w:rPr>
          <w:rFonts w:eastAsia="Calibri"/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  <w:r w:rsidRPr="00C5506E">
        <w:rPr>
          <w:iCs/>
          <w:sz w:val="28"/>
          <w:szCs w:val="28"/>
        </w:rPr>
        <w:lastRenderedPageBreak/>
        <w:t>6. Сроки прорезывания центральных резцов на нижней челюсти (молочные зубы):</w:t>
      </w: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  <w:r w:rsidRPr="00C5506E">
        <w:rPr>
          <w:sz w:val="28"/>
          <w:szCs w:val="28"/>
        </w:rPr>
        <w:t>Выберите один вариант ответа</w:t>
      </w:r>
      <w:r w:rsidRPr="00C5506E">
        <w:rPr>
          <w:iCs/>
          <w:sz w:val="28"/>
          <w:szCs w:val="28"/>
        </w:rPr>
        <w:t xml:space="preserve"> </w:t>
      </w: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  <w:u w:val="single"/>
        </w:rPr>
      </w:pPr>
      <w:r w:rsidRPr="00C5506E">
        <w:rPr>
          <w:iCs/>
          <w:sz w:val="28"/>
          <w:szCs w:val="28"/>
        </w:rPr>
        <w:t xml:space="preserve">а) </w:t>
      </w:r>
      <w:r w:rsidRPr="00C5506E">
        <w:rPr>
          <w:iCs/>
          <w:sz w:val="28"/>
          <w:szCs w:val="28"/>
          <w:u w:val="single"/>
        </w:rPr>
        <w:t>3-9 мес</w:t>
      </w: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  <w:r w:rsidRPr="00C5506E">
        <w:rPr>
          <w:iCs/>
          <w:sz w:val="28"/>
          <w:szCs w:val="28"/>
        </w:rPr>
        <w:t>б) 7-11 мес</w:t>
      </w: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  <w:r w:rsidRPr="00C5506E">
        <w:rPr>
          <w:iCs/>
          <w:sz w:val="28"/>
          <w:szCs w:val="28"/>
        </w:rPr>
        <w:t>в) 10-14 мес</w:t>
      </w: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  <w:r w:rsidRPr="00C5506E">
        <w:rPr>
          <w:iCs/>
          <w:sz w:val="28"/>
          <w:szCs w:val="28"/>
        </w:rPr>
        <w:t>г) 2-7 мес</w:t>
      </w: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  <w:r w:rsidRPr="00C5506E">
        <w:rPr>
          <w:iCs/>
          <w:sz w:val="28"/>
          <w:szCs w:val="28"/>
        </w:rPr>
        <w:t>7. Сроки прорезывания нижних клыков (постоянные зубы):</w:t>
      </w: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  <w:r w:rsidRPr="00C5506E">
        <w:rPr>
          <w:sz w:val="28"/>
          <w:szCs w:val="28"/>
        </w:rPr>
        <w:t>Выберите один вариант ответа</w:t>
      </w:r>
      <w:r w:rsidRPr="00C5506E">
        <w:rPr>
          <w:iCs/>
          <w:sz w:val="28"/>
          <w:szCs w:val="28"/>
        </w:rPr>
        <w:t xml:space="preserve"> </w:t>
      </w:r>
    </w:p>
    <w:p w:rsidR="00B161B8" w:rsidRPr="00C5506E" w:rsidRDefault="00B161B8" w:rsidP="00B161B8">
      <w:pPr>
        <w:pStyle w:val="a3"/>
        <w:spacing w:line="276" w:lineRule="auto"/>
        <w:rPr>
          <w:bCs/>
          <w:iCs/>
          <w:sz w:val="28"/>
          <w:szCs w:val="28"/>
          <w:u w:val="single"/>
        </w:rPr>
      </w:pPr>
      <w:r w:rsidRPr="00C5506E">
        <w:rPr>
          <w:iCs/>
          <w:sz w:val="28"/>
          <w:szCs w:val="28"/>
        </w:rPr>
        <w:t>а</w:t>
      </w:r>
      <w:r w:rsidRPr="00C5506E">
        <w:rPr>
          <w:iCs/>
          <w:sz w:val="28"/>
          <w:szCs w:val="28"/>
          <w:u w:val="single"/>
        </w:rPr>
        <w:t>) 8-10 лет</w:t>
      </w: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  <w:r w:rsidRPr="00C5506E">
        <w:rPr>
          <w:iCs/>
          <w:sz w:val="28"/>
          <w:szCs w:val="28"/>
        </w:rPr>
        <w:t>б) 5-7 лет</w:t>
      </w: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  <w:r w:rsidRPr="00C5506E">
        <w:rPr>
          <w:iCs/>
          <w:sz w:val="28"/>
          <w:szCs w:val="28"/>
        </w:rPr>
        <w:t>в) 7-12 лет</w:t>
      </w:r>
    </w:p>
    <w:p w:rsidR="00B161B8" w:rsidRPr="00C5506E" w:rsidRDefault="00B161B8" w:rsidP="00B161B8">
      <w:pPr>
        <w:pStyle w:val="a3"/>
        <w:spacing w:line="276" w:lineRule="auto"/>
        <w:rPr>
          <w:iCs/>
          <w:sz w:val="28"/>
          <w:szCs w:val="28"/>
        </w:rPr>
      </w:pPr>
      <w:r w:rsidRPr="00C5506E">
        <w:rPr>
          <w:iCs/>
          <w:sz w:val="28"/>
          <w:szCs w:val="28"/>
        </w:rPr>
        <w:t>г) 9-11 лет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8. При внешнем осмотре пациента медицинская сестра должна обращать внимание на: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углы рта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наличие отпечатков зубов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вид прикуса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>г</w:t>
      </w:r>
      <w:r w:rsidRPr="00C5506E">
        <w:rPr>
          <w:sz w:val="28"/>
          <w:szCs w:val="28"/>
          <w:u w:val="single"/>
        </w:rPr>
        <w:t xml:space="preserve">) наличие асимметрии лица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9. Перед бактериологическим исследованием пациенту запрещается: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чистить зубы и применять антибиотики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есть и пить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проводить другие исследования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полоскать рот водой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10. Основные отличительные особенности композиционных материалов от других полимеров: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наличие минерального наполнителя более 30% по массе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прозрачность, цветостойкость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прочность, химическая  стойкость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г) </w:t>
      </w:r>
      <w:r w:rsidRPr="00C5506E">
        <w:rPr>
          <w:sz w:val="28"/>
          <w:szCs w:val="28"/>
          <w:u w:val="single"/>
        </w:rPr>
        <w:t>наличие минерального наполнителя менее 15% по массе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11. Для изолирующих прокладок используют цементы: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lastRenderedPageBreak/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цинкофосфатные, силикатные, поликарбоксилатные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бактерицидные, силикофосфатные, эвгенатные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>в</w:t>
      </w:r>
      <w:r w:rsidRPr="00C5506E">
        <w:rPr>
          <w:sz w:val="28"/>
          <w:szCs w:val="28"/>
          <w:u w:val="single"/>
        </w:rPr>
        <w:t>) поликарбоксилатные, цинк-фосфатные, стеклоиономерные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цинкоксиэвгенольные, бактерицидные, силикатные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12. Препараты, обладающие ранозаживляющим действием: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мазь и желе «Солкосерил</w:t>
      </w:r>
      <w:r w:rsidRPr="00C5506E">
        <w:rPr>
          <w:sz w:val="28"/>
          <w:szCs w:val="28"/>
        </w:rPr>
        <w:t>»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мазь «Ируксол»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1% раствор галаскорбина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все перечисленные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13. Концентрация раствора хлоргексидина для орошения полости рта: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>а</w:t>
      </w:r>
      <w:r w:rsidRPr="00C5506E">
        <w:rPr>
          <w:sz w:val="28"/>
          <w:szCs w:val="28"/>
          <w:u w:val="single"/>
        </w:rPr>
        <w:t>) 0,006%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2%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0,1%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1%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14. Для устранения кровоточивости канала используют: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перекись водорода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спирт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в) физиологический раствор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йодинол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15. При токсическом действии лидокаина наблюдаются: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озноб, лихорадка, покраснение лица, сонливость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б) </w:t>
      </w:r>
      <w:r w:rsidRPr="00C5506E">
        <w:rPr>
          <w:sz w:val="28"/>
          <w:szCs w:val="28"/>
          <w:u w:val="single"/>
        </w:rPr>
        <w:t>бледность, тошнота, рвота, дрожание мышц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судороги, гипертензия, покраснение лица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гипертензия, тошнота, рвота, головная боль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16. Для проводниковой анестезии используют растворы лидокаина: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0,5%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4%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в) </w:t>
      </w:r>
      <w:r w:rsidRPr="00C5506E">
        <w:rPr>
          <w:sz w:val="28"/>
          <w:szCs w:val="28"/>
          <w:u w:val="single"/>
        </w:rPr>
        <w:t>2%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lastRenderedPageBreak/>
        <w:t>г) 10%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17. Аппликационное обезболивание – это: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наложение тампона, смоченного раствором анестетика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б) </w:t>
      </w:r>
      <w:r w:rsidRPr="00C5506E">
        <w:rPr>
          <w:sz w:val="28"/>
          <w:szCs w:val="28"/>
          <w:u w:val="single"/>
        </w:rPr>
        <w:t>пропитывание анестетиком тканей операционного поля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введение анестетика к нервному стволу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введение анестетика под надкостницу</w:t>
      </w:r>
    </w:p>
    <w:p w:rsidR="00B161B8" w:rsidRPr="00C5506E" w:rsidRDefault="00B161B8" w:rsidP="00B161B8">
      <w:pPr>
        <w:pStyle w:val="a3"/>
        <w:spacing w:line="276" w:lineRule="auto"/>
        <w:rPr>
          <w:spacing w:val="-6"/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pacing w:val="-6"/>
          <w:sz w:val="28"/>
          <w:szCs w:val="28"/>
        </w:rPr>
      </w:pPr>
      <w:r w:rsidRPr="00C5506E">
        <w:rPr>
          <w:spacing w:val="-6"/>
          <w:sz w:val="28"/>
          <w:szCs w:val="28"/>
        </w:rPr>
        <w:t>18. Зубные пасты, применяемые для  профилактики кариеса зубов у взрослых: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>а) «</w:t>
      </w:r>
      <w:r w:rsidRPr="00C5506E">
        <w:rPr>
          <w:sz w:val="28"/>
          <w:szCs w:val="28"/>
          <w:u w:val="single"/>
        </w:rPr>
        <w:t>Фтородент», «Колинос», «Колгейт», «Бленд-а-мед комплит», «Бленд-а-мед флюористат»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«Ромашка»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«Айра»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«Прополисовая»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19. Кровотечение из каналов после экстирпации пульпы останавливают: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жидкость фосфат-цемента, пергидроль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перекись водорода, хлоргексидин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в) </w:t>
      </w:r>
      <w:r w:rsidRPr="00C5506E">
        <w:rPr>
          <w:sz w:val="28"/>
          <w:szCs w:val="28"/>
          <w:u w:val="single"/>
        </w:rPr>
        <w:t>капрофер, перекись водорода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ваготил, эвгенол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20. Проблемой пациента при хроническом фиброзном периодонтите являются: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неприятные ощущения при накусывании</w:t>
      </w:r>
      <w:r w:rsidRPr="00C5506E">
        <w:rPr>
          <w:sz w:val="28"/>
          <w:szCs w:val="28"/>
        </w:rPr>
        <w:t xml:space="preserve">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длительные боли от холода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постоянные пульсирующие боли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длительные самопроизвольные боли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21. Для аппликационного обезболивания при лечении язвенного гингивита применяют: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2% раствор новакаина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15% мазь пиромекаина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в) </w:t>
      </w:r>
      <w:r w:rsidRPr="00C5506E">
        <w:rPr>
          <w:sz w:val="28"/>
          <w:szCs w:val="28"/>
          <w:u w:val="single"/>
        </w:rPr>
        <w:t>10% аэрозоль лидокаина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0,5% раствора новокаина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22. Лекарственные средства, ускоряющие эпителизацию слизистой оболочки полости рта: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масляные растворы витаминов А и Е, сильные антисептики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кортикостероидные мази, антибиотики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в) </w:t>
      </w:r>
      <w:r w:rsidRPr="00C5506E">
        <w:rPr>
          <w:sz w:val="28"/>
          <w:szCs w:val="28"/>
          <w:u w:val="single"/>
        </w:rPr>
        <w:t>отвар лекарственных трав, облепиховое масло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настойки лекарственных трав, антибиотики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23. Показание для хирургического лечения пациента в условиях поликлиники: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обострение хронического периодонтита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множественные переломы нижней челюсти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флегмона дна полости рта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пародонтоз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24. Марлевый шарик рекомендуют удерживать на лунке после удаления зуба в течение: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3-4 минут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</w:t>
      </w:r>
      <w:r w:rsidRPr="00C5506E">
        <w:rPr>
          <w:sz w:val="28"/>
          <w:szCs w:val="28"/>
          <w:u w:val="single"/>
        </w:rPr>
        <w:t>) 15-20 минут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45-60 минут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30 минут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25. После удаления зуба медицинская сестра должна рекомендовать пациенту не принимать пищу в течение: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1 часа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5-6 часов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>в</w:t>
      </w:r>
      <w:r w:rsidRPr="00C5506E">
        <w:rPr>
          <w:sz w:val="28"/>
          <w:szCs w:val="28"/>
          <w:u w:val="single"/>
        </w:rPr>
        <w:t>) 3-4 часов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2 часов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26. Для промывания гнойного очага  медицинская сестра должна приготовить: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раствор перекиси водорода, фурацилин, риванол, димексид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перманганат калия, гипертонический раствор хлорида натрия, йодонат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йодонат, йодолипол, раствор Люголя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lastRenderedPageBreak/>
        <w:t>г) перманганат калия, фурацилин, риванол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27. Проблемами пациента при невралгии являются: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боль, вегетативные реакции в зоне иннервации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подвижность интактных зубов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анестезия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парестезии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28. Проблемы пациента при неврите лицевого нерва: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несколько вариантов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боль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  <w:u w:val="single"/>
        </w:rPr>
        <w:t>б) вегетативные реакции в зоне иннервации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анестезия в области губ и подбородка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г) </w:t>
      </w:r>
      <w:r w:rsidRPr="00C5506E">
        <w:rPr>
          <w:sz w:val="28"/>
          <w:szCs w:val="28"/>
          <w:u w:val="single"/>
        </w:rPr>
        <w:t>отсутствие мимических движений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29. Боль при неврите тройничного нерва: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</w:t>
      </w:r>
      <w:r w:rsidRPr="00C5506E">
        <w:rPr>
          <w:sz w:val="28"/>
          <w:szCs w:val="28"/>
          <w:u w:val="single"/>
        </w:rPr>
        <w:t>) острая, постоянная или периодическая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длится несколько секунд, жгучая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самопроизвольная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зависит от внешних раздражителей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30. Временные пломбировочные материалы должны обладать следующими свойствами: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быть безвредными для пульпы, пластичными, обеспечивать герметическое закрытие полостей на несколько месяцев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быть рентгеноконтрастными, устойчивыми к действию слюны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быть механически и химически прочными, цветоустойчивыми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быстро твердеть, соответствовать цвету естественных зубов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31. Эффективно предупреждают развитие вторичного кариеса цементы: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фосфатные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силикофосфатные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</w:t>
      </w:r>
      <w:r w:rsidRPr="00C5506E">
        <w:rPr>
          <w:sz w:val="28"/>
          <w:szCs w:val="28"/>
          <w:u w:val="single"/>
        </w:rPr>
        <w:t>) силикатные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цинкоксиэвгенольные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lastRenderedPageBreak/>
        <w:t>32. Основные недостатки акриловых пластмасс: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несовпадение коэффициентов термического расширения пластмасс и тканей зуба, значительная усадка, остаточный мономер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трудность моделирования, хорошая адгезия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недостаточная  механическая прочность, остаточный мономер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химическая неустойчивость, большая водопоглощаемость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33. Гидроксид кальция включают в состав паст для пломбирования каналов с целью: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стимуляции дентиногенеза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снятия воспалительных явлений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>в</w:t>
      </w:r>
      <w:r w:rsidRPr="00C5506E">
        <w:rPr>
          <w:sz w:val="28"/>
          <w:szCs w:val="28"/>
          <w:u w:val="single"/>
        </w:rPr>
        <w:t>) стимуляции остеогенеза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придания рентгеноконтрастности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34. К композитным пломбировочным материалам относится: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</w:t>
      </w:r>
      <w:r w:rsidRPr="00C5506E">
        <w:rPr>
          <w:sz w:val="28"/>
          <w:szCs w:val="28"/>
          <w:u w:val="single"/>
        </w:rPr>
        <w:t>) стомадент</w:t>
      </w:r>
      <w:r w:rsidRPr="00C5506E">
        <w:rPr>
          <w:sz w:val="28"/>
          <w:szCs w:val="28"/>
        </w:rPr>
        <w:t xml:space="preserve">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акрилоксид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норакрил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все перечисленные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35. Матрицы применяются с целью: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уменьшения количества материала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улучшения цветостойкости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</w:t>
      </w:r>
      <w:r w:rsidRPr="00C5506E">
        <w:rPr>
          <w:sz w:val="28"/>
          <w:szCs w:val="28"/>
          <w:u w:val="single"/>
        </w:rPr>
        <w:t>) формирования контуров пломбы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все ответы верные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36. Материал для лечения глубокого кариеса должен обладать: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несколько вариантов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 xml:space="preserve">антимикробным действием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  <w:u w:val="single"/>
        </w:rPr>
        <w:t>б) одонтотропным действием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хорошей прилипаемостью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хорошей пластичностью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37. Основные требования, предьявляемые к материалам для пломбирования корневых каналов: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lastRenderedPageBreak/>
        <w:t xml:space="preserve">Выберите несколько вариантов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 xml:space="preserve">хороший герметизм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  <w:u w:val="single"/>
        </w:rPr>
        <w:t>б) биологическая толерантность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хорошая вводимость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рентгеноконтрастность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38. При лечении глубокого кариеса применяют: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фосфат-цемент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б) </w:t>
      </w:r>
      <w:r w:rsidRPr="00C5506E">
        <w:rPr>
          <w:sz w:val="28"/>
          <w:szCs w:val="28"/>
          <w:u w:val="single"/>
        </w:rPr>
        <w:t>пасты с гидратом окиси кальция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пасту с антибиотиками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все перечисленное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39. Основные недостатки амальгамы: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отсутствие адгезии, теплопроводность, амальгамирование золотых протезов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образование микротоков в полости рта, твердость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способность вызывать аллергические реакции со стороны слизистой оболочки полости рта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отсутствие механической прочности и эстетики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40. Лекарственные препараты в качестве аппликации накладываются на: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2 часа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6 часов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в) </w:t>
      </w:r>
      <w:r w:rsidRPr="00C5506E">
        <w:rPr>
          <w:sz w:val="28"/>
          <w:szCs w:val="28"/>
          <w:u w:val="single"/>
        </w:rPr>
        <w:t>20 минут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1 час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41. Показания к общему обезболиванию в терапевтической стоматологии: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непереносимость местных анестетиков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психические и органические заболевания ЦНС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проведение вмешательств у больных, испытывающих страх перед лечением зубов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г) </w:t>
      </w:r>
      <w:r w:rsidRPr="00C5506E">
        <w:rPr>
          <w:sz w:val="28"/>
          <w:szCs w:val="28"/>
          <w:u w:val="single"/>
        </w:rPr>
        <w:t>все вышеперечисленное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42. При удалении молочных зубов на альвеолярном отростке верхней челюсти обычно применяют местную анестезию: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lastRenderedPageBreak/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инфильтрационную, аппликационную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инфраорбитальную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торусальную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ментальную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43. Суточная потребность в фосфоре взрослого человека составляет: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1,5-2 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3-4 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5 мкг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10 мкг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44. Суточная потребность в кальции взрослого человека составляет: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>а</w:t>
      </w:r>
      <w:r w:rsidRPr="00C5506E">
        <w:rPr>
          <w:sz w:val="28"/>
          <w:szCs w:val="28"/>
          <w:u w:val="single"/>
        </w:rPr>
        <w:t>) 1 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2 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10 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15 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45. Суточная потребность в железе взрослого человека составляет: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15 мг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2-3 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1 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10 мг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46. Болезненная перкуссия характерна для пульпита: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острого серозного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хронического фиброзного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хронического гипертрофического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г) </w:t>
      </w:r>
      <w:r w:rsidRPr="00C5506E">
        <w:rPr>
          <w:sz w:val="28"/>
          <w:szCs w:val="28"/>
          <w:u w:val="single"/>
        </w:rPr>
        <w:t>острого гнойного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47. Отличия глубокого кариеса от острого пульпита: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>а</w:t>
      </w:r>
      <w:r w:rsidRPr="00C5506E">
        <w:rPr>
          <w:sz w:val="28"/>
          <w:szCs w:val="28"/>
          <w:u w:val="single"/>
        </w:rPr>
        <w:t>) отсутствие самопроизвольных болей, чувствительность к химическим и термическим раздражителям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боли от горячего, боли при зондировании</w:t>
      </w:r>
      <w:r w:rsidRPr="00C5506E">
        <w:rPr>
          <w:sz w:val="28"/>
          <w:szCs w:val="28"/>
        </w:rPr>
        <w:tab/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lastRenderedPageBreak/>
        <w:t xml:space="preserve">в) самопроизвольные боли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боли от раздражителей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48. Дифференциальная диагностика острого и обострившегося хронического пульпита основывается на выяснении следующих данных: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самопроизвольные боли в анамнезе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боли от температурных раздражителей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продолжительность болевого приступа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боли от химических раздражителей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49. Биологическим методом лечатся нозологические формы пульпита: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несколько вариантов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>а</w:t>
      </w:r>
      <w:r w:rsidRPr="00C5506E">
        <w:rPr>
          <w:sz w:val="28"/>
          <w:szCs w:val="28"/>
          <w:u w:val="single"/>
        </w:rPr>
        <w:t>) острый травматический пульпит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  <w:u w:val="single"/>
        </w:rPr>
        <w:t>б) острый очаговый пульпит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хронический фиброзный пульпит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острый диффузный пульпит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50. Симптом, характерный для хронического фиброзного пульпита: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 xml:space="preserve">сообщение полости зуба с кариозной полостью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боли от горячего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отсутствие сообщения полости зуба с кариозной полостью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боли от химических раздражителей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51. Рациональный метод лечения при остром очаговом пульпите: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витальная экстирпация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биологический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девитальная экстирпация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витальная ампутация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52. Антибиотики и ферменты при биологическом методе лечения пульпита оставляют в полости рта на: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24-48 часов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48-72 часа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24 часа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72 часа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53. Экстирпационный метод лечения пульпита предусматривает удаление пульпы: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коронковой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корневой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>в</w:t>
      </w:r>
      <w:r w:rsidRPr="00C5506E">
        <w:rPr>
          <w:sz w:val="28"/>
          <w:szCs w:val="28"/>
          <w:u w:val="single"/>
        </w:rPr>
        <w:t>) коронковой и корневой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половины корневой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54. Десна при остром гнойном периодонтите: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гиперемирована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б) </w:t>
      </w:r>
      <w:r w:rsidRPr="00C5506E">
        <w:rPr>
          <w:sz w:val="28"/>
          <w:szCs w:val="28"/>
          <w:u w:val="single"/>
        </w:rPr>
        <w:t>бледно-розовая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цианотичная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атрофическая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55. Для лечения острого герпетического стоматита применяют мази: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нистатиновую, левориновую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гидрокортизоновую, преднизолоновую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в) </w:t>
      </w:r>
      <w:r w:rsidRPr="00C5506E">
        <w:rPr>
          <w:sz w:val="28"/>
          <w:szCs w:val="28"/>
          <w:u w:val="single"/>
        </w:rPr>
        <w:t>тиоброфеновую, бонафтоновую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тетрациклиновую, прополисную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56. Белые творожистые высыпания характерны для: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молочницы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</w:t>
      </w:r>
      <w:r w:rsidRPr="00C5506E">
        <w:rPr>
          <w:sz w:val="28"/>
          <w:szCs w:val="28"/>
          <w:u w:val="single"/>
        </w:rPr>
        <w:t>) язвенного гингивита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герпетического стоматита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контактного стоматита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57. Афта − характерный элемент поражения при: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  <w:u w:val="single"/>
        </w:rPr>
      </w:pPr>
      <w:r w:rsidRPr="00C5506E">
        <w:rPr>
          <w:sz w:val="28"/>
          <w:szCs w:val="28"/>
        </w:rPr>
        <w:t xml:space="preserve">а) </w:t>
      </w:r>
      <w:r w:rsidRPr="00C5506E">
        <w:rPr>
          <w:sz w:val="28"/>
          <w:szCs w:val="28"/>
          <w:u w:val="single"/>
        </w:rPr>
        <w:t>остром герпетическом стоматите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кандидозном стоматите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ВИЧ-инфекции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туберкулезе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58. Общее лечение лекарственного стоматита предполагает: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lastRenderedPageBreak/>
        <w:t xml:space="preserve">а) </w:t>
      </w:r>
      <w:r w:rsidRPr="00C5506E">
        <w:rPr>
          <w:sz w:val="28"/>
          <w:szCs w:val="28"/>
          <w:u w:val="single"/>
        </w:rPr>
        <w:t>устранение аллергена, пипольфен, препараты кальция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преднизолон, аскорбиновая кислота, продигиозан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устранение аллергена, дексаметазон, леворин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гистаглобулин, витамины группы В, препараты кальция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59. Проявления аллергических заболеваний на слизистой оболочке полости рта возникают при: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дисбактериозе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тиреотоксикозе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в) </w:t>
      </w:r>
      <w:r w:rsidRPr="00C5506E">
        <w:rPr>
          <w:sz w:val="28"/>
          <w:szCs w:val="28"/>
          <w:u w:val="single"/>
        </w:rPr>
        <w:t>сенсибилизации организма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токсическом действии лекарств</w:t>
      </w:r>
    </w:p>
    <w:p w:rsidR="00B161B8" w:rsidRPr="00C5506E" w:rsidRDefault="00B161B8" w:rsidP="00B161B8">
      <w:pPr>
        <w:jc w:val="both"/>
        <w:rPr>
          <w:b/>
          <w:sz w:val="28"/>
          <w:szCs w:val="28"/>
        </w:rPr>
      </w:pP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60. Наличие свищевого хода характерно для периодонтита: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 xml:space="preserve">Выберите один вариант ответа 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а) острого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б) гранулирующего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в) гранулематозного</w:t>
      </w:r>
    </w:p>
    <w:p w:rsidR="00B161B8" w:rsidRPr="00C5506E" w:rsidRDefault="00B161B8" w:rsidP="00B161B8">
      <w:pPr>
        <w:pStyle w:val="a3"/>
        <w:spacing w:line="276" w:lineRule="auto"/>
        <w:rPr>
          <w:sz w:val="28"/>
          <w:szCs w:val="28"/>
        </w:rPr>
      </w:pPr>
      <w:r w:rsidRPr="00C5506E">
        <w:rPr>
          <w:sz w:val="28"/>
          <w:szCs w:val="28"/>
        </w:rPr>
        <w:t>г) фиброзного</w:t>
      </w:r>
    </w:p>
    <w:p w:rsidR="00B161B8" w:rsidRPr="00B7585E" w:rsidRDefault="00B161B8" w:rsidP="00B161B8">
      <w:pPr>
        <w:pStyle w:val="a3"/>
        <w:rPr>
          <w:sz w:val="24"/>
          <w:szCs w:val="24"/>
        </w:rPr>
      </w:pPr>
    </w:p>
    <w:p w:rsidR="00754A05" w:rsidRDefault="00754A05">
      <w:bookmarkStart w:id="0" w:name="_GoBack"/>
      <w:bookmarkEnd w:id="0"/>
    </w:p>
    <w:sectPr w:rsidR="007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25"/>
    <w:rsid w:val="00602025"/>
    <w:rsid w:val="00754A05"/>
    <w:rsid w:val="00B1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1F50-EBD2-49CC-82D5-5713693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B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1922</Words>
  <Characters>10959</Characters>
  <Application>Microsoft Office Word</Application>
  <DocSecurity>0</DocSecurity>
  <Lines>91</Lines>
  <Paragraphs>25</Paragraphs>
  <ScaleCrop>false</ScaleCrop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2016-12-19T00:46:00Z</dcterms:created>
  <dcterms:modified xsi:type="dcterms:W3CDTF">2016-12-19T00:46:00Z</dcterms:modified>
</cp:coreProperties>
</file>