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613" w:rsidRPr="004B666C" w:rsidRDefault="00E97613" w:rsidP="00E97613">
      <w:pPr>
        <w:shd w:val="clear" w:color="auto" w:fill="FFFFFF"/>
        <w:spacing w:line="276" w:lineRule="auto"/>
        <w:ind w:left="-567"/>
        <w:jc w:val="center"/>
        <w:rPr>
          <w:color w:val="000000"/>
          <w:sz w:val="28"/>
          <w:szCs w:val="28"/>
        </w:rPr>
      </w:pPr>
      <w:r w:rsidRPr="004B666C">
        <w:rPr>
          <w:color w:val="000000"/>
          <w:sz w:val="28"/>
          <w:szCs w:val="28"/>
        </w:rPr>
        <w:t xml:space="preserve">Областное государственное бюджетное  профессиональное  образовательное учреждение </w:t>
      </w:r>
    </w:p>
    <w:p w:rsidR="00E97613" w:rsidRPr="004B666C" w:rsidRDefault="00E97613" w:rsidP="00E97613">
      <w:pPr>
        <w:shd w:val="clear" w:color="auto" w:fill="FFFFFF"/>
        <w:spacing w:line="276" w:lineRule="auto"/>
        <w:ind w:left="-567"/>
        <w:jc w:val="center"/>
        <w:rPr>
          <w:sz w:val="28"/>
          <w:szCs w:val="28"/>
        </w:rPr>
      </w:pPr>
      <w:r w:rsidRPr="004B666C">
        <w:rPr>
          <w:color w:val="000000"/>
          <w:sz w:val="28"/>
          <w:szCs w:val="28"/>
        </w:rPr>
        <w:t xml:space="preserve"> «Черемховский медицинский техникум»</w:t>
      </w:r>
    </w:p>
    <w:p w:rsidR="00E97613" w:rsidRPr="004B666C" w:rsidRDefault="00E97613" w:rsidP="00E97613">
      <w:pPr>
        <w:shd w:val="clear" w:color="auto" w:fill="FFFFFF"/>
        <w:spacing w:line="276" w:lineRule="auto"/>
        <w:ind w:left="-567"/>
        <w:jc w:val="center"/>
        <w:rPr>
          <w:b/>
          <w:bCs/>
          <w:color w:val="000000"/>
          <w:sz w:val="28"/>
          <w:szCs w:val="28"/>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rPr>
      </w:pPr>
    </w:p>
    <w:p w:rsidR="00E97613" w:rsidRPr="004B666C" w:rsidRDefault="00E97613" w:rsidP="00E97613">
      <w:pPr>
        <w:shd w:val="clear" w:color="auto" w:fill="FFFFFF"/>
        <w:spacing w:line="276" w:lineRule="auto"/>
        <w:jc w:val="center"/>
        <w:rPr>
          <w:b/>
          <w:bCs/>
          <w:color w:val="000000"/>
          <w:sz w:val="40"/>
          <w:szCs w:val="40"/>
        </w:rPr>
      </w:pPr>
      <w:r w:rsidRPr="004B666C">
        <w:rPr>
          <w:b/>
          <w:bCs/>
          <w:color w:val="000000"/>
          <w:sz w:val="40"/>
          <w:szCs w:val="40"/>
        </w:rPr>
        <w:t xml:space="preserve">РАБОЧАЯ  ПРОГРАММА </w:t>
      </w:r>
    </w:p>
    <w:p w:rsidR="00E97613" w:rsidRPr="004B666C" w:rsidRDefault="00E97613" w:rsidP="00E97613">
      <w:pPr>
        <w:shd w:val="clear" w:color="auto" w:fill="FFFFFF"/>
        <w:spacing w:line="276" w:lineRule="auto"/>
        <w:jc w:val="center"/>
        <w:rPr>
          <w:sz w:val="36"/>
          <w:szCs w:val="36"/>
        </w:rPr>
      </w:pPr>
      <w:r>
        <w:rPr>
          <w:bCs/>
          <w:color w:val="000000"/>
          <w:sz w:val="36"/>
          <w:szCs w:val="36"/>
        </w:rPr>
        <w:t>профессионального модуля 02</w:t>
      </w:r>
    </w:p>
    <w:p w:rsidR="00E97613" w:rsidRDefault="00E97613" w:rsidP="00E97613">
      <w:pPr>
        <w:shd w:val="clear" w:color="auto" w:fill="FFFFFF"/>
        <w:spacing w:line="276" w:lineRule="auto"/>
        <w:jc w:val="center"/>
        <w:rPr>
          <w:b/>
          <w:color w:val="000000"/>
          <w:sz w:val="36"/>
          <w:szCs w:val="36"/>
          <w:u w:val="single"/>
        </w:rPr>
      </w:pPr>
      <w:r w:rsidRPr="004B666C">
        <w:rPr>
          <w:b/>
          <w:color w:val="000000"/>
          <w:sz w:val="36"/>
          <w:szCs w:val="36"/>
          <w:u w:val="single"/>
        </w:rPr>
        <w:t>«</w:t>
      </w:r>
      <w:r>
        <w:rPr>
          <w:b/>
          <w:color w:val="000000"/>
          <w:sz w:val="36"/>
          <w:szCs w:val="36"/>
          <w:u w:val="single"/>
        </w:rPr>
        <w:t xml:space="preserve">Участие в лечебно-диагностическом </w:t>
      </w:r>
    </w:p>
    <w:p w:rsidR="00E97613" w:rsidRPr="004B666C" w:rsidRDefault="00E97613" w:rsidP="00E97613">
      <w:pPr>
        <w:shd w:val="clear" w:color="auto" w:fill="FFFFFF"/>
        <w:spacing w:line="276" w:lineRule="auto"/>
        <w:jc w:val="center"/>
        <w:rPr>
          <w:b/>
          <w:color w:val="000000"/>
          <w:sz w:val="36"/>
          <w:szCs w:val="36"/>
          <w:u w:val="single"/>
        </w:rPr>
      </w:pPr>
      <w:r>
        <w:rPr>
          <w:b/>
          <w:color w:val="000000"/>
          <w:sz w:val="36"/>
          <w:szCs w:val="36"/>
          <w:u w:val="single"/>
        </w:rPr>
        <w:t>и реабилитационном процессах</w:t>
      </w:r>
      <w:r w:rsidRPr="004B666C">
        <w:rPr>
          <w:b/>
          <w:color w:val="000000"/>
          <w:sz w:val="36"/>
          <w:szCs w:val="36"/>
          <w:u w:val="single"/>
        </w:rPr>
        <w:t>»</w:t>
      </w:r>
    </w:p>
    <w:p w:rsidR="00E97613" w:rsidRPr="004B666C" w:rsidRDefault="00E97613" w:rsidP="00E97613">
      <w:pPr>
        <w:shd w:val="clear" w:color="auto" w:fill="FFFFFF"/>
        <w:spacing w:line="276" w:lineRule="auto"/>
        <w:jc w:val="center"/>
        <w:rPr>
          <w:i/>
          <w:sz w:val="36"/>
          <w:szCs w:val="36"/>
          <w:u w:val="single"/>
        </w:rPr>
      </w:pPr>
      <w:r w:rsidRPr="004B666C">
        <w:rPr>
          <w:color w:val="000000"/>
          <w:sz w:val="36"/>
          <w:szCs w:val="36"/>
        </w:rPr>
        <w:t xml:space="preserve">по специальности </w:t>
      </w:r>
      <w:r w:rsidRPr="004B666C">
        <w:rPr>
          <w:color w:val="000000"/>
          <w:sz w:val="36"/>
          <w:szCs w:val="36"/>
          <w:u w:val="single"/>
        </w:rPr>
        <w:t xml:space="preserve"> 34.02.01</w:t>
      </w:r>
      <w:r w:rsidRPr="004B666C">
        <w:rPr>
          <w:sz w:val="36"/>
          <w:szCs w:val="36"/>
          <w:u w:val="single"/>
        </w:rPr>
        <w:t xml:space="preserve"> </w:t>
      </w:r>
      <w:r w:rsidRPr="004B666C">
        <w:rPr>
          <w:i/>
          <w:sz w:val="36"/>
          <w:szCs w:val="36"/>
          <w:u w:val="single"/>
        </w:rPr>
        <w:t xml:space="preserve"> </w:t>
      </w:r>
      <w:r w:rsidRPr="004B666C">
        <w:rPr>
          <w:sz w:val="36"/>
          <w:szCs w:val="36"/>
          <w:u w:val="single"/>
        </w:rPr>
        <w:t>Сестринское дело</w:t>
      </w: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color w:val="000000"/>
        </w:rPr>
      </w:pPr>
    </w:p>
    <w:p w:rsidR="00E97613" w:rsidRPr="004B666C" w:rsidRDefault="00E97613" w:rsidP="00E97613">
      <w:pPr>
        <w:shd w:val="clear" w:color="auto" w:fill="FFFFFF"/>
        <w:spacing w:line="276" w:lineRule="auto"/>
        <w:jc w:val="center"/>
        <w:rPr>
          <w:bCs/>
          <w:sz w:val="28"/>
          <w:szCs w:val="28"/>
        </w:rPr>
      </w:pPr>
      <w:r w:rsidRPr="004B666C">
        <w:rPr>
          <w:color w:val="000000"/>
          <w:sz w:val="28"/>
          <w:szCs w:val="28"/>
        </w:rPr>
        <w:t>201</w:t>
      </w:r>
      <w:r w:rsidR="00FD5B36">
        <w:rPr>
          <w:color w:val="000000"/>
          <w:sz w:val="28"/>
          <w:szCs w:val="28"/>
        </w:rPr>
        <w:t>8</w:t>
      </w:r>
      <w:r w:rsidRPr="004B666C">
        <w:rPr>
          <w:color w:val="000000"/>
          <w:sz w:val="28"/>
          <w:szCs w:val="28"/>
        </w:rPr>
        <w:t xml:space="preserve"> </w:t>
      </w:r>
      <w:r w:rsidRPr="004B666C">
        <w:rPr>
          <w:bCs/>
          <w:sz w:val="28"/>
          <w:szCs w:val="28"/>
        </w:rPr>
        <w:t>г</w:t>
      </w:r>
    </w:p>
    <w:p w:rsidR="00E97613" w:rsidRPr="004B666C" w:rsidRDefault="008C79D7" w:rsidP="00E97613">
      <w:pPr>
        <w:shd w:val="clear" w:color="auto" w:fill="FFFFFF"/>
        <w:jc w:val="center"/>
        <w:rPr>
          <w:bCs/>
          <w:sz w:val="28"/>
          <w:szCs w:val="28"/>
        </w:rPr>
      </w:pPr>
      <w:r w:rsidRPr="008C79D7">
        <w:rPr>
          <w:bCs/>
          <w:noProof/>
          <w:sz w:val="28"/>
          <w:szCs w:val="28"/>
        </w:rPr>
        <w:lastRenderedPageBreak/>
        <w:drawing>
          <wp:inline distT="0" distB="0" distL="0" distR="0">
            <wp:extent cx="6299835" cy="8982953"/>
            <wp:effectExtent l="0" t="0" r="571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982953"/>
                    </a:xfrm>
                    <a:prstGeom prst="rect">
                      <a:avLst/>
                    </a:prstGeom>
                    <a:noFill/>
                    <a:ln>
                      <a:noFill/>
                    </a:ln>
                  </pic:spPr>
                </pic:pic>
              </a:graphicData>
            </a:graphic>
          </wp:inline>
        </w:drawing>
      </w:r>
    </w:p>
    <w:p w:rsidR="00E97613" w:rsidRPr="004B666C" w:rsidRDefault="00E97613" w:rsidP="00E97613">
      <w:pPr>
        <w:shd w:val="clear" w:color="auto" w:fill="FFFFFF"/>
        <w:jc w:val="center"/>
        <w:rPr>
          <w:bCs/>
          <w:sz w:val="28"/>
          <w:szCs w:val="28"/>
        </w:rPr>
      </w:pPr>
    </w:p>
    <w:p w:rsidR="00E97613" w:rsidRPr="004B666C" w:rsidRDefault="00E97613" w:rsidP="00E97613">
      <w:pPr>
        <w:shd w:val="clear" w:color="auto" w:fill="FFFFFF"/>
        <w:jc w:val="center"/>
        <w:rPr>
          <w:bCs/>
          <w:sz w:val="28"/>
          <w:szCs w:val="28"/>
        </w:rPr>
        <w:sectPr w:rsidR="00E97613" w:rsidRPr="004B666C" w:rsidSect="00C94800">
          <w:footerReference w:type="even" r:id="rId9"/>
          <w:footerReference w:type="default" r:id="rId10"/>
          <w:pgSz w:w="11906" w:h="16838"/>
          <w:pgMar w:top="993" w:right="567" w:bottom="1135" w:left="1418" w:header="709" w:footer="709" w:gutter="0"/>
          <w:cols w:space="708"/>
          <w:titlePg/>
          <w:docGrid w:linePitch="360"/>
        </w:sectPr>
      </w:pPr>
    </w:p>
    <w:p w:rsidR="008C79D7" w:rsidRDefault="008C79D7" w:rsidP="004E4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ight="141" w:firstLine="567"/>
        <w:jc w:val="both"/>
        <w:rPr>
          <w:sz w:val="28"/>
          <w:szCs w:val="28"/>
        </w:rPr>
      </w:pPr>
      <w:r w:rsidRPr="008C79D7">
        <w:rPr>
          <w:noProof/>
          <w:sz w:val="28"/>
          <w:szCs w:val="28"/>
        </w:rPr>
        <w:lastRenderedPageBreak/>
        <w:drawing>
          <wp:inline distT="0" distB="0" distL="0" distR="0">
            <wp:extent cx="5940425" cy="8470469"/>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470469"/>
                    </a:xfrm>
                    <a:prstGeom prst="rect">
                      <a:avLst/>
                    </a:prstGeom>
                    <a:noFill/>
                    <a:ln>
                      <a:noFill/>
                    </a:ln>
                  </pic:spPr>
                </pic:pic>
              </a:graphicData>
            </a:graphic>
          </wp:inline>
        </w:drawing>
      </w:r>
    </w:p>
    <w:p w:rsidR="008C79D7" w:rsidRDefault="008C79D7" w:rsidP="004E4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ight="141" w:firstLine="567"/>
        <w:jc w:val="both"/>
        <w:rPr>
          <w:sz w:val="28"/>
          <w:szCs w:val="28"/>
        </w:rPr>
      </w:pPr>
    </w:p>
    <w:p w:rsidR="008C79D7" w:rsidRDefault="008C79D7" w:rsidP="004E4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ight="141" w:firstLine="567"/>
        <w:jc w:val="both"/>
        <w:rPr>
          <w:sz w:val="28"/>
          <w:szCs w:val="28"/>
        </w:rPr>
      </w:pPr>
    </w:p>
    <w:p w:rsidR="008C79D7" w:rsidRDefault="008C79D7" w:rsidP="004E4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ight="141" w:firstLine="567"/>
        <w:jc w:val="both"/>
        <w:rPr>
          <w:sz w:val="28"/>
          <w:szCs w:val="28"/>
        </w:rPr>
      </w:pPr>
    </w:p>
    <w:p w:rsidR="008C79D7" w:rsidRDefault="008C79D7" w:rsidP="004E4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ight="141" w:firstLine="567"/>
        <w:jc w:val="both"/>
        <w:rPr>
          <w:sz w:val="28"/>
          <w:szCs w:val="28"/>
        </w:rPr>
      </w:pPr>
      <w:r w:rsidRPr="008C79D7">
        <w:rPr>
          <w:noProof/>
          <w:sz w:val="28"/>
          <w:szCs w:val="28"/>
        </w:rPr>
        <w:lastRenderedPageBreak/>
        <w:drawing>
          <wp:inline distT="0" distB="0" distL="0" distR="0">
            <wp:extent cx="5940425" cy="8470469"/>
            <wp:effectExtent l="0" t="0" r="317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8470469"/>
                    </a:xfrm>
                    <a:prstGeom prst="rect">
                      <a:avLst/>
                    </a:prstGeom>
                    <a:noFill/>
                    <a:ln>
                      <a:noFill/>
                    </a:ln>
                  </pic:spPr>
                </pic:pic>
              </a:graphicData>
            </a:graphic>
          </wp:inline>
        </w:drawing>
      </w:r>
      <w:bookmarkStart w:id="0" w:name="_GoBack"/>
      <w:bookmarkEnd w:id="0"/>
    </w:p>
    <w:p w:rsidR="008C79D7" w:rsidRDefault="008C79D7" w:rsidP="004E4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ight="141" w:firstLine="567"/>
        <w:jc w:val="both"/>
        <w:rPr>
          <w:sz w:val="28"/>
          <w:szCs w:val="28"/>
        </w:rPr>
      </w:pPr>
    </w:p>
    <w:p w:rsidR="008C79D7" w:rsidRDefault="008C79D7" w:rsidP="004E4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ight="141" w:firstLine="567"/>
        <w:jc w:val="both"/>
        <w:rPr>
          <w:sz w:val="28"/>
          <w:szCs w:val="28"/>
        </w:rPr>
      </w:pPr>
    </w:p>
    <w:p w:rsidR="008C79D7" w:rsidRDefault="008C79D7" w:rsidP="004E4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ight="141" w:firstLine="567"/>
        <w:jc w:val="both"/>
        <w:rPr>
          <w:sz w:val="28"/>
          <w:szCs w:val="28"/>
        </w:rPr>
      </w:pPr>
    </w:p>
    <w:p w:rsidR="00E97613" w:rsidRPr="004B666C" w:rsidRDefault="00E97613" w:rsidP="004E4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ight="141" w:firstLine="567"/>
        <w:jc w:val="both"/>
        <w:rPr>
          <w:sz w:val="28"/>
          <w:szCs w:val="28"/>
        </w:rPr>
      </w:pPr>
      <w:r w:rsidRPr="004B666C">
        <w:rPr>
          <w:sz w:val="28"/>
          <w:szCs w:val="28"/>
        </w:rPr>
        <w:lastRenderedPageBreak/>
        <w:t xml:space="preserve">Рабочая программа </w:t>
      </w:r>
      <w:r>
        <w:rPr>
          <w:sz w:val="28"/>
          <w:szCs w:val="28"/>
        </w:rPr>
        <w:t>профессионального модуля</w:t>
      </w:r>
      <w:r w:rsidRPr="004B666C">
        <w:rPr>
          <w:caps/>
          <w:sz w:val="28"/>
          <w:szCs w:val="28"/>
        </w:rPr>
        <w:t xml:space="preserve"> </w:t>
      </w:r>
      <w:r w:rsidRPr="004B666C">
        <w:rPr>
          <w:sz w:val="28"/>
          <w:szCs w:val="28"/>
        </w:rPr>
        <w:t xml:space="preserve">разработана на основе Федерального государственного образовательного стандарта среднего профессионального образования по специальности 34.02.01 Сестринское дело, </w:t>
      </w:r>
    </w:p>
    <w:p w:rsidR="00E97613" w:rsidRPr="004B666C" w:rsidRDefault="00E97613" w:rsidP="004E4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ight="141" w:firstLine="567"/>
        <w:jc w:val="both"/>
        <w:rPr>
          <w:sz w:val="28"/>
          <w:szCs w:val="28"/>
        </w:rPr>
      </w:pPr>
    </w:p>
    <w:p w:rsidR="00E97613" w:rsidRPr="004B666C" w:rsidRDefault="00E97613" w:rsidP="004E4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ight="141" w:firstLine="567"/>
        <w:jc w:val="both"/>
        <w:rPr>
          <w:sz w:val="28"/>
          <w:szCs w:val="28"/>
        </w:rPr>
      </w:pPr>
      <w:r w:rsidRPr="004B666C">
        <w:rPr>
          <w:b/>
          <w:sz w:val="28"/>
          <w:szCs w:val="28"/>
        </w:rPr>
        <w:t>Организация-разработчик:</w:t>
      </w:r>
      <w:r w:rsidRPr="004B666C">
        <w:rPr>
          <w:sz w:val="28"/>
          <w:szCs w:val="28"/>
        </w:rPr>
        <w:t xml:space="preserve"> Областное государственное бюджетное профессиональное образовательное учреждение «Черемховский медицинский техникум»</w:t>
      </w:r>
    </w:p>
    <w:p w:rsidR="00E97613" w:rsidRPr="004B666C" w:rsidRDefault="00E97613" w:rsidP="004E4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ight="141" w:firstLine="567"/>
        <w:jc w:val="both"/>
        <w:rPr>
          <w:sz w:val="28"/>
          <w:szCs w:val="28"/>
        </w:rPr>
      </w:pPr>
    </w:p>
    <w:p w:rsidR="00E97613" w:rsidRPr="00FF43D5" w:rsidRDefault="00E97613" w:rsidP="004E48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567" w:right="141" w:firstLine="567"/>
        <w:jc w:val="both"/>
        <w:rPr>
          <w:b/>
          <w:sz w:val="28"/>
          <w:szCs w:val="28"/>
        </w:rPr>
      </w:pPr>
      <w:r w:rsidRPr="00FF43D5">
        <w:rPr>
          <w:b/>
          <w:sz w:val="28"/>
          <w:szCs w:val="28"/>
        </w:rPr>
        <w:t xml:space="preserve">Разработчики: </w:t>
      </w:r>
    </w:p>
    <w:p w:rsidR="00BC5598" w:rsidRPr="00FF43D5" w:rsidRDefault="00BC5598" w:rsidP="0080000D">
      <w:pPr>
        <w:rPr>
          <w:b/>
          <w:sz w:val="28"/>
          <w:szCs w:val="28"/>
        </w:rPr>
      </w:pPr>
      <w:r w:rsidRPr="00FF43D5">
        <w:rPr>
          <w:sz w:val="28"/>
          <w:szCs w:val="28"/>
        </w:rPr>
        <w:t>Краевская Н.Н.</w:t>
      </w:r>
      <w:r w:rsidR="00FF43D5">
        <w:rPr>
          <w:sz w:val="28"/>
          <w:szCs w:val="28"/>
        </w:rPr>
        <w:t xml:space="preserve">, </w:t>
      </w:r>
      <w:r w:rsidRPr="00FF43D5">
        <w:rPr>
          <w:sz w:val="28"/>
          <w:szCs w:val="28"/>
        </w:rPr>
        <w:t xml:space="preserve"> преподаватель </w:t>
      </w:r>
      <w:r w:rsidR="00FF43D5">
        <w:rPr>
          <w:sz w:val="28"/>
          <w:szCs w:val="28"/>
        </w:rPr>
        <w:t>первой квалификационной категории</w:t>
      </w:r>
    </w:p>
    <w:p w:rsidR="0080000D" w:rsidRPr="00FF43D5" w:rsidRDefault="00BC5598" w:rsidP="0080000D">
      <w:pPr>
        <w:rPr>
          <w:sz w:val="28"/>
          <w:szCs w:val="28"/>
        </w:rPr>
      </w:pPr>
      <w:r w:rsidRPr="00FF43D5">
        <w:rPr>
          <w:sz w:val="28"/>
          <w:szCs w:val="28"/>
        </w:rPr>
        <w:t>Зайцева М.Р.</w:t>
      </w:r>
      <w:r w:rsidR="00FF43D5">
        <w:rPr>
          <w:sz w:val="28"/>
          <w:szCs w:val="28"/>
        </w:rPr>
        <w:t>,</w:t>
      </w:r>
      <w:r w:rsidRPr="00FF43D5">
        <w:rPr>
          <w:sz w:val="28"/>
          <w:szCs w:val="28"/>
        </w:rPr>
        <w:t xml:space="preserve"> преподаватель </w:t>
      </w:r>
      <w:r w:rsidR="00FF43D5">
        <w:rPr>
          <w:sz w:val="28"/>
          <w:szCs w:val="28"/>
        </w:rPr>
        <w:t>первой квалификационной категории</w:t>
      </w:r>
    </w:p>
    <w:p w:rsidR="00315F8F" w:rsidRPr="00FF43D5" w:rsidRDefault="00BC5598" w:rsidP="0080000D">
      <w:pPr>
        <w:rPr>
          <w:sz w:val="28"/>
          <w:szCs w:val="28"/>
        </w:rPr>
      </w:pPr>
      <w:r w:rsidRPr="00FF43D5">
        <w:rPr>
          <w:sz w:val="28"/>
          <w:szCs w:val="28"/>
        </w:rPr>
        <w:t>Гладких Е.И.</w:t>
      </w:r>
      <w:r w:rsidR="00FF43D5">
        <w:rPr>
          <w:sz w:val="28"/>
          <w:szCs w:val="28"/>
        </w:rPr>
        <w:t>,</w:t>
      </w:r>
      <w:r w:rsidRPr="00FF43D5">
        <w:rPr>
          <w:sz w:val="28"/>
          <w:szCs w:val="28"/>
        </w:rPr>
        <w:t xml:space="preserve"> преподаватель </w:t>
      </w:r>
      <w:r w:rsidR="00FF43D5">
        <w:rPr>
          <w:sz w:val="28"/>
          <w:szCs w:val="28"/>
        </w:rPr>
        <w:t>высшей квалификационной категории</w:t>
      </w:r>
    </w:p>
    <w:p w:rsidR="00BC5598" w:rsidRPr="00FF43D5" w:rsidRDefault="00BC5598" w:rsidP="0080000D">
      <w:pPr>
        <w:rPr>
          <w:sz w:val="28"/>
          <w:szCs w:val="28"/>
        </w:rPr>
      </w:pPr>
      <w:r w:rsidRPr="00FF43D5">
        <w:rPr>
          <w:sz w:val="28"/>
          <w:szCs w:val="28"/>
        </w:rPr>
        <w:t>Кулинченко Н.Ю.</w:t>
      </w:r>
      <w:r w:rsidR="00FF43D5">
        <w:rPr>
          <w:sz w:val="28"/>
          <w:szCs w:val="28"/>
        </w:rPr>
        <w:t>,</w:t>
      </w:r>
      <w:r w:rsidR="00FF43D5" w:rsidRPr="00FF43D5">
        <w:rPr>
          <w:sz w:val="28"/>
          <w:szCs w:val="28"/>
        </w:rPr>
        <w:t xml:space="preserve"> преподаватель </w:t>
      </w:r>
      <w:r w:rsidR="00FF43D5">
        <w:rPr>
          <w:sz w:val="28"/>
          <w:szCs w:val="28"/>
        </w:rPr>
        <w:t>высшей квалификационной категории</w:t>
      </w:r>
    </w:p>
    <w:p w:rsidR="00BC5598" w:rsidRPr="00FF43D5" w:rsidRDefault="00BC5598" w:rsidP="0080000D">
      <w:pPr>
        <w:rPr>
          <w:sz w:val="28"/>
          <w:szCs w:val="28"/>
        </w:rPr>
      </w:pPr>
      <w:r w:rsidRPr="00FF43D5">
        <w:rPr>
          <w:sz w:val="28"/>
          <w:szCs w:val="28"/>
        </w:rPr>
        <w:t>Тушина М.В.</w:t>
      </w:r>
      <w:r w:rsidR="00FF43D5">
        <w:rPr>
          <w:sz w:val="28"/>
          <w:szCs w:val="28"/>
        </w:rPr>
        <w:t>,</w:t>
      </w:r>
      <w:r w:rsidR="00FF43D5" w:rsidRPr="00FF43D5">
        <w:rPr>
          <w:sz w:val="28"/>
          <w:szCs w:val="28"/>
        </w:rPr>
        <w:t xml:space="preserve"> преподаватель </w:t>
      </w:r>
      <w:r w:rsidR="00FF43D5">
        <w:rPr>
          <w:sz w:val="28"/>
          <w:szCs w:val="28"/>
        </w:rPr>
        <w:t>высшей квалификационной категории</w:t>
      </w:r>
    </w:p>
    <w:p w:rsidR="00973F0D" w:rsidRPr="00FF43D5" w:rsidRDefault="00FC58DF" w:rsidP="0080000D">
      <w:pPr>
        <w:rPr>
          <w:sz w:val="28"/>
          <w:szCs w:val="28"/>
        </w:rPr>
      </w:pPr>
      <w:r w:rsidRPr="00FF43D5">
        <w:rPr>
          <w:sz w:val="28"/>
          <w:szCs w:val="28"/>
        </w:rPr>
        <w:t>Пашкова А.Н.</w:t>
      </w:r>
      <w:r w:rsidR="00FF43D5">
        <w:rPr>
          <w:sz w:val="28"/>
          <w:szCs w:val="28"/>
        </w:rPr>
        <w:t>,</w:t>
      </w:r>
      <w:r w:rsidR="00FF43D5" w:rsidRPr="00FF43D5">
        <w:rPr>
          <w:sz w:val="28"/>
          <w:szCs w:val="28"/>
        </w:rPr>
        <w:t xml:space="preserve"> преподаватель </w:t>
      </w:r>
      <w:r w:rsidR="00FF43D5">
        <w:rPr>
          <w:sz w:val="28"/>
          <w:szCs w:val="28"/>
        </w:rPr>
        <w:t>высшей квалификационной категории</w:t>
      </w:r>
    </w:p>
    <w:p w:rsidR="00E11A13" w:rsidRDefault="00E11A13" w:rsidP="0080000D">
      <w:pPr>
        <w:rPr>
          <w:sz w:val="28"/>
          <w:szCs w:val="28"/>
        </w:rPr>
      </w:pPr>
      <w:r w:rsidRPr="00FF43D5">
        <w:rPr>
          <w:sz w:val="28"/>
          <w:szCs w:val="28"/>
        </w:rPr>
        <w:t>Петрова Н.В.</w:t>
      </w:r>
      <w:r w:rsidR="00FF43D5">
        <w:rPr>
          <w:sz w:val="28"/>
          <w:szCs w:val="28"/>
        </w:rPr>
        <w:t>,</w:t>
      </w:r>
      <w:r w:rsidR="00FF43D5" w:rsidRPr="00FF43D5">
        <w:rPr>
          <w:sz w:val="28"/>
          <w:szCs w:val="28"/>
        </w:rPr>
        <w:t xml:space="preserve"> преподаватель </w:t>
      </w:r>
      <w:r w:rsidR="00FF43D5">
        <w:rPr>
          <w:sz w:val="28"/>
          <w:szCs w:val="28"/>
        </w:rPr>
        <w:t>первой квалификационной категории</w:t>
      </w:r>
    </w:p>
    <w:p w:rsidR="00FF43D5" w:rsidRPr="00FF43D5" w:rsidRDefault="00FF43D5" w:rsidP="0080000D">
      <w:pPr>
        <w:rPr>
          <w:sz w:val="28"/>
          <w:szCs w:val="28"/>
        </w:rPr>
      </w:pPr>
      <w:r>
        <w:rPr>
          <w:sz w:val="28"/>
          <w:szCs w:val="28"/>
        </w:rPr>
        <w:t>Коробань Р.Ю., главная медицинская сестра ОГБУЗ «ЧГБ №1»</w:t>
      </w:r>
    </w:p>
    <w:p w:rsidR="00BC5598" w:rsidRPr="00FF43D5" w:rsidRDefault="00BC5598" w:rsidP="0080000D">
      <w:pPr>
        <w:ind w:firstLine="567"/>
        <w:rPr>
          <w:sz w:val="28"/>
          <w:szCs w:val="28"/>
        </w:rPr>
      </w:pPr>
    </w:p>
    <w:p w:rsidR="00315F8F" w:rsidRDefault="00315F8F" w:rsidP="0080000D">
      <w:pPr>
        <w:rPr>
          <w:b/>
        </w:rPr>
      </w:pPr>
    </w:p>
    <w:p w:rsidR="00315F8F" w:rsidRDefault="00315F8F" w:rsidP="0080000D">
      <w:pPr>
        <w:rPr>
          <w:b/>
        </w:rPr>
      </w:pPr>
    </w:p>
    <w:p w:rsidR="00327B10" w:rsidRDefault="00327B10"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FF43D5" w:rsidRPr="00315F8F" w:rsidRDefault="00FF43D5" w:rsidP="00757C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BC5598" w:rsidRPr="00315F8F" w:rsidRDefault="00BC5598" w:rsidP="00BC5598"/>
    <w:p w:rsidR="003551F2" w:rsidRPr="00315F8F" w:rsidRDefault="003551F2" w:rsidP="003551F2">
      <w:pPr>
        <w:widowControl w:val="0"/>
        <w:tabs>
          <w:tab w:val="left" w:pos="0"/>
        </w:tabs>
        <w:suppressAutoHyphens/>
        <w:ind w:firstLine="3240"/>
        <w:rPr>
          <w:caps/>
        </w:rPr>
      </w:pPr>
    </w:p>
    <w:p w:rsidR="00757C7E" w:rsidRPr="00315F8F" w:rsidRDefault="00757C7E" w:rsidP="003551F2">
      <w:pPr>
        <w:widowControl w:val="0"/>
        <w:tabs>
          <w:tab w:val="left" w:pos="0"/>
        </w:tabs>
        <w:suppressAutoHyphens/>
        <w:ind w:firstLine="3240"/>
        <w:rPr>
          <w:caps/>
        </w:rPr>
      </w:pPr>
    </w:p>
    <w:p w:rsidR="00757C7E" w:rsidRPr="00315F8F" w:rsidRDefault="00757C7E" w:rsidP="003551F2">
      <w:pPr>
        <w:widowControl w:val="0"/>
        <w:tabs>
          <w:tab w:val="left" w:pos="0"/>
        </w:tabs>
        <w:suppressAutoHyphens/>
        <w:ind w:firstLine="3240"/>
        <w:rPr>
          <w:caps/>
        </w:rPr>
      </w:pPr>
    </w:p>
    <w:p w:rsidR="00757C7E" w:rsidRPr="00315F8F" w:rsidRDefault="00757C7E" w:rsidP="003551F2">
      <w:pPr>
        <w:widowControl w:val="0"/>
        <w:tabs>
          <w:tab w:val="left" w:pos="0"/>
        </w:tabs>
        <w:suppressAutoHyphens/>
        <w:ind w:firstLine="3240"/>
        <w:rPr>
          <w:caps/>
        </w:rPr>
      </w:pPr>
    </w:p>
    <w:p w:rsidR="00757C7E" w:rsidRPr="00315F8F" w:rsidRDefault="00757C7E" w:rsidP="003551F2">
      <w:pPr>
        <w:widowControl w:val="0"/>
        <w:tabs>
          <w:tab w:val="left" w:pos="0"/>
        </w:tabs>
        <w:suppressAutoHyphens/>
        <w:ind w:firstLine="3240"/>
        <w:rPr>
          <w:caps/>
        </w:rPr>
      </w:pPr>
    </w:p>
    <w:p w:rsidR="00757C7E" w:rsidRPr="00315F8F" w:rsidRDefault="00757C7E" w:rsidP="003551F2">
      <w:pPr>
        <w:widowControl w:val="0"/>
        <w:tabs>
          <w:tab w:val="left" w:pos="0"/>
        </w:tabs>
        <w:suppressAutoHyphens/>
        <w:ind w:firstLine="3240"/>
        <w:rPr>
          <w:caps/>
        </w:rPr>
      </w:pPr>
    </w:p>
    <w:p w:rsidR="00757C7E" w:rsidRPr="00315F8F" w:rsidRDefault="00757C7E" w:rsidP="003551F2">
      <w:pPr>
        <w:widowControl w:val="0"/>
        <w:tabs>
          <w:tab w:val="left" w:pos="0"/>
        </w:tabs>
        <w:suppressAutoHyphens/>
        <w:ind w:firstLine="3240"/>
        <w:rPr>
          <w:caps/>
        </w:rPr>
      </w:pPr>
    </w:p>
    <w:p w:rsidR="00757C7E" w:rsidRPr="00315F8F" w:rsidRDefault="00757C7E" w:rsidP="003551F2">
      <w:pPr>
        <w:widowControl w:val="0"/>
        <w:tabs>
          <w:tab w:val="left" w:pos="0"/>
        </w:tabs>
        <w:suppressAutoHyphens/>
        <w:ind w:firstLine="3240"/>
        <w:rPr>
          <w:caps/>
        </w:rPr>
      </w:pPr>
    </w:p>
    <w:p w:rsidR="00757C7E" w:rsidRPr="00315F8F" w:rsidRDefault="00757C7E" w:rsidP="003551F2">
      <w:pPr>
        <w:widowControl w:val="0"/>
        <w:tabs>
          <w:tab w:val="left" w:pos="0"/>
        </w:tabs>
        <w:suppressAutoHyphens/>
        <w:ind w:firstLine="3240"/>
        <w:rPr>
          <w:caps/>
        </w:rPr>
      </w:pPr>
    </w:p>
    <w:p w:rsidR="00757C7E" w:rsidRPr="00315F8F" w:rsidRDefault="00757C7E" w:rsidP="003551F2">
      <w:pPr>
        <w:widowControl w:val="0"/>
        <w:tabs>
          <w:tab w:val="left" w:pos="0"/>
        </w:tabs>
        <w:suppressAutoHyphens/>
        <w:ind w:firstLine="3240"/>
        <w:rPr>
          <w:caps/>
        </w:rPr>
      </w:pPr>
    </w:p>
    <w:p w:rsidR="00757C7E" w:rsidRPr="00315F8F" w:rsidRDefault="00757C7E" w:rsidP="003551F2">
      <w:pPr>
        <w:widowControl w:val="0"/>
        <w:tabs>
          <w:tab w:val="left" w:pos="0"/>
        </w:tabs>
        <w:suppressAutoHyphens/>
        <w:ind w:firstLine="3240"/>
        <w:rPr>
          <w:caps/>
        </w:rPr>
      </w:pPr>
    </w:p>
    <w:p w:rsidR="00973F0D" w:rsidRPr="00315F8F" w:rsidRDefault="00973F0D" w:rsidP="003551F2">
      <w:pPr>
        <w:widowControl w:val="0"/>
        <w:tabs>
          <w:tab w:val="left" w:pos="0"/>
        </w:tabs>
        <w:suppressAutoHyphens/>
        <w:ind w:firstLine="3240"/>
        <w:rPr>
          <w:caps/>
        </w:rPr>
      </w:pPr>
    </w:p>
    <w:p w:rsidR="003551F2" w:rsidRPr="00315F8F" w:rsidRDefault="003551F2" w:rsidP="003551F2">
      <w:pPr>
        <w:widowControl w:val="0"/>
        <w:tabs>
          <w:tab w:val="left" w:pos="0"/>
        </w:tabs>
        <w:suppressAutoHyphens/>
        <w:ind w:firstLine="3240"/>
        <w:rPr>
          <w:i/>
          <w:caps/>
        </w:rPr>
      </w:pPr>
    </w:p>
    <w:p w:rsidR="003551F2" w:rsidRPr="00315F8F" w:rsidRDefault="003551F2" w:rsidP="00355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r w:rsidRPr="00315F8F">
        <w:rPr>
          <w:b/>
        </w:rPr>
        <w:lastRenderedPageBreak/>
        <w:t>СОДЕРЖАНИЕ</w:t>
      </w:r>
    </w:p>
    <w:p w:rsidR="003551F2" w:rsidRPr="00315F8F" w:rsidRDefault="003551F2" w:rsidP="00355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9807" w:type="dxa"/>
        <w:tblLook w:val="01E0" w:firstRow="1" w:lastRow="1" w:firstColumn="1" w:lastColumn="1" w:noHBand="0" w:noVBand="0"/>
      </w:tblPr>
      <w:tblGrid>
        <w:gridCol w:w="9007"/>
        <w:gridCol w:w="800"/>
      </w:tblGrid>
      <w:tr w:rsidR="003551F2" w:rsidRPr="00315F8F" w:rsidTr="005C6A85">
        <w:trPr>
          <w:trHeight w:val="931"/>
        </w:trPr>
        <w:tc>
          <w:tcPr>
            <w:tcW w:w="9007" w:type="dxa"/>
          </w:tcPr>
          <w:p w:rsidR="003551F2" w:rsidRPr="00315F8F" w:rsidRDefault="003551F2" w:rsidP="005C6A85">
            <w:pPr>
              <w:pStyle w:val="1"/>
              <w:spacing w:line="360" w:lineRule="auto"/>
              <w:ind w:firstLine="0"/>
              <w:rPr>
                <w:b/>
                <w:caps/>
              </w:rPr>
            </w:pPr>
          </w:p>
          <w:p w:rsidR="003551F2" w:rsidRPr="00315F8F" w:rsidRDefault="003551F2" w:rsidP="005C6A85">
            <w:pPr>
              <w:pStyle w:val="1"/>
              <w:spacing w:line="360" w:lineRule="auto"/>
              <w:ind w:firstLine="0"/>
              <w:rPr>
                <w:b/>
                <w:caps/>
              </w:rPr>
            </w:pPr>
          </w:p>
          <w:p w:rsidR="003551F2" w:rsidRPr="00315F8F" w:rsidRDefault="00327B10" w:rsidP="005C6A85">
            <w:pPr>
              <w:pStyle w:val="1"/>
              <w:spacing w:line="360" w:lineRule="auto"/>
              <w:ind w:firstLine="0"/>
              <w:rPr>
                <w:b/>
                <w:caps/>
              </w:rPr>
            </w:pPr>
            <w:r w:rsidRPr="00315F8F">
              <w:rPr>
                <w:b/>
                <w:caps/>
              </w:rPr>
              <w:t>1. ПАСПОРТ рабочей</w:t>
            </w:r>
            <w:r w:rsidR="003551F2" w:rsidRPr="00315F8F">
              <w:rPr>
                <w:b/>
                <w:caps/>
              </w:rPr>
              <w:t xml:space="preserve"> ПРОГРАММЫ ПРОФЕССИОНАЛЬНОГО МОДУЛЯ</w:t>
            </w:r>
          </w:p>
          <w:p w:rsidR="003551F2" w:rsidRPr="00315F8F" w:rsidRDefault="003551F2" w:rsidP="005C6A85">
            <w:pPr>
              <w:spacing w:line="360" w:lineRule="auto"/>
            </w:pPr>
          </w:p>
        </w:tc>
        <w:tc>
          <w:tcPr>
            <w:tcW w:w="800" w:type="dxa"/>
          </w:tcPr>
          <w:p w:rsidR="003551F2" w:rsidRPr="00315F8F" w:rsidRDefault="003551F2" w:rsidP="005C6A85">
            <w:pPr>
              <w:jc w:val="center"/>
            </w:pPr>
            <w:r w:rsidRPr="00315F8F">
              <w:t>стр.</w:t>
            </w:r>
          </w:p>
          <w:p w:rsidR="003551F2" w:rsidRPr="00315F8F" w:rsidRDefault="003551F2" w:rsidP="005C6A85">
            <w:pPr>
              <w:jc w:val="center"/>
            </w:pPr>
          </w:p>
          <w:p w:rsidR="00315F8F" w:rsidRDefault="00315F8F" w:rsidP="005C6A85">
            <w:pPr>
              <w:jc w:val="center"/>
            </w:pPr>
          </w:p>
          <w:p w:rsidR="003551F2" w:rsidRPr="00315F8F" w:rsidRDefault="005518A2" w:rsidP="005C6A85">
            <w:pPr>
              <w:jc w:val="center"/>
            </w:pPr>
            <w:r w:rsidRPr="00315F8F">
              <w:t>5</w:t>
            </w:r>
          </w:p>
        </w:tc>
      </w:tr>
      <w:tr w:rsidR="003551F2" w:rsidRPr="00315F8F" w:rsidTr="005C6A85">
        <w:trPr>
          <w:trHeight w:val="720"/>
        </w:trPr>
        <w:tc>
          <w:tcPr>
            <w:tcW w:w="9007" w:type="dxa"/>
          </w:tcPr>
          <w:p w:rsidR="003551F2" w:rsidRPr="00315F8F" w:rsidRDefault="003551F2" w:rsidP="005C6A85">
            <w:pPr>
              <w:spacing w:line="360" w:lineRule="auto"/>
              <w:rPr>
                <w:b/>
                <w:caps/>
              </w:rPr>
            </w:pPr>
            <w:r w:rsidRPr="00315F8F">
              <w:rPr>
                <w:b/>
                <w:caps/>
              </w:rPr>
              <w:t>2. результаты освоения ПРОФЕССИОНАЛЬНОГО МОДУЛЯ</w:t>
            </w:r>
          </w:p>
          <w:p w:rsidR="003551F2" w:rsidRPr="00315F8F" w:rsidRDefault="003551F2" w:rsidP="005C6A85">
            <w:pPr>
              <w:spacing w:line="360" w:lineRule="auto"/>
              <w:rPr>
                <w:b/>
                <w:caps/>
              </w:rPr>
            </w:pPr>
          </w:p>
        </w:tc>
        <w:tc>
          <w:tcPr>
            <w:tcW w:w="800" w:type="dxa"/>
            <w:hideMark/>
          </w:tcPr>
          <w:p w:rsidR="003551F2" w:rsidRPr="00315F8F" w:rsidRDefault="00AD0CB4" w:rsidP="005C6A85">
            <w:pPr>
              <w:jc w:val="center"/>
            </w:pPr>
            <w:r>
              <w:t>8</w:t>
            </w:r>
          </w:p>
        </w:tc>
      </w:tr>
      <w:tr w:rsidR="003551F2" w:rsidRPr="00315F8F" w:rsidTr="005C6A85">
        <w:trPr>
          <w:trHeight w:val="594"/>
        </w:trPr>
        <w:tc>
          <w:tcPr>
            <w:tcW w:w="9007" w:type="dxa"/>
          </w:tcPr>
          <w:p w:rsidR="003551F2" w:rsidRPr="00315F8F" w:rsidRDefault="00327B10" w:rsidP="005C6A85">
            <w:pPr>
              <w:pStyle w:val="1"/>
              <w:ind w:firstLine="0"/>
              <w:rPr>
                <w:b/>
                <w:caps/>
              </w:rPr>
            </w:pPr>
            <w:r w:rsidRPr="00315F8F">
              <w:rPr>
                <w:b/>
                <w:caps/>
              </w:rPr>
              <w:t>3. СТРУКТУРА и</w:t>
            </w:r>
            <w:r w:rsidR="003551F2" w:rsidRPr="00315F8F">
              <w:rPr>
                <w:b/>
                <w:caps/>
              </w:rPr>
              <w:t xml:space="preserve"> содержание профессионального модуля</w:t>
            </w:r>
          </w:p>
          <w:p w:rsidR="003551F2" w:rsidRPr="00315F8F" w:rsidRDefault="003551F2" w:rsidP="005C6A85">
            <w:pPr>
              <w:spacing w:line="360" w:lineRule="auto"/>
              <w:rPr>
                <w:b/>
                <w:caps/>
              </w:rPr>
            </w:pPr>
          </w:p>
        </w:tc>
        <w:tc>
          <w:tcPr>
            <w:tcW w:w="800" w:type="dxa"/>
            <w:hideMark/>
          </w:tcPr>
          <w:p w:rsidR="003551F2" w:rsidRPr="00315F8F" w:rsidRDefault="005518A2" w:rsidP="005C6A85">
            <w:pPr>
              <w:jc w:val="center"/>
            </w:pPr>
            <w:r w:rsidRPr="00315F8F">
              <w:t>9</w:t>
            </w:r>
          </w:p>
        </w:tc>
      </w:tr>
      <w:tr w:rsidR="003551F2" w:rsidRPr="00315F8F" w:rsidTr="005C6A85">
        <w:trPr>
          <w:trHeight w:val="692"/>
        </w:trPr>
        <w:tc>
          <w:tcPr>
            <w:tcW w:w="9007" w:type="dxa"/>
          </w:tcPr>
          <w:p w:rsidR="003551F2" w:rsidRPr="00315F8F" w:rsidRDefault="003551F2" w:rsidP="005C6A85">
            <w:pPr>
              <w:pStyle w:val="1"/>
              <w:spacing w:line="360" w:lineRule="auto"/>
              <w:ind w:firstLine="0"/>
              <w:rPr>
                <w:b/>
                <w:caps/>
              </w:rPr>
            </w:pPr>
            <w:r w:rsidRPr="00315F8F">
              <w:rPr>
                <w:b/>
                <w:caps/>
              </w:rPr>
              <w:t>4 условия реализации программы ПРОФЕССИОНАЛЬНОГО МОДУЛЯ</w:t>
            </w:r>
          </w:p>
          <w:p w:rsidR="003551F2" w:rsidRPr="00315F8F" w:rsidRDefault="003551F2" w:rsidP="005C6A85">
            <w:pPr>
              <w:spacing w:line="360" w:lineRule="auto"/>
              <w:rPr>
                <w:b/>
                <w:caps/>
              </w:rPr>
            </w:pPr>
          </w:p>
        </w:tc>
        <w:tc>
          <w:tcPr>
            <w:tcW w:w="800" w:type="dxa"/>
            <w:hideMark/>
          </w:tcPr>
          <w:p w:rsidR="003551F2" w:rsidRPr="00315F8F" w:rsidRDefault="00225B8C" w:rsidP="005C6A85">
            <w:pPr>
              <w:jc w:val="center"/>
            </w:pPr>
            <w:r>
              <w:t>129</w:t>
            </w:r>
          </w:p>
        </w:tc>
      </w:tr>
      <w:tr w:rsidR="003551F2" w:rsidRPr="00315F8F" w:rsidTr="005C6A85">
        <w:trPr>
          <w:trHeight w:val="692"/>
        </w:trPr>
        <w:tc>
          <w:tcPr>
            <w:tcW w:w="9007" w:type="dxa"/>
          </w:tcPr>
          <w:p w:rsidR="003551F2" w:rsidRPr="00315F8F" w:rsidRDefault="003551F2" w:rsidP="005C6A85">
            <w:pPr>
              <w:spacing w:line="360" w:lineRule="auto"/>
              <w:rPr>
                <w:b/>
                <w:bCs/>
                <w:i/>
              </w:rPr>
            </w:pPr>
            <w:r w:rsidRPr="00315F8F">
              <w:rPr>
                <w:b/>
                <w:caps/>
              </w:rPr>
              <w:t>5. Контроль и оценка результатов освоения профессионального модуля (вида профессиональной деятельности</w:t>
            </w:r>
            <w:r w:rsidRPr="00315F8F">
              <w:rPr>
                <w:b/>
                <w:bCs/>
              </w:rPr>
              <w:t>)</w:t>
            </w:r>
            <w:r w:rsidRPr="00315F8F">
              <w:rPr>
                <w:b/>
                <w:bCs/>
                <w:i/>
              </w:rPr>
              <w:t xml:space="preserve"> </w:t>
            </w:r>
          </w:p>
          <w:p w:rsidR="003551F2" w:rsidRPr="00315F8F" w:rsidRDefault="003551F2" w:rsidP="005C6A85">
            <w:pPr>
              <w:spacing w:line="360" w:lineRule="auto"/>
              <w:rPr>
                <w:b/>
                <w:caps/>
              </w:rPr>
            </w:pPr>
          </w:p>
        </w:tc>
        <w:tc>
          <w:tcPr>
            <w:tcW w:w="800" w:type="dxa"/>
            <w:hideMark/>
          </w:tcPr>
          <w:p w:rsidR="003551F2" w:rsidRPr="00315F8F" w:rsidRDefault="00225B8C" w:rsidP="005C6A85">
            <w:pPr>
              <w:jc w:val="center"/>
            </w:pPr>
            <w:r>
              <w:t>145</w:t>
            </w:r>
          </w:p>
        </w:tc>
      </w:tr>
    </w:tbl>
    <w:p w:rsidR="003551F2" w:rsidRPr="00315F8F" w:rsidRDefault="003551F2" w:rsidP="00355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rPr>
      </w:pPr>
    </w:p>
    <w:p w:rsidR="00BC5598" w:rsidRPr="00315F8F" w:rsidRDefault="00BC5598" w:rsidP="003551F2"/>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 w:rsidR="00BC5598" w:rsidRPr="00315F8F" w:rsidRDefault="00BC5598" w:rsidP="00BC5598">
      <w:pPr>
        <w:tabs>
          <w:tab w:val="left" w:pos="1816"/>
        </w:tabs>
      </w:pPr>
      <w:r w:rsidRPr="00315F8F">
        <w:tab/>
      </w:r>
    </w:p>
    <w:p w:rsidR="00BC5598" w:rsidRPr="00315F8F" w:rsidRDefault="00BC5598" w:rsidP="00BC5598"/>
    <w:p w:rsidR="003551F2" w:rsidRPr="00315F8F" w:rsidRDefault="003551F2" w:rsidP="00BC5598">
      <w:pPr>
        <w:sectPr w:rsidR="003551F2" w:rsidRPr="00315F8F" w:rsidSect="00DA0F42">
          <w:footerReference w:type="default" r:id="rId13"/>
          <w:pgSz w:w="11906" w:h="16838"/>
          <w:pgMar w:top="1134" w:right="850" w:bottom="1134" w:left="1701" w:header="708" w:footer="708" w:gutter="0"/>
          <w:cols w:space="720"/>
          <w:titlePg/>
          <w:docGrid w:linePitch="326"/>
        </w:sectPr>
      </w:pPr>
    </w:p>
    <w:p w:rsidR="00FF43D5" w:rsidRDefault="00327B10" w:rsidP="00FF43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center"/>
        <w:rPr>
          <w:b/>
          <w:caps/>
          <w:sz w:val="28"/>
          <w:szCs w:val="28"/>
        </w:rPr>
      </w:pPr>
      <w:r w:rsidRPr="00FF43D5">
        <w:rPr>
          <w:b/>
          <w:caps/>
          <w:sz w:val="28"/>
          <w:szCs w:val="28"/>
        </w:rPr>
        <w:lastRenderedPageBreak/>
        <w:t>1. паспорт рабочей</w:t>
      </w:r>
      <w:r w:rsidR="003551F2" w:rsidRPr="00FF43D5">
        <w:rPr>
          <w:b/>
          <w:caps/>
          <w:sz w:val="28"/>
          <w:szCs w:val="28"/>
        </w:rPr>
        <w:t xml:space="preserve"> ПРОГРАММЫ</w:t>
      </w:r>
      <w:r w:rsidR="00FF43D5" w:rsidRPr="00FF43D5">
        <w:rPr>
          <w:b/>
          <w:caps/>
          <w:sz w:val="28"/>
          <w:szCs w:val="28"/>
        </w:rPr>
        <w:t xml:space="preserve"> </w:t>
      </w:r>
    </w:p>
    <w:p w:rsidR="003551F2" w:rsidRPr="00FF43D5" w:rsidRDefault="00FF43D5" w:rsidP="00FF43D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center"/>
        <w:rPr>
          <w:b/>
          <w:caps/>
          <w:sz w:val="28"/>
          <w:szCs w:val="28"/>
        </w:rPr>
      </w:pPr>
      <w:r w:rsidRPr="00FF43D5">
        <w:rPr>
          <w:b/>
          <w:caps/>
          <w:sz w:val="28"/>
          <w:szCs w:val="28"/>
        </w:rPr>
        <w:t>ПРОФЕССИОНАЛЬНОГО МОДУля</w:t>
      </w:r>
    </w:p>
    <w:p w:rsidR="00315F8F" w:rsidRPr="00FF43D5" w:rsidRDefault="00315F8F"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b/>
          <w:sz w:val="28"/>
          <w:szCs w:val="28"/>
        </w:rPr>
      </w:pPr>
    </w:p>
    <w:p w:rsidR="003551F2" w:rsidRPr="00FF43D5" w:rsidRDefault="003551F2"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b/>
          <w:sz w:val="28"/>
          <w:szCs w:val="28"/>
        </w:rPr>
      </w:pPr>
      <w:r w:rsidRPr="00FF43D5">
        <w:rPr>
          <w:b/>
          <w:sz w:val="28"/>
          <w:szCs w:val="28"/>
        </w:rPr>
        <w:t>1.1. Область применения программы</w:t>
      </w:r>
    </w:p>
    <w:p w:rsidR="003551F2" w:rsidRPr="00FF43D5" w:rsidRDefault="00327B10"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Рабочая</w:t>
      </w:r>
      <w:r w:rsidR="003551F2" w:rsidRPr="00FF43D5">
        <w:rPr>
          <w:sz w:val="28"/>
          <w:szCs w:val="28"/>
        </w:rPr>
        <w:t xml:space="preserve"> программа профессионального является частью основной профессиональной образовательной программы в соответствии с ФГОС по специальности СПО </w:t>
      </w:r>
      <w:r w:rsidRPr="00FF43D5">
        <w:rPr>
          <w:b/>
          <w:sz w:val="28"/>
          <w:szCs w:val="28"/>
        </w:rPr>
        <w:t>34.02.01</w:t>
      </w:r>
      <w:r w:rsidR="003551F2" w:rsidRPr="00FF43D5">
        <w:rPr>
          <w:b/>
          <w:sz w:val="28"/>
          <w:szCs w:val="28"/>
        </w:rPr>
        <w:t xml:space="preserve"> Сестринское дело </w:t>
      </w:r>
      <w:r w:rsidR="003551F2" w:rsidRPr="00FF43D5">
        <w:rPr>
          <w:sz w:val="28"/>
          <w:szCs w:val="28"/>
        </w:rPr>
        <w:t>в части освоения основного вида профессиональной деятельности (ВПД):</w:t>
      </w:r>
      <w:r w:rsidR="00973F0D" w:rsidRPr="00FF43D5">
        <w:rPr>
          <w:sz w:val="28"/>
          <w:szCs w:val="28"/>
        </w:rPr>
        <w:t xml:space="preserve"> </w:t>
      </w:r>
      <w:r w:rsidR="003551F2" w:rsidRPr="00FF43D5">
        <w:rPr>
          <w:b/>
          <w:bCs/>
          <w:sz w:val="28"/>
          <w:szCs w:val="28"/>
        </w:rPr>
        <w:t>Участие</w:t>
      </w:r>
      <w:r w:rsidR="003551F2" w:rsidRPr="00FF43D5">
        <w:rPr>
          <w:b/>
          <w:bCs/>
          <w:caps/>
          <w:sz w:val="28"/>
          <w:szCs w:val="28"/>
        </w:rPr>
        <w:t xml:space="preserve"> </w:t>
      </w:r>
      <w:r w:rsidR="003551F2" w:rsidRPr="00FF43D5">
        <w:rPr>
          <w:b/>
          <w:bCs/>
          <w:sz w:val="28"/>
          <w:szCs w:val="28"/>
        </w:rPr>
        <w:t>в</w:t>
      </w:r>
      <w:r w:rsidR="003551F2" w:rsidRPr="00FF43D5">
        <w:rPr>
          <w:b/>
          <w:bCs/>
          <w:caps/>
          <w:sz w:val="28"/>
          <w:szCs w:val="28"/>
        </w:rPr>
        <w:t xml:space="preserve"> </w:t>
      </w:r>
      <w:r w:rsidR="003551F2" w:rsidRPr="00FF43D5">
        <w:rPr>
          <w:b/>
          <w:bCs/>
          <w:sz w:val="28"/>
          <w:szCs w:val="28"/>
        </w:rPr>
        <w:t>лечебно</w:t>
      </w:r>
      <w:r w:rsidR="003551F2" w:rsidRPr="00FF43D5">
        <w:rPr>
          <w:b/>
          <w:bCs/>
          <w:caps/>
          <w:sz w:val="28"/>
          <w:szCs w:val="28"/>
        </w:rPr>
        <w:t>-</w:t>
      </w:r>
      <w:r w:rsidR="003551F2" w:rsidRPr="00FF43D5">
        <w:rPr>
          <w:b/>
          <w:bCs/>
          <w:sz w:val="28"/>
          <w:szCs w:val="28"/>
        </w:rPr>
        <w:t>диагностическом и реабилитационном процессах</w:t>
      </w:r>
      <w:r w:rsidR="00973F0D" w:rsidRPr="00FF43D5">
        <w:rPr>
          <w:b/>
          <w:sz w:val="28"/>
          <w:szCs w:val="28"/>
        </w:rPr>
        <w:t xml:space="preserve"> </w:t>
      </w:r>
      <w:r w:rsidR="003551F2" w:rsidRPr="00FF43D5">
        <w:rPr>
          <w:sz w:val="28"/>
          <w:szCs w:val="28"/>
        </w:rPr>
        <w:t>и соответствующих</w:t>
      </w:r>
      <w:r w:rsidR="00361FC2" w:rsidRPr="00FF43D5">
        <w:rPr>
          <w:sz w:val="28"/>
          <w:szCs w:val="28"/>
        </w:rPr>
        <w:t xml:space="preserve"> общих</w:t>
      </w:r>
      <w:r w:rsidR="00E11A13" w:rsidRPr="00FF43D5">
        <w:rPr>
          <w:sz w:val="28"/>
          <w:szCs w:val="28"/>
        </w:rPr>
        <w:t xml:space="preserve"> </w:t>
      </w:r>
      <w:r w:rsidR="00361FC2" w:rsidRPr="00FF43D5">
        <w:rPr>
          <w:sz w:val="28"/>
          <w:szCs w:val="28"/>
        </w:rPr>
        <w:t>(ОК) и</w:t>
      </w:r>
      <w:r w:rsidR="003551F2" w:rsidRPr="00FF43D5">
        <w:rPr>
          <w:sz w:val="28"/>
          <w:szCs w:val="28"/>
        </w:rPr>
        <w:t xml:space="preserve"> профессиональных компетенций (ПК):</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 xml:space="preserve">ОК 1. Понимать сущность и социальную значимость своей будущей профессии, проявлять к ней устойчивый интерес.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 xml:space="preserve">ОК 2. Организовывать собственную деятельность, выбирать типовые методы и способы выполнения профессиональных задач, оценивать их выполнение и качество.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 xml:space="preserve">ОК 3. Принимать решения в стандартных и нестандартных ситуациях и нести за них ответственность.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 xml:space="preserve">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 xml:space="preserve">ОК 5. Использовать информационно-коммуникационные технологии в профессиональной деятельности.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 xml:space="preserve">ОК 6. Работать в коллективе и команде, эффективно общаться с коллегами, руководством, потребителями.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 xml:space="preserve">ОК 7. Брать на себя ответственность за работу членов команды (подчиненных), за результат выполнения заданий.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 xml:space="preserve">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 xml:space="preserve">ОК 9. Ориентироваться в условиях смены технологий в профессиональной деятельности.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 xml:space="preserve">ОК 10. Бережно относиться к историческому наследию и культурным традициям народа, уважать социальные, культурные и религиозные различия.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 xml:space="preserve">ОК 11. Быть готовым брать на себя нравственные обязательства по отношению к природе, обществу и человеку.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 xml:space="preserve">ОК 12. Организовывать рабочее место с соблюдением требований охраны труда, производственной санитарии, инфекционной и противопожарной безопасности.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sidRPr="00FF43D5">
        <w:rPr>
          <w:sz w:val="28"/>
          <w:szCs w:val="28"/>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5505A4"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ПК 2.1. Представлять информацию в понятном для пациента виде, объяснять ему суть вмешательств. </w:t>
      </w:r>
      <w:r w:rsidR="005505A4" w:rsidRPr="00FF43D5">
        <w:rPr>
          <w:sz w:val="28"/>
          <w:szCs w:val="28"/>
        </w:rPr>
        <w:t xml:space="preserve"> </w:t>
      </w:r>
    </w:p>
    <w:p w:rsidR="00E11A13" w:rsidRPr="00FF43D5" w:rsidRDefault="005505A4"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lastRenderedPageBreak/>
        <w:t>ПК2.2.</w:t>
      </w:r>
      <w:r w:rsidR="00E11A13" w:rsidRPr="00FF43D5">
        <w:rPr>
          <w:sz w:val="28"/>
          <w:szCs w:val="28"/>
        </w:rPr>
        <w:t>Осуществлять лечебно</w:t>
      </w:r>
      <w:r w:rsidRPr="00FF43D5">
        <w:rPr>
          <w:sz w:val="28"/>
          <w:szCs w:val="28"/>
        </w:rPr>
        <w:t xml:space="preserve">-диагностические вмешательства, </w:t>
      </w:r>
      <w:r w:rsidR="00E11A13" w:rsidRPr="00FF43D5">
        <w:rPr>
          <w:sz w:val="28"/>
          <w:szCs w:val="28"/>
        </w:rPr>
        <w:t xml:space="preserve">взаимодействуя с участниками лечебного процесса.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ПК 2.3. Сотрудничать с взаимодействующими организациями и службами.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ПК 2.4. Применять медикаментозные средства в соответствии с правилами их использования.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ПК 2.5. Соблюдать правила использования аппаратуры, оборудования и изделий медицинского назначения в ходе лечебно-диагностического процесса.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ПК 2.6. Вести утвержденную медицинскую документацию. </w:t>
      </w:r>
    </w:p>
    <w:p w:rsidR="00E11A13"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ПК 2.7. Осуществлять реабилитационные мероприятия. </w:t>
      </w:r>
    </w:p>
    <w:p w:rsidR="003551F2" w:rsidRPr="00FF43D5" w:rsidRDefault="00E11A13"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ПК 2.8. Оказывать паллиативную помощь</w:t>
      </w:r>
      <w:r w:rsidR="00B730BD">
        <w:rPr>
          <w:sz w:val="28"/>
          <w:szCs w:val="28"/>
        </w:rPr>
        <w:t>.</w:t>
      </w:r>
    </w:p>
    <w:p w:rsidR="00FF43D5" w:rsidRPr="00C94800" w:rsidRDefault="00FF43D5" w:rsidP="00FF43D5">
      <w:pPr>
        <w:tabs>
          <w:tab w:val="left" w:pos="10076"/>
        </w:tabs>
        <w:ind w:firstLine="567"/>
        <w:jc w:val="both"/>
        <w:rPr>
          <w:sz w:val="28"/>
          <w:szCs w:val="28"/>
        </w:rPr>
      </w:pPr>
      <w:r w:rsidRPr="00C94800">
        <w:rPr>
          <w:b/>
          <w:sz w:val="28"/>
          <w:szCs w:val="28"/>
        </w:rPr>
        <w:t>1.2. Место профессионального модуля в структуре основной профессиональной образовательной программы:</w:t>
      </w:r>
      <w:r w:rsidRPr="00C94800">
        <w:rPr>
          <w:sz w:val="28"/>
          <w:szCs w:val="28"/>
        </w:rPr>
        <w:t xml:space="preserve"> </w:t>
      </w:r>
      <w:r w:rsidRPr="00A91CB4">
        <w:rPr>
          <w:sz w:val="28"/>
          <w:szCs w:val="28"/>
        </w:rPr>
        <w:t>профессиональн</w:t>
      </w:r>
      <w:r>
        <w:rPr>
          <w:sz w:val="28"/>
          <w:szCs w:val="28"/>
        </w:rPr>
        <w:t>ый модуль</w:t>
      </w:r>
      <w:r w:rsidRPr="00C94800">
        <w:rPr>
          <w:sz w:val="28"/>
          <w:szCs w:val="28"/>
        </w:rPr>
        <w:t xml:space="preserve"> входит в профессиональный цикл</w:t>
      </w:r>
      <w:r>
        <w:rPr>
          <w:sz w:val="28"/>
          <w:szCs w:val="28"/>
        </w:rPr>
        <w:t>.</w:t>
      </w:r>
    </w:p>
    <w:p w:rsidR="003551F2" w:rsidRPr="00FF43D5" w:rsidRDefault="00FF43D5"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567"/>
        <w:jc w:val="both"/>
        <w:rPr>
          <w:sz w:val="28"/>
          <w:szCs w:val="28"/>
        </w:rPr>
      </w:pPr>
      <w:r>
        <w:rPr>
          <w:b/>
          <w:sz w:val="28"/>
          <w:szCs w:val="28"/>
        </w:rPr>
        <w:t>1.3</w:t>
      </w:r>
      <w:r w:rsidR="003551F2" w:rsidRPr="00FF43D5">
        <w:rPr>
          <w:b/>
          <w:sz w:val="28"/>
          <w:szCs w:val="28"/>
        </w:rPr>
        <w:t>. Цели и задачи модуля – требования к результатам освоения модуля</w:t>
      </w:r>
    </w:p>
    <w:p w:rsidR="003551F2" w:rsidRPr="00FF43D5" w:rsidRDefault="003551F2"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614B4" w:rsidRPr="00FF43D5" w:rsidRDefault="002614B4"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 w:val="28"/>
          <w:szCs w:val="28"/>
        </w:rPr>
      </w:pPr>
      <w:r w:rsidRPr="00FF43D5">
        <w:rPr>
          <w:b/>
          <w:sz w:val="28"/>
          <w:szCs w:val="28"/>
        </w:rPr>
        <w:t xml:space="preserve">иметь практический опыт: </w:t>
      </w:r>
    </w:p>
    <w:p w:rsidR="002614B4" w:rsidRPr="00FF43D5" w:rsidRDefault="002614B4"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-осуществления ухода за пациентами при разли</w:t>
      </w:r>
      <w:r w:rsidR="00D866CA" w:rsidRPr="00FF43D5">
        <w:rPr>
          <w:sz w:val="28"/>
          <w:szCs w:val="28"/>
        </w:rPr>
        <w:t xml:space="preserve">чных заболеваниях и  </w:t>
      </w:r>
      <w:r w:rsidRPr="00FF43D5">
        <w:rPr>
          <w:sz w:val="28"/>
          <w:szCs w:val="28"/>
        </w:rPr>
        <w:t>состояниях;</w:t>
      </w:r>
    </w:p>
    <w:p w:rsidR="002614B4" w:rsidRPr="00FF43D5" w:rsidRDefault="002614B4"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-проведения реабилитационных мероприятий в отношении пациентов с различной патологией; </w:t>
      </w:r>
    </w:p>
    <w:p w:rsidR="002614B4" w:rsidRPr="00FF43D5" w:rsidRDefault="002614B4"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b/>
          <w:sz w:val="28"/>
          <w:szCs w:val="28"/>
        </w:rPr>
        <w:t>уметь:</w:t>
      </w:r>
      <w:r w:rsidRPr="00FF43D5">
        <w:rPr>
          <w:sz w:val="28"/>
          <w:szCs w:val="28"/>
        </w:rPr>
        <w:t xml:space="preserve"> </w:t>
      </w:r>
    </w:p>
    <w:p w:rsidR="002614B4" w:rsidRPr="00FF43D5" w:rsidRDefault="002614B4"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готовить пациента к лечебно</w:t>
      </w:r>
      <w:r w:rsidR="00D866CA" w:rsidRPr="00FF43D5">
        <w:rPr>
          <w:sz w:val="28"/>
          <w:szCs w:val="28"/>
        </w:rPr>
        <w:t xml:space="preserve"> </w:t>
      </w:r>
      <w:r w:rsidRPr="00FF43D5">
        <w:rPr>
          <w:sz w:val="28"/>
          <w:szCs w:val="28"/>
        </w:rPr>
        <w:t xml:space="preserve">- диагностическим вмешательствам; </w:t>
      </w:r>
    </w:p>
    <w:p w:rsidR="002614B4" w:rsidRPr="00FF43D5" w:rsidRDefault="002614B4"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-осуществлять сестринский уход за пациентом при различных </w:t>
      </w:r>
      <w:r w:rsidR="00D866CA" w:rsidRPr="00FF43D5">
        <w:rPr>
          <w:sz w:val="28"/>
          <w:szCs w:val="28"/>
        </w:rPr>
        <w:t xml:space="preserve">    </w:t>
      </w:r>
      <w:r w:rsidRPr="00FF43D5">
        <w:rPr>
          <w:sz w:val="28"/>
          <w:szCs w:val="28"/>
        </w:rPr>
        <w:t xml:space="preserve">заболеваниях и состояниях; </w:t>
      </w:r>
    </w:p>
    <w:p w:rsidR="002614B4" w:rsidRPr="00FF43D5" w:rsidRDefault="002614B4"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-консультировать пациента и его окружение по применению лекарственных средств; </w:t>
      </w:r>
    </w:p>
    <w:p w:rsidR="002614B4" w:rsidRPr="00FF43D5" w:rsidRDefault="002614B4"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-осуществлять реабилитационные мероприятия в пределах своих полномочий в условиях первичной медико-санитарной помощи и стационара; </w:t>
      </w:r>
    </w:p>
    <w:p w:rsidR="002614B4" w:rsidRPr="00FF43D5" w:rsidRDefault="002614B4"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-осуществлять фармакотерапию по назначению врача; </w:t>
      </w:r>
    </w:p>
    <w:p w:rsidR="002614B4" w:rsidRPr="00FF43D5" w:rsidRDefault="002614B4"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-проводить комплексы упражнений лечебной физкультуры, основные приемы массажа; </w:t>
      </w:r>
    </w:p>
    <w:p w:rsidR="002614B4" w:rsidRPr="00FF43D5" w:rsidRDefault="002614B4"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-проводить мероприятия по сохранению и улучшению качества жизни пациента; </w:t>
      </w:r>
    </w:p>
    <w:p w:rsidR="00D866CA" w:rsidRPr="00FF43D5" w:rsidRDefault="00D866CA"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 осуществлять паллиативную помощь пациентам; </w:t>
      </w:r>
    </w:p>
    <w:p w:rsidR="00D866CA" w:rsidRPr="00FF43D5" w:rsidRDefault="00D866CA"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 вести утвержденную медицинскую документацию; </w:t>
      </w:r>
    </w:p>
    <w:p w:rsidR="00D866CA" w:rsidRPr="00FF43D5" w:rsidRDefault="00D866CA"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b/>
          <w:sz w:val="28"/>
          <w:szCs w:val="28"/>
        </w:rPr>
        <w:t>знать:</w:t>
      </w:r>
      <w:r w:rsidRPr="00FF43D5">
        <w:rPr>
          <w:sz w:val="28"/>
          <w:szCs w:val="28"/>
        </w:rPr>
        <w:t xml:space="preserve"> </w:t>
      </w:r>
    </w:p>
    <w:p w:rsidR="00D866CA" w:rsidRPr="00FF43D5" w:rsidRDefault="00D866CA"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-причины, клинические проявления, возможные осложнения, методы диагностики проблем пациента организацию и оказание сестринской помощи; </w:t>
      </w:r>
    </w:p>
    <w:p w:rsidR="00D866CA" w:rsidRPr="00FF43D5" w:rsidRDefault="00D866CA"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-пути введения лекарственных препаратов; </w:t>
      </w:r>
    </w:p>
    <w:p w:rsidR="00D866CA" w:rsidRPr="00FF43D5" w:rsidRDefault="00D866CA"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 xml:space="preserve">-виды, формы и методы реабилитации; </w:t>
      </w:r>
    </w:p>
    <w:p w:rsidR="00D866CA" w:rsidRPr="00FF43D5" w:rsidRDefault="00D866CA"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t>-правила использования аппаратуры, оборудования, изделий медицинского назначения.</w:t>
      </w:r>
    </w:p>
    <w:p w:rsidR="002614B4" w:rsidRPr="00FF43D5" w:rsidRDefault="002614B4"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FF43D5">
        <w:rPr>
          <w:sz w:val="28"/>
          <w:szCs w:val="28"/>
        </w:rPr>
        <w:lastRenderedPageBreak/>
        <w:t xml:space="preserve">                                                                                                                                                                                                                                                                                                                                                                                                                                                                                                                                                                                                                                                                                                                                                                                                                                                                                                                                                                                                                                                                                                                                                                                                                                                                                                                                                                                                                                                                                                                        </w:t>
      </w:r>
    </w:p>
    <w:p w:rsidR="003551F2" w:rsidRPr="00FF43D5" w:rsidRDefault="00D866CA"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color w:val="000000" w:themeColor="text1"/>
          <w:sz w:val="28"/>
          <w:szCs w:val="28"/>
        </w:rPr>
      </w:pPr>
      <w:r w:rsidRPr="00FF43D5">
        <w:rPr>
          <w:b/>
          <w:color w:val="000000" w:themeColor="text1"/>
          <w:sz w:val="28"/>
          <w:szCs w:val="28"/>
        </w:rPr>
        <w:t>1.</w:t>
      </w:r>
      <w:r w:rsidR="00FF43D5">
        <w:rPr>
          <w:b/>
          <w:color w:val="000000" w:themeColor="text1"/>
          <w:sz w:val="28"/>
          <w:szCs w:val="28"/>
        </w:rPr>
        <w:t>4</w:t>
      </w:r>
      <w:r w:rsidRPr="00FF43D5">
        <w:rPr>
          <w:b/>
          <w:color w:val="000000" w:themeColor="text1"/>
          <w:sz w:val="28"/>
          <w:szCs w:val="28"/>
        </w:rPr>
        <w:t>. К</w:t>
      </w:r>
      <w:r w:rsidR="003551F2" w:rsidRPr="00FF43D5">
        <w:rPr>
          <w:b/>
          <w:color w:val="000000" w:themeColor="text1"/>
          <w:sz w:val="28"/>
          <w:szCs w:val="28"/>
        </w:rPr>
        <w:t>оличество часов на освоение программы профессионального модуля:</w:t>
      </w:r>
    </w:p>
    <w:p w:rsidR="003551F2" w:rsidRPr="00B730BD" w:rsidRDefault="003551F2"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30BD">
        <w:rPr>
          <w:color w:val="000000" w:themeColor="text1"/>
          <w:sz w:val="28"/>
          <w:szCs w:val="28"/>
        </w:rPr>
        <w:t>всего</w:t>
      </w:r>
      <w:r w:rsidRPr="00B730BD">
        <w:rPr>
          <w:sz w:val="28"/>
          <w:szCs w:val="28"/>
        </w:rPr>
        <w:t xml:space="preserve"> – </w:t>
      </w:r>
      <w:r w:rsidR="00FC58DF" w:rsidRPr="00B730BD">
        <w:rPr>
          <w:sz w:val="28"/>
          <w:szCs w:val="28"/>
        </w:rPr>
        <w:t>1833</w:t>
      </w:r>
      <w:r w:rsidRPr="00B730BD">
        <w:rPr>
          <w:sz w:val="28"/>
          <w:szCs w:val="28"/>
        </w:rPr>
        <w:t xml:space="preserve"> часа, в том числе:</w:t>
      </w:r>
    </w:p>
    <w:p w:rsidR="003551F2" w:rsidRPr="00B730BD" w:rsidRDefault="003551F2"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30BD">
        <w:rPr>
          <w:sz w:val="28"/>
          <w:szCs w:val="28"/>
        </w:rPr>
        <w:t xml:space="preserve">учебной нагрузки обучающегося – </w:t>
      </w:r>
      <w:r w:rsidR="00FC58DF" w:rsidRPr="00B730BD">
        <w:rPr>
          <w:sz w:val="28"/>
          <w:szCs w:val="28"/>
        </w:rPr>
        <w:t>122</w:t>
      </w:r>
      <w:r w:rsidRPr="00B730BD">
        <w:rPr>
          <w:sz w:val="28"/>
          <w:szCs w:val="28"/>
        </w:rPr>
        <w:t>2</w:t>
      </w:r>
      <w:r w:rsidR="00FF43D5" w:rsidRPr="00B730BD">
        <w:rPr>
          <w:sz w:val="28"/>
          <w:szCs w:val="28"/>
        </w:rPr>
        <w:t xml:space="preserve"> </w:t>
      </w:r>
      <w:r w:rsidRPr="00B730BD">
        <w:rPr>
          <w:sz w:val="28"/>
          <w:szCs w:val="28"/>
        </w:rPr>
        <w:t>часа, включая:</w:t>
      </w:r>
    </w:p>
    <w:p w:rsidR="003551F2" w:rsidRPr="00B730BD" w:rsidRDefault="00FC58DF"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30BD">
        <w:rPr>
          <w:sz w:val="28"/>
          <w:szCs w:val="28"/>
        </w:rPr>
        <w:t>теоретических занятий – 54</w:t>
      </w:r>
      <w:r w:rsidR="003551F2" w:rsidRPr="00B730BD">
        <w:rPr>
          <w:sz w:val="28"/>
          <w:szCs w:val="28"/>
        </w:rPr>
        <w:t>2</w:t>
      </w:r>
      <w:r w:rsidR="00FF43D5" w:rsidRPr="00B730BD">
        <w:rPr>
          <w:sz w:val="28"/>
          <w:szCs w:val="28"/>
        </w:rPr>
        <w:t xml:space="preserve"> часа</w:t>
      </w:r>
      <w:r w:rsidR="003551F2" w:rsidRPr="00B730BD">
        <w:rPr>
          <w:sz w:val="28"/>
          <w:szCs w:val="28"/>
        </w:rPr>
        <w:t xml:space="preserve">;   </w:t>
      </w:r>
    </w:p>
    <w:p w:rsidR="003551F2" w:rsidRPr="00B730BD" w:rsidRDefault="003551F2"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30BD">
        <w:rPr>
          <w:sz w:val="28"/>
          <w:szCs w:val="28"/>
        </w:rPr>
        <w:t>практический занятий – 660</w:t>
      </w:r>
      <w:r w:rsidR="00FF43D5" w:rsidRPr="00B730BD">
        <w:rPr>
          <w:sz w:val="28"/>
          <w:szCs w:val="28"/>
        </w:rPr>
        <w:t xml:space="preserve"> часов</w:t>
      </w:r>
      <w:r w:rsidRPr="00B730BD">
        <w:rPr>
          <w:sz w:val="28"/>
          <w:szCs w:val="28"/>
        </w:rPr>
        <w:t>;</w:t>
      </w:r>
    </w:p>
    <w:p w:rsidR="00973F0D" w:rsidRPr="00B730BD" w:rsidRDefault="00973F0D"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30BD">
        <w:rPr>
          <w:sz w:val="28"/>
          <w:szCs w:val="28"/>
        </w:rPr>
        <w:t>курсовая работа – 20</w:t>
      </w:r>
      <w:r w:rsidR="00FF43D5" w:rsidRPr="00B730BD">
        <w:rPr>
          <w:sz w:val="28"/>
          <w:szCs w:val="28"/>
        </w:rPr>
        <w:t xml:space="preserve"> часов</w:t>
      </w:r>
      <w:r w:rsidRPr="00B730BD">
        <w:rPr>
          <w:sz w:val="28"/>
          <w:szCs w:val="28"/>
        </w:rPr>
        <w:t>;</w:t>
      </w:r>
    </w:p>
    <w:p w:rsidR="003551F2" w:rsidRPr="00B730BD" w:rsidRDefault="003551F2"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30BD">
        <w:rPr>
          <w:sz w:val="28"/>
          <w:szCs w:val="28"/>
        </w:rPr>
        <w:t xml:space="preserve">самостоятельной работы обучающегося – </w:t>
      </w:r>
      <w:r w:rsidR="00FC58DF" w:rsidRPr="00B730BD">
        <w:rPr>
          <w:sz w:val="28"/>
          <w:szCs w:val="28"/>
        </w:rPr>
        <w:t>611</w:t>
      </w:r>
      <w:r w:rsidRPr="00B730BD">
        <w:rPr>
          <w:sz w:val="28"/>
          <w:szCs w:val="28"/>
        </w:rPr>
        <w:t xml:space="preserve"> часов;</w:t>
      </w:r>
    </w:p>
    <w:p w:rsidR="003551F2" w:rsidRPr="00B730BD" w:rsidRDefault="00973F0D" w:rsidP="00FF43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B730BD">
        <w:rPr>
          <w:sz w:val="28"/>
          <w:szCs w:val="28"/>
        </w:rPr>
        <w:t xml:space="preserve">         </w:t>
      </w:r>
      <w:r w:rsidR="003551F2" w:rsidRPr="00B730BD">
        <w:rPr>
          <w:sz w:val="28"/>
          <w:szCs w:val="28"/>
        </w:rPr>
        <w:t xml:space="preserve">учебной и производственной практики – </w:t>
      </w:r>
      <w:r w:rsidR="00FF43D5" w:rsidRPr="00B730BD">
        <w:rPr>
          <w:sz w:val="28"/>
          <w:szCs w:val="28"/>
        </w:rPr>
        <w:t>13 недель</w:t>
      </w:r>
      <w:r w:rsidR="003551F2" w:rsidRPr="00B730BD">
        <w:rPr>
          <w:sz w:val="28"/>
          <w:szCs w:val="28"/>
        </w:rPr>
        <w:t>.</w:t>
      </w:r>
    </w:p>
    <w:p w:rsidR="003551F2" w:rsidRPr="00AD0CB4" w:rsidRDefault="003551F2" w:rsidP="003551F2">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sidRPr="00315F8F">
        <w:rPr>
          <w:b/>
          <w:caps/>
          <w:color w:val="FF0000"/>
        </w:rPr>
        <w:br w:type="page"/>
      </w:r>
      <w:r w:rsidRPr="00AD0CB4">
        <w:rPr>
          <w:b/>
          <w:caps/>
          <w:sz w:val="28"/>
          <w:szCs w:val="28"/>
        </w:rPr>
        <w:lastRenderedPageBreak/>
        <w:t xml:space="preserve">2. результаты освоения ПРОФЕССИОНАЛЬНОГО МОДУЛЯ </w:t>
      </w:r>
    </w:p>
    <w:p w:rsidR="003551F2" w:rsidRPr="00AD0CB4" w:rsidRDefault="003551F2" w:rsidP="00355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3551F2" w:rsidRPr="00AD0CB4" w:rsidRDefault="003551F2" w:rsidP="00AD0CB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567"/>
        <w:jc w:val="both"/>
        <w:rPr>
          <w:sz w:val="28"/>
          <w:szCs w:val="28"/>
        </w:rPr>
      </w:pPr>
      <w:r w:rsidRPr="00AD0CB4">
        <w:rPr>
          <w:sz w:val="28"/>
          <w:szCs w:val="28"/>
        </w:rPr>
        <w:t xml:space="preserve">Результатом освоения программы профессионального модуля является овладение обучающимися видом профессиональной деятельности </w:t>
      </w:r>
      <w:r w:rsidRPr="00AD0CB4">
        <w:rPr>
          <w:b/>
          <w:sz w:val="28"/>
          <w:szCs w:val="28"/>
        </w:rPr>
        <w:t>«</w:t>
      </w:r>
      <w:r w:rsidRPr="00AD0CB4">
        <w:rPr>
          <w:b/>
          <w:bCs/>
          <w:sz w:val="28"/>
          <w:szCs w:val="28"/>
        </w:rPr>
        <w:t>Участие</w:t>
      </w:r>
      <w:r w:rsidRPr="00AD0CB4">
        <w:rPr>
          <w:b/>
          <w:bCs/>
          <w:caps/>
          <w:sz w:val="28"/>
          <w:szCs w:val="28"/>
        </w:rPr>
        <w:t xml:space="preserve"> </w:t>
      </w:r>
      <w:r w:rsidRPr="00AD0CB4">
        <w:rPr>
          <w:b/>
          <w:bCs/>
          <w:sz w:val="28"/>
          <w:szCs w:val="28"/>
        </w:rPr>
        <w:t>в</w:t>
      </w:r>
      <w:r w:rsidRPr="00AD0CB4">
        <w:rPr>
          <w:b/>
          <w:bCs/>
          <w:caps/>
          <w:sz w:val="28"/>
          <w:szCs w:val="28"/>
        </w:rPr>
        <w:t xml:space="preserve"> </w:t>
      </w:r>
      <w:r w:rsidRPr="00AD0CB4">
        <w:rPr>
          <w:b/>
          <w:bCs/>
          <w:sz w:val="28"/>
          <w:szCs w:val="28"/>
        </w:rPr>
        <w:t>лечебно</w:t>
      </w:r>
      <w:r w:rsidRPr="00AD0CB4">
        <w:rPr>
          <w:b/>
          <w:bCs/>
          <w:caps/>
          <w:sz w:val="28"/>
          <w:szCs w:val="28"/>
        </w:rPr>
        <w:t>-</w:t>
      </w:r>
      <w:r w:rsidRPr="00AD0CB4">
        <w:rPr>
          <w:b/>
          <w:bCs/>
          <w:sz w:val="28"/>
          <w:szCs w:val="28"/>
        </w:rPr>
        <w:t>диагностическом и реабилитационном процессах»</w:t>
      </w:r>
      <w:r w:rsidRPr="00AD0CB4">
        <w:rPr>
          <w:sz w:val="28"/>
          <w:szCs w:val="28"/>
        </w:rPr>
        <w:t xml:space="preserve">, в том числе </w:t>
      </w:r>
      <w:r w:rsidR="00315F8F" w:rsidRPr="00AD0CB4">
        <w:rPr>
          <w:sz w:val="28"/>
          <w:szCs w:val="28"/>
        </w:rPr>
        <w:t xml:space="preserve">общими (ОК) </w:t>
      </w:r>
      <w:r w:rsidRPr="00AD0CB4">
        <w:rPr>
          <w:sz w:val="28"/>
          <w:szCs w:val="28"/>
        </w:rPr>
        <w:t>профессиональными (ПК) и компетенциями:</w:t>
      </w:r>
    </w:p>
    <w:p w:rsidR="005505A4" w:rsidRPr="00315F8F" w:rsidRDefault="005505A4" w:rsidP="00355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tbl>
      <w:tblPr>
        <w:tblStyle w:val="ab"/>
        <w:tblW w:w="9639" w:type="dxa"/>
        <w:tblInd w:w="108" w:type="dxa"/>
        <w:tblLook w:val="04A0" w:firstRow="1" w:lastRow="0" w:firstColumn="1" w:lastColumn="0" w:noHBand="0" w:noVBand="1"/>
      </w:tblPr>
      <w:tblGrid>
        <w:gridCol w:w="1134"/>
        <w:gridCol w:w="8505"/>
      </w:tblGrid>
      <w:tr w:rsidR="005505A4" w:rsidRPr="00315F8F" w:rsidTr="00AD0CB4">
        <w:tc>
          <w:tcPr>
            <w:tcW w:w="1134" w:type="dxa"/>
          </w:tcPr>
          <w:p w:rsidR="005505A4" w:rsidRPr="00315F8F" w:rsidRDefault="005505A4" w:rsidP="00355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315F8F">
              <w:rPr>
                <w:b/>
              </w:rPr>
              <w:t>Код</w:t>
            </w:r>
          </w:p>
        </w:tc>
        <w:tc>
          <w:tcPr>
            <w:tcW w:w="8505" w:type="dxa"/>
          </w:tcPr>
          <w:p w:rsidR="005505A4" w:rsidRPr="00315F8F" w:rsidRDefault="005505A4" w:rsidP="00355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r w:rsidRPr="00315F8F">
              <w:rPr>
                <w:b/>
              </w:rPr>
              <w:t>Наименование результата обучения</w:t>
            </w:r>
          </w:p>
          <w:p w:rsidR="00A34670" w:rsidRPr="00315F8F" w:rsidRDefault="00A34670" w:rsidP="00355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rPr>
            </w:pPr>
          </w:p>
        </w:tc>
      </w:tr>
      <w:tr w:rsidR="005505A4" w:rsidRPr="00315F8F" w:rsidTr="00AD0CB4">
        <w:tc>
          <w:tcPr>
            <w:tcW w:w="1134" w:type="dxa"/>
          </w:tcPr>
          <w:p w:rsidR="005505A4" w:rsidRPr="00315F8F" w:rsidRDefault="005505A4"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ОК 1.</w:t>
            </w:r>
          </w:p>
        </w:tc>
        <w:tc>
          <w:tcPr>
            <w:tcW w:w="8505" w:type="dxa"/>
          </w:tcPr>
          <w:p w:rsidR="005505A4" w:rsidRPr="00315F8F" w:rsidRDefault="005505A4"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Понимать сущность и соци</w:t>
            </w:r>
            <w:r w:rsidR="00A34670" w:rsidRPr="00315F8F">
              <w:t xml:space="preserve">альную значимость своей будущей </w:t>
            </w:r>
            <w:r w:rsidRPr="00315F8F">
              <w:t xml:space="preserve">профессии, проявлять к ней устойчивый интерес. </w:t>
            </w:r>
          </w:p>
        </w:tc>
      </w:tr>
      <w:tr w:rsidR="005505A4" w:rsidRPr="00315F8F" w:rsidTr="00AD0CB4">
        <w:tc>
          <w:tcPr>
            <w:tcW w:w="1134" w:type="dxa"/>
          </w:tcPr>
          <w:p w:rsidR="005505A4" w:rsidRPr="00315F8F" w:rsidRDefault="005505A4"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ОК 2.</w:t>
            </w:r>
          </w:p>
        </w:tc>
        <w:tc>
          <w:tcPr>
            <w:tcW w:w="8505" w:type="dxa"/>
          </w:tcPr>
          <w:p w:rsidR="005505A4" w:rsidRPr="00315F8F" w:rsidRDefault="005505A4"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Организовывать собственную деятельность, выбирать типовые методы и способы выполнения профессиональных задач, оценивать их выполнение и качество. </w:t>
            </w:r>
          </w:p>
        </w:tc>
      </w:tr>
      <w:tr w:rsidR="005505A4" w:rsidRPr="00315F8F" w:rsidTr="00AD0CB4">
        <w:tc>
          <w:tcPr>
            <w:tcW w:w="1134" w:type="dxa"/>
          </w:tcPr>
          <w:p w:rsidR="005505A4" w:rsidRPr="00315F8F" w:rsidRDefault="005505A4"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ОК 3.</w:t>
            </w:r>
          </w:p>
        </w:tc>
        <w:tc>
          <w:tcPr>
            <w:tcW w:w="8505" w:type="dxa"/>
          </w:tcPr>
          <w:p w:rsidR="005505A4" w:rsidRPr="00315F8F" w:rsidRDefault="005505A4"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Принимать решения в стандартных и нестандартных ситуациях и нести за них ответственность. </w:t>
            </w:r>
          </w:p>
        </w:tc>
      </w:tr>
      <w:tr w:rsidR="005505A4" w:rsidRPr="00315F8F" w:rsidTr="00AD0CB4">
        <w:tc>
          <w:tcPr>
            <w:tcW w:w="1134" w:type="dxa"/>
          </w:tcPr>
          <w:p w:rsidR="005505A4" w:rsidRPr="00315F8F" w:rsidRDefault="005505A4"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ОК 4.</w:t>
            </w:r>
          </w:p>
        </w:tc>
        <w:tc>
          <w:tcPr>
            <w:tcW w:w="8505" w:type="dxa"/>
          </w:tcPr>
          <w:p w:rsidR="005505A4" w:rsidRPr="00315F8F" w:rsidRDefault="005505A4"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w:t>
            </w:r>
          </w:p>
        </w:tc>
      </w:tr>
      <w:tr w:rsidR="005505A4" w:rsidRPr="00315F8F" w:rsidTr="00AD0CB4">
        <w:tc>
          <w:tcPr>
            <w:tcW w:w="1134" w:type="dxa"/>
          </w:tcPr>
          <w:p w:rsidR="005505A4" w:rsidRPr="00315F8F" w:rsidRDefault="005505A4"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ОК 5.</w:t>
            </w:r>
          </w:p>
        </w:tc>
        <w:tc>
          <w:tcPr>
            <w:tcW w:w="8505" w:type="dxa"/>
          </w:tcPr>
          <w:p w:rsidR="005505A4" w:rsidRPr="00315F8F" w:rsidRDefault="005505A4"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Использовать информационно-коммуникационные технологии в профессиональной деятельности. </w:t>
            </w:r>
          </w:p>
        </w:tc>
      </w:tr>
      <w:tr w:rsidR="005505A4" w:rsidRPr="00315F8F" w:rsidTr="00AD0CB4">
        <w:tc>
          <w:tcPr>
            <w:tcW w:w="1134" w:type="dxa"/>
          </w:tcPr>
          <w:p w:rsidR="005505A4" w:rsidRPr="00315F8F" w:rsidRDefault="003347B6"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ОК 6.</w:t>
            </w:r>
          </w:p>
        </w:tc>
        <w:tc>
          <w:tcPr>
            <w:tcW w:w="8505" w:type="dxa"/>
          </w:tcPr>
          <w:p w:rsidR="005505A4" w:rsidRPr="00315F8F" w:rsidRDefault="003347B6"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Работать в коллективе и команде, эффективно общаться с коллегами, руководством, потребителями. </w:t>
            </w:r>
          </w:p>
        </w:tc>
      </w:tr>
      <w:tr w:rsidR="005505A4" w:rsidRPr="00315F8F" w:rsidTr="00AD0CB4">
        <w:tc>
          <w:tcPr>
            <w:tcW w:w="1134" w:type="dxa"/>
          </w:tcPr>
          <w:p w:rsidR="005505A4" w:rsidRPr="00315F8F" w:rsidRDefault="003347B6"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ОК 7.</w:t>
            </w:r>
          </w:p>
        </w:tc>
        <w:tc>
          <w:tcPr>
            <w:tcW w:w="8505" w:type="dxa"/>
          </w:tcPr>
          <w:p w:rsidR="005505A4" w:rsidRPr="00315F8F" w:rsidRDefault="003347B6"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Брать на себя ответственность за работу членов команды (подчиненных), за результат выполнения заданий. </w:t>
            </w:r>
          </w:p>
        </w:tc>
      </w:tr>
      <w:tr w:rsidR="005505A4" w:rsidRPr="00315F8F" w:rsidTr="00AD0CB4">
        <w:tc>
          <w:tcPr>
            <w:tcW w:w="1134" w:type="dxa"/>
          </w:tcPr>
          <w:p w:rsidR="005505A4" w:rsidRPr="00315F8F" w:rsidRDefault="003347B6"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ОК 8.</w:t>
            </w:r>
          </w:p>
        </w:tc>
        <w:tc>
          <w:tcPr>
            <w:tcW w:w="8505" w:type="dxa"/>
          </w:tcPr>
          <w:p w:rsidR="00A34670" w:rsidRPr="00315F8F" w:rsidRDefault="003347B6"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Самостоятельно определять задачи профессионального </w:t>
            </w:r>
          </w:p>
          <w:p w:rsidR="005505A4" w:rsidRPr="00315F8F" w:rsidRDefault="003347B6"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и личностного развития, заниматься самообразованием, осознанно планировать и осуществлять повышение квалификации. </w:t>
            </w:r>
          </w:p>
        </w:tc>
      </w:tr>
      <w:tr w:rsidR="005505A4" w:rsidRPr="00315F8F" w:rsidTr="00AD0CB4">
        <w:tc>
          <w:tcPr>
            <w:tcW w:w="1134" w:type="dxa"/>
          </w:tcPr>
          <w:p w:rsidR="005505A4" w:rsidRPr="00315F8F" w:rsidRDefault="003347B6"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ОК 9.</w:t>
            </w:r>
          </w:p>
        </w:tc>
        <w:tc>
          <w:tcPr>
            <w:tcW w:w="8505" w:type="dxa"/>
          </w:tcPr>
          <w:p w:rsidR="005505A4" w:rsidRPr="00315F8F" w:rsidRDefault="003347B6"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Ориентироваться в условиях смены технологий в профессиональной деятельности. </w:t>
            </w:r>
          </w:p>
        </w:tc>
      </w:tr>
      <w:tr w:rsidR="005505A4" w:rsidRPr="00315F8F" w:rsidTr="00AD0CB4">
        <w:tc>
          <w:tcPr>
            <w:tcW w:w="1134" w:type="dxa"/>
          </w:tcPr>
          <w:p w:rsidR="005505A4" w:rsidRPr="00315F8F" w:rsidRDefault="003347B6"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ОК 10.</w:t>
            </w:r>
          </w:p>
        </w:tc>
        <w:tc>
          <w:tcPr>
            <w:tcW w:w="8505" w:type="dxa"/>
          </w:tcPr>
          <w:p w:rsidR="005505A4" w:rsidRPr="00315F8F" w:rsidRDefault="003347B6"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Бережно относиться к историческому наследию и культурным традициям народа, уважать социальные, культурные и религиозные различия. </w:t>
            </w:r>
          </w:p>
        </w:tc>
      </w:tr>
      <w:tr w:rsidR="005505A4" w:rsidRPr="00315F8F" w:rsidTr="00AD0CB4">
        <w:tc>
          <w:tcPr>
            <w:tcW w:w="1134" w:type="dxa"/>
          </w:tcPr>
          <w:p w:rsidR="005505A4" w:rsidRPr="00315F8F" w:rsidRDefault="003347B6"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ОК 11.</w:t>
            </w:r>
          </w:p>
        </w:tc>
        <w:tc>
          <w:tcPr>
            <w:tcW w:w="8505" w:type="dxa"/>
          </w:tcPr>
          <w:p w:rsidR="005505A4" w:rsidRPr="00315F8F" w:rsidRDefault="003347B6"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Быть готовым брать на себя нравственные обязательства по отношению к природе, обществу и человеку. </w:t>
            </w:r>
          </w:p>
        </w:tc>
      </w:tr>
      <w:tr w:rsidR="005505A4" w:rsidRPr="00315F8F" w:rsidTr="00AD0CB4">
        <w:tc>
          <w:tcPr>
            <w:tcW w:w="1134" w:type="dxa"/>
          </w:tcPr>
          <w:p w:rsidR="005505A4" w:rsidRPr="00315F8F" w:rsidRDefault="003347B6"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ОК 12.</w:t>
            </w:r>
          </w:p>
        </w:tc>
        <w:tc>
          <w:tcPr>
            <w:tcW w:w="8505" w:type="dxa"/>
          </w:tcPr>
          <w:p w:rsidR="005505A4" w:rsidRPr="00315F8F" w:rsidRDefault="003347B6"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Организовывать рабочее место с соблюдением требований охраны труда, производственной санитарии, инфекционной и противопожарной безопасности. </w:t>
            </w:r>
          </w:p>
        </w:tc>
      </w:tr>
      <w:tr w:rsidR="003347B6" w:rsidRPr="00315F8F" w:rsidTr="00AD0CB4">
        <w:tc>
          <w:tcPr>
            <w:tcW w:w="1134" w:type="dxa"/>
          </w:tcPr>
          <w:p w:rsidR="003347B6" w:rsidRPr="00315F8F" w:rsidRDefault="003347B6"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ОК 13.</w:t>
            </w:r>
          </w:p>
        </w:tc>
        <w:tc>
          <w:tcPr>
            <w:tcW w:w="8505" w:type="dxa"/>
          </w:tcPr>
          <w:p w:rsidR="003347B6" w:rsidRPr="00315F8F" w:rsidRDefault="003347B6"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r w:rsidR="003347B6" w:rsidRPr="00315F8F" w:rsidTr="00AD0CB4">
        <w:tc>
          <w:tcPr>
            <w:tcW w:w="1134" w:type="dxa"/>
          </w:tcPr>
          <w:p w:rsidR="003347B6" w:rsidRPr="00315F8F" w:rsidRDefault="003347B6"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ПК 2.1.</w:t>
            </w:r>
          </w:p>
        </w:tc>
        <w:tc>
          <w:tcPr>
            <w:tcW w:w="8505" w:type="dxa"/>
          </w:tcPr>
          <w:p w:rsidR="003347B6" w:rsidRPr="00315F8F" w:rsidRDefault="003347B6"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Представлять информацию в понятном для пациента виде, объяснять ему суть вмешательств.  </w:t>
            </w:r>
          </w:p>
        </w:tc>
      </w:tr>
      <w:tr w:rsidR="003347B6" w:rsidRPr="00315F8F" w:rsidTr="00AD0CB4">
        <w:tc>
          <w:tcPr>
            <w:tcW w:w="1134" w:type="dxa"/>
          </w:tcPr>
          <w:p w:rsidR="003347B6" w:rsidRPr="00315F8F" w:rsidRDefault="003347B6"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ПК 2.2.</w:t>
            </w:r>
          </w:p>
          <w:p w:rsidR="00A34670" w:rsidRPr="00315F8F" w:rsidRDefault="00A34670"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p>
          <w:p w:rsidR="00A34670" w:rsidRPr="00315F8F" w:rsidRDefault="00A34670"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ПК 2.3.</w:t>
            </w:r>
          </w:p>
        </w:tc>
        <w:tc>
          <w:tcPr>
            <w:tcW w:w="8505" w:type="dxa"/>
          </w:tcPr>
          <w:p w:rsidR="003347B6" w:rsidRPr="00315F8F" w:rsidRDefault="003347B6"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Осуществлять лечебно-диагностические вмешательства, взаимодействуя с участниками лечебного процесса. </w:t>
            </w:r>
          </w:p>
          <w:p w:rsidR="003347B6" w:rsidRPr="00315F8F" w:rsidRDefault="00A34670"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Сотрудничать с взаимодействующими организациями и службами. </w:t>
            </w:r>
          </w:p>
        </w:tc>
      </w:tr>
      <w:tr w:rsidR="003347B6" w:rsidRPr="00315F8F" w:rsidTr="00AD0CB4">
        <w:tc>
          <w:tcPr>
            <w:tcW w:w="1134" w:type="dxa"/>
          </w:tcPr>
          <w:p w:rsidR="003347B6" w:rsidRPr="00315F8F" w:rsidRDefault="00A34670"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ПК 2.4.</w:t>
            </w:r>
          </w:p>
        </w:tc>
        <w:tc>
          <w:tcPr>
            <w:tcW w:w="8505" w:type="dxa"/>
          </w:tcPr>
          <w:p w:rsidR="003347B6" w:rsidRPr="00315F8F" w:rsidRDefault="00A34670"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Применять медикаментозные средства в соответствии с правилами их использования. </w:t>
            </w:r>
          </w:p>
        </w:tc>
      </w:tr>
      <w:tr w:rsidR="003347B6" w:rsidRPr="00315F8F" w:rsidTr="00AD0CB4">
        <w:tc>
          <w:tcPr>
            <w:tcW w:w="1134" w:type="dxa"/>
          </w:tcPr>
          <w:p w:rsidR="003347B6" w:rsidRPr="00315F8F" w:rsidRDefault="00A34670"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ПК 2.5.</w:t>
            </w:r>
          </w:p>
        </w:tc>
        <w:tc>
          <w:tcPr>
            <w:tcW w:w="8505" w:type="dxa"/>
          </w:tcPr>
          <w:p w:rsidR="003347B6" w:rsidRPr="00315F8F" w:rsidRDefault="00A34670" w:rsidP="00AD0CB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r w:rsidRPr="00315F8F">
              <w:t>Соблюдать правила использования аппаратуры, оборудования и изделий медицинского назначения в ходе лечебно-диагностического процесса.</w:t>
            </w:r>
          </w:p>
        </w:tc>
      </w:tr>
      <w:tr w:rsidR="003347B6" w:rsidRPr="00315F8F" w:rsidTr="00AD0CB4">
        <w:tc>
          <w:tcPr>
            <w:tcW w:w="1134" w:type="dxa"/>
          </w:tcPr>
          <w:p w:rsidR="003347B6" w:rsidRPr="00315F8F" w:rsidRDefault="00A34670"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ПК 2.6.</w:t>
            </w:r>
          </w:p>
        </w:tc>
        <w:tc>
          <w:tcPr>
            <w:tcW w:w="8505" w:type="dxa"/>
          </w:tcPr>
          <w:p w:rsidR="003347B6" w:rsidRPr="00315F8F" w:rsidRDefault="00A34670"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Вести утвержденную медицинскую документацию. </w:t>
            </w:r>
          </w:p>
        </w:tc>
      </w:tr>
      <w:tr w:rsidR="00A34670" w:rsidRPr="00315F8F" w:rsidTr="00AD0CB4">
        <w:tc>
          <w:tcPr>
            <w:tcW w:w="1134" w:type="dxa"/>
          </w:tcPr>
          <w:p w:rsidR="00A34670" w:rsidRPr="00315F8F" w:rsidRDefault="00A34670"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ПК 2.7.</w:t>
            </w:r>
          </w:p>
        </w:tc>
        <w:tc>
          <w:tcPr>
            <w:tcW w:w="8505" w:type="dxa"/>
          </w:tcPr>
          <w:p w:rsidR="00A34670" w:rsidRPr="00315F8F" w:rsidRDefault="00A34670"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 xml:space="preserve">Осуществлять реабилитационные мероприятия. </w:t>
            </w:r>
          </w:p>
        </w:tc>
      </w:tr>
      <w:tr w:rsidR="00A34670" w:rsidRPr="00315F8F" w:rsidTr="00AD0CB4">
        <w:tc>
          <w:tcPr>
            <w:tcW w:w="1134" w:type="dxa"/>
          </w:tcPr>
          <w:p w:rsidR="00A34670" w:rsidRPr="00315F8F" w:rsidRDefault="00A34670" w:rsidP="00A3467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 w:rsidRPr="00315F8F">
              <w:t>ПК 2.8.</w:t>
            </w:r>
          </w:p>
        </w:tc>
        <w:tc>
          <w:tcPr>
            <w:tcW w:w="8505" w:type="dxa"/>
          </w:tcPr>
          <w:p w:rsidR="00A34670" w:rsidRPr="00315F8F" w:rsidRDefault="00A34670" w:rsidP="00AD0C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15F8F">
              <w:t>Оказывать паллиативную помощь</w:t>
            </w:r>
          </w:p>
        </w:tc>
      </w:tr>
    </w:tbl>
    <w:p w:rsidR="005505A4" w:rsidRPr="00315F8F" w:rsidRDefault="005505A4" w:rsidP="005505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rPr>
      </w:pPr>
    </w:p>
    <w:p w:rsidR="00C42A66" w:rsidRDefault="00C42A66" w:rsidP="003551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sectPr w:rsidR="00C42A66" w:rsidSect="00A34670">
          <w:pgSz w:w="11906" w:h="16838"/>
          <w:pgMar w:top="1134" w:right="851" w:bottom="1134" w:left="1418" w:header="709" w:footer="709" w:gutter="0"/>
          <w:cols w:space="708"/>
          <w:docGrid w:linePitch="360"/>
        </w:sectPr>
      </w:pPr>
    </w:p>
    <w:p w:rsidR="00C42A66" w:rsidRP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r w:rsidRPr="00C42A66">
        <w:rPr>
          <w:b/>
          <w:caps/>
          <w:sz w:val="28"/>
          <w:szCs w:val="28"/>
        </w:rPr>
        <w:lastRenderedPageBreak/>
        <w:t>3. СТРУКТУРА и содержание профессионального модуля</w:t>
      </w:r>
    </w:p>
    <w:p w:rsidR="00C42A66" w:rsidRP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sz w:val="28"/>
          <w:szCs w:val="28"/>
        </w:rPr>
      </w:pPr>
    </w:p>
    <w:p w:rsidR="00C42A66" w:rsidRP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i/>
          <w:caps/>
          <w:sz w:val="22"/>
          <w:szCs w:val="22"/>
        </w:rPr>
      </w:pPr>
      <w:r w:rsidRPr="00C42A66">
        <w:rPr>
          <w:b/>
          <w:sz w:val="28"/>
          <w:szCs w:val="28"/>
        </w:rPr>
        <w:t>3.1. Тематический план профессионального модуля «</w:t>
      </w:r>
      <w:r w:rsidRPr="00C42A66">
        <w:rPr>
          <w:b/>
          <w:bCs/>
          <w:sz w:val="28"/>
          <w:szCs w:val="28"/>
        </w:rPr>
        <w:t>Участие</w:t>
      </w:r>
      <w:r w:rsidRPr="00C42A66">
        <w:rPr>
          <w:b/>
          <w:bCs/>
          <w:caps/>
          <w:sz w:val="28"/>
          <w:szCs w:val="28"/>
        </w:rPr>
        <w:t xml:space="preserve"> </w:t>
      </w:r>
      <w:r w:rsidRPr="00C42A66">
        <w:rPr>
          <w:b/>
          <w:bCs/>
          <w:sz w:val="28"/>
          <w:szCs w:val="28"/>
        </w:rPr>
        <w:t>в</w:t>
      </w:r>
      <w:r w:rsidRPr="00C42A66">
        <w:rPr>
          <w:b/>
          <w:bCs/>
          <w:caps/>
          <w:sz w:val="28"/>
          <w:szCs w:val="28"/>
        </w:rPr>
        <w:t xml:space="preserve"> </w:t>
      </w:r>
      <w:r w:rsidRPr="00C42A66">
        <w:rPr>
          <w:b/>
          <w:bCs/>
          <w:sz w:val="28"/>
          <w:szCs w:val="28"/>
        </w:rPr>
        <w:t>лечебно</w:t>
      </w:r>
      <w:r w:rsidRPr="00C42A66">
        <w:rPr>
          <w:b/>
          <w:bCs/>
          <w:caps/>
          <w:sz w:val="28"/>
          <w:szCs w:val="28"/>
        </w:rPr>
        <w:t>-</w:t>
      </w:r>
      <w:r w:rsidRPr="00C42A66">
        <w:rPr>
          <w:b/>
          <w:bCs/>
          <w:sz w:val="28"/>
          <w:szCs w:val="28"/>
        </w:rPr>
        <w:t>диагностическом и реабилитационном процессах»</w:t>
      </w:r>
      <w:r w:rsidRPr="00C42A66">
        <w:rPr>
          <w:b/>
          <w:bCs/>
          <w:sz w:val="22"/>
          <w:szCs w:val="22"/>
        </w:rPr>
        <w:t xml:space="preserve"> </w:t>
      </w:r>
    </w:p>
    <w:p w:rsidR="00C42A66" w:rsidRPr="00C42A66" w:rsidRDefault="00C42A66" w:rsidP="00C42A66">
      <w:pPr>
        <w:jc w:val="both"/>
        <w:rPr>
          <w:b/>
          <w:sz w:val="22"/>
          <w:szCs w:val="22"/>
        </w:rPr>
      </w:pPr>
    </w:p>
    <w:tbl>
      <w:tblPr>
        <w:tblStyle w:val="ab"/>
        <w:tblW w:w="5135" w:type="pct"/>
        <w:tblLook w:val="01E0" w:firstRow="1" w:lastRow="1" w:firstColumn="1" w:lastColumn="1" w:noHBand="0" w:noVBand="0"/>
      </w:tblPr>
      <w:tblGrid>
        <w:gridCol w:w="2143"/>
        <w:gridCol w:w="3054"/>
        <w:gridCol w:w="1204"/>
        <w:gridCol w:w="825"/>
        <w:gridCol w:w="1639"/>
        <w:gridCol w:w="1131"/>
        <w:gridCol w:w="831"/>
        <w:gridCol w:w="1151"/>
        <w:gridCol w:w="1127"/>
        <w:gridCol w:w="2080"/>
      </w:tblGrid>
      <w:tr w:rsidR="00C42A66" w:rsidRPr="00C42A66" w:rsidTr="000D0CEC">
        <w:trPr>
          <w:trHeight w:val="435"/>
        </w:trPr>
        <w:tc>
          <w:tcPr>
            <w:tcW w:w="706" w:type="pct"/>
            <w:vMerge w:val="restart"/>
          </w:tcPr>
          <w:p w:rsidR="00C42A66" w:rsidRPr="00C42A66" w:rsidRDefault="00C42A66" w:rsidP="00C42A66">
            <w:pPr>
              <w:widowControl w:val="0"/>
              <w:jc w:val="center"/>
              <w:rPr>
                <w:b/>
                <w:sz w:val="22"/>
                <w:szCs w:val="22"/>
              </w:rPr>
            </w:pPr>
            <w:r w:rsidRPr="00C42A66">
              <w:rPr>
                <w:b/>
                <w:sz w:val="22"/>
                <w:szCs w:val="22"/>
              </w:rPr>
              <w:t>Коды профессиональных компетенций</w:t>
            </w:r>
          </w:p>
        </w:tc>
        <w:tc>
          <w:tcPr>
            <w:tcW w:w="1006" w:type="pct"/>
            <w:vMerge w:val="restart"/>
          </w:tcPr>
          <w:p w:rsidR="00C42A66" w:rsidRPr="00C42A66" w:rsidRDefault="00C42A66" w:rsidP="00C42A66">
            <w:pPr>
              <w:widowControl w:val="0"/>
              <w:jc w:val="center"/>
              <w:rPr>
                <w:b/>
                <w:sz w:val="22"/>
                <w:szCs w:val="22"/>
              </w:rPr>
            </w:pPr>
            <w:r w:rsidRPr="00C42A66">
              <w:rPr>
                <w:b/>
                <w:sz w:val="22"/>
                <w:szCs w:val="22"/>
              </w:rPr>
              <w:t>Наименования разделов профессионального модуля</w:t>
            </w:r>
            <w:r w:rsidRPr="00C42A66">
              <w:rPr>
                <w:b/>
                <w:sz w:val="22"/>
                <w:szCs w:val="22"/>
                <w:vertAlign w:val="superscript"/>
              </w:rPr>
              <w:footnoteReference w:customMarkFollows="1" w:id="1"/>
              <w:t>*</w:t>
            </w:r>
          </w:p>
        </w:tc>
        <w:tc>
          <w:tcPr>
            <w:tcW w:w="396" w:type="pct"/>
            <w:vMerge w:val="restart"/>
          </w:tcPr>
          <w:p w:rsidR="00C42A66" w:rsidRPr="00C42A66" w:rsidRDefault="00C42A66" w:rsidP="00C42A66">
            <w:pPr>
              <w:widowControl w:val="0"/>
              <w:jc w:val="center"/>
              <w:rPr>
                <w:b/>
                <w:iCs/>
                <w:sz w:val="22"/>
                <w:szCs w:val="22"/>
              </w:rPr>
            </w:pPr>
            <w:r w:rsidRPr="00C42A66">
              <w:rPr>
                <w:b/>
                <w:iCs/>
                <w:sz w:val="22"/>
                <w:szCs w:val="22"/>
              </w:rPr>
              <w:t>Всего часов</w:t>
            </w:r>
          </w:p>
          <w:p w:rsidR="00C42A66" w:rsidRPr="00C42A66" w:rsidRDefault="00C42A66" w:rsidP="00C42A66">
            <w:pPr>
              <w:widowControl w:val="0"/>
              <w:jc w:val="center"/>
              <w:rPr>
                <w:i/>
                <w:iCs/>
                <w:sz w:val="22"/>
                <w:szCs w:val="22"/>
              </w:rPr>
            </w:pPr>
            <w:r w:rsidRPr="00C42A66">
              <w:rPr>
                <w:i/>
                <w:iCs/>
                <w:sz w:val="22"/>
                <w:szCs w:val="22"/>
              </w:rPr>
              <w:t>(макс. учебная нагрузка и практики)</w:t>
            </w:r>
          </w:p>
        </w:tc>
        <w:tc>
          <w:tcPr>
            <w:tcW w:w="1836" w:type="pct"/>
            <w:gridSpan w:val="5"/>
          </w:tcPr>
          <w:p w:rsidR="00C42A66" w:rsidRPr="00C42A66" w:rsidRDefault="00C42A66" w:rsidP="00C42A66">
            <w:pPr>
              <w:widowControl w:val="0"/>
              <w:suppressAutoHyphens/>
              <w:jc w:val="center"/>
              <w:rPr>
                <w:b/>
                <w:sz w:val="22"/>
                <w:szCs w:val="22"/>
              </w:rPr>
            </w:pPr>
            <w:r w:rsidRPr="00C42A66">
              <w:rPr>
                <w:b/>
                <w:sz w:val="22"/>
                <w:szCs w:val="22"/>
              </w:rPr>
              <w:t>Объем времени, отведенный на освоение междисциплинарного курса (курсов)</w:t>
            </w:r>
          </w:p>
        </w:tc>
        <w:tc>
          <w:tcPr>
            <w:tcW w:w="1056" w:type="pct"/>
            <w:gridSpan w:val="2"/>
          </w:tcPr>
          <w:p w:rsidR="00C42A66" w:rsidRPr="00C42A66" w:rsidRDefault="00C42A66" w:rsidP="00C42A66">
            <w:pPr>
              <w:widowControl w:val="0"/>
              <w:jc w:val="center"/>
              <w:rPr>
                <w:b/>
                <w:sz w:val="22"/>
                <w:szCs w:val="22"/>
              </w:rPr>
            </w:pPr>
            <w:r w:rsidRPr="00C42A66">
              <w:rPr>
                <w:b/>
                <w:sz w:val="22"/>
                <w:szCs w:val="22"/>
              </w:rPr>
              <w:t xml:space="preserve">Практика </w:t>
            </w:r>
          </w:p>
        </w:tc>
      </w:tr>
      <w:tr w:rsidR="00C42A66" w:rsidRPr="00C42A66" w:rsidTr="000D0CEC">
        <w:trPr>
          <w:trHeight w:val="435"/>
        </w:trPr>
        <w:tc>
          <w:tcPr>
            <w:tcW w:w="0" w:type="auto"/>
            <w:vMerge/>
          </w:tcPr>
          <w:p w:rsidR="00C42A66" w:rsidRPr="00C42A66" w:rsidRDefault="00C42A66" w:rsidP="00C42A66">
            <w:pPr>
              <w:rPr>
                <w:b/>
                <w:sz w:val="22"/>
                <w:szCs w:val="22"/>
              </w:rPr>
            </w:pPr>
          </w:p>
        </w:tc>
        <w:tc>
          <w:tcPr>
            <w:tcW w:w="0" w:type="auto"/>
            <w:vMerge/>
          </w:tcPr>
          <w:p w:rsidR="00C42A66" w:rsidRPr="00C42A66" w:rsidRDefault="00C42A66" w:rsidP="00C42A66">
            <w:pPr>
              <w:rPr>
                <w:b/>
                <w:sz w:val="22"/>
                <w:szCs w:val="22"/>
              </w:rPr>
            </w:pPr>
          </w:p>
        </w:tc>
        <w:tc>
          <w:tcPr>
            <w:tcW w:w="0" w:type="auto"/>
            <w:vMerge/>
          </w:tcPr>
          <w:p w:rsidR="00C42A66" w:rsidRPr="00C42A66" w:rsidRDefault="00C42A66" w:rsidP="00C42A66">
            <w:pPr>
              <w:rPr>
                <w:i/>
                <w:iCs/>
                <w:sz w:val="22"/>
                <w:szCs w:val="22"/>
              </w:rPr>
            </w:pPr>
          </w:p>
        </w:tc>
        <w:tc>
          <w:tcPr>
            <w:tcW w:w="1184" w:type="pct"/>
            <w:gridSpan w:val="3"/>
          </w:tcPr>
          <w:p w:rsidR="00C42A66" w:rsidRPr="00C42A66" w:rsidRDefault="00C42A66" w:rsidP="00C42A66">
            <w:pPr>
              <w:widowControl w:val="0"/>
              <w:suppressAutoHyphens/>
              <w:jc w:val="center"/>
              <w:rPr>
                <w:b/>
                <w:sz w:val="22"/>
                <w:szCs w:val="22"/>
              </w:rPr>
            </w:pPr>
            <w:r w:rsidRPr="00C42A66">
              <w:rPr>
                <w:b/>
                <w:sz w:val="22"/>
                <w:szCs w:val="22"/>
              </w:rPr>
              <w:t>Обязательная аудиторная учебная нагрузка обучающегося</w:t>
            </w:r>
          </w:p>
        </w:tc>
        <w:tc>
          <w:tcPr>
            <w:tcW w:w="653" w:type="pct"/>
            <w:gridSpan w:val="2"/>
          </w:tcPr>
          <w:p w:rsidR="00C42A66" w:rsidRPr="00C42A66" w:rsidRDefault="00C42A66" w:rsidP="00C42A66">
            <w:pPr>
              <w:widowControl w:val="0"/>
              <w:suppressAutoHyphens/>
              <w:jc w:val="center"/>
              <w:rPr>
                <w:b/>
                <w:sz w:val="22"/>
                <w:szCs w:val="22"/>
              </w:rPr>
            </w:pPr>
            <w:r w:rsidRPr="00C42A66">
              <w:rPr>
                <w:b/>
                <w:sz w:val="22"/>
                <w:szCs w:val="22"/>
              </w:rPr>
              <w:t>Самостоятельная работа обучающегося</w:t>
            </w:r>
          </w:p>
        </w:tc>
        <w:tc>
          <w:tcPr>
            <w:tcW w:w="371" w:type="pct"/>
            <w:vMerge w:val="restart"/>
          </w:tcPr>
          <w:p w:rsidR="00C42A66" w:rsidRPr="00C42A66" w:rsidRDefault="00C42A66" w:rsidP="00C42A66">
            <w:pPr>
              <w:widowControl w:val="0"/>
              <w:jc w:val="center"/>
              <w:rPr>
                <w:b/>
                <w:sz w:val="22"/>
                <w:szCs w:val="22"/>
              </w:rPr>
            </w:pPr>
            <w:r w:rsidRPr="00C42A66">
              <w:rPr>
                <w:b/>
                <w:sz w:val="22"/>
                <w:szCs w:val="22"/>
              </w:rPr>
              <w:t>Учебная,</w:t>
            </w:r>
          </w:p>
          <w:p w:rsidR="00C42A66" w:rsidRPr="00C42A66" w:rsidRDefault="00C42A66" w:rsidP="00C42A66">
            <w:pPr>
              <w:widowControl w:val="0"/>
              <w:jc w:val="center"/>
              <w:rPr>
                <w:b/>
                <w:i/>
                <w:sz w:val="22"/>
                <w:szCs w:val="22"/>
              </w:rPr>
            </w:pPr>
            <w:r w:rsidRPr="00C42A66">
              <w:rPr>
                <w:sz w:val="22"/>
                <w:szCs w:val="22"/>
              </w:rPr>
              <w:t>часов</w:t>
            </w:r>
          </w:p>
        </w:tc>
        <w:tc>
          <w:tcPr>
            <w:tcW w:w="685" w:type="pct"/>
            <w:vMerge w:val="restart"/>
          </w:tcPr>
          <w:p w:rsidR="00C42A66" w:rsidRPr="00C42A66" w:rsidRDefault="00C42A66" w:rsidP="00C42A66">
            <w:pPr>
              <w:widowControl w:val="0"/>
              <w:jc w:val="center"/>
              <w:rPr>
                <w:b/>
                <w:sz w:val="22"/>
                <w:szCs w:val="22"/>
              </w:rPr>
            </w:pPr>
            <w:r w:rsidRPr="00C42A66">
              <w:rPr>
                <w:b/>
                <w:sz w:val="22"/>
                <w:szCs w:val="22"/>
              </w:rPr>
              <w:t>Производственная (по профилю специальности),</w:t>
            </w:r>
          </w:p>
          <w:p w:rsidR="00C42A66" w:rsidRPr="00C42A66" w:rsidRDefault="00C42A66" w:rsidP="00C42A66">
            <w:pPr>
              <w:widowControl w:val="0"/>
              <w:ind w:left="72"/>
              <w:jc w:val="center"/>
              <w:rPr>
                <w:sz w:val="22"/>
                <w:szCs w:val="22"/>
              </w:rPr>
            </w:pPr>
            <w:r w:rsidRPr="00C42A66">
              <w:rPr>
                <w:sz w:val="22"/>
                <w:szCs w:val="22"/>
              </w:rPr>
              <w:t>часов</w:t>
            </w:r>
          </w:p>
          <w:p w:rsidR="00C42A66" w:rsidRPr="00C42A66" w:rsidRDefault="00C42A66" w:rsidP="00C42A66">
            <w:pPr>
              <w:widowControl w:val="0"/>
              <w:ind w:left="72"/>
              <w:jc w:val="center"/>
              <w:rPr>
                <w:b/>
                <w:sz w:val="22"/>
                <w:szCs w:val="22"/>
              </w:rPr>
            </w:pPr>
            <w:r w:rsidRPr="00C42A66">
              <w:rPr>
                <w:i/>
                <w:sz w:val="22"/>
                <w:szCs w:val="22"/>
              </w:rPr>
              <w:t>(если предусмотрена рассредоточенная практика)</w:t>
            </w:r>
          </w:p>
        </w:tc>
      </w:tr>
      <w:tr w:rsidR="00C42A66" w:rsidRPr="00C42A66" w:rsidTr="000D0CEC">
        <w:trPr>
          <w:trHeight w:val="390"/>
        </w:trPr>
        <w:tc>
          <w:tcPr>
            <w:tcW w:w="0" w:type="auto"/>
            <w:vMerge/>
          </w:tcPr>
          <w:p w:rsidR="00C42A66" w:rsidRPr="00C42A66" w:rsidRDefault="00C42A66" w:rsidP="00C42A66">
            <w:pPr>
              <w:rPr>
                <w:b/>
                <w:sz w:val="22"/>
                <w:szCs w:val="22"/>
              </w:rPr>
            </w:pPr>
          </w:p>
        </w:tc>
        <w:tc>
          <w:tcPr>
            <w:tcW w:w="0" w:type="auto"/>
            <w:vMerge/>
          </w:tcPr>
          <w:p w:rsidR="00C42A66" w:rsidRPr="00C42A66" w:rsidRDefault="00C42A66" w:rsidP="00C42A66">
            <w:pPr>
              <w:rPr>
                <w:b/>
                <w:sz w:val="22"/>
                <w:szCs w:val="22"/>
              </w:rPr>
            </w:pPr>
          </w:p>
        </w:tc>
        <w:tc>
          <w:tcPr>
            <w:tcW w:w="0" w:type="auto"/>
            <w:vMerge/>
          </w:tcPr>
          <w:p w:rsidR="00C42A66" w:rsidRPr="00C42A66" w:rsidRDefault="00C42A66" w:rsidP="00C42A66">
            <w:pPr>
              <w:rPr>
                <w:i/>
                <w:iCs/>
                <w:sz w:val="22"/>
                <w:szCs w:val="22"/>
              </w:rPr>
            </w:pPr>
          </w:p>
        </w:tc>
        <w:tc>
          <w:tcPr>
            <w:tcW w:w="272" w:type="pct"/>
          </w:tcPr>
          <w:p w:rsidR="00C42A66" w:rsidRPr="00C42A66" w:rsidRDefault="00C42A66" w:rsidP="00C42A66">
            <w:pPr>
              <w:widowControl w:val="0"/>
              <w:suppressAutoHyphens/>
              <w:jc w:val="center"/>
              <w:rPr>
                <w:b/>
                <w:sz w:val="22"/>
                <w:szCs w:val="22"/>
              </w:rPr>
            </w:pPr>
            <w:r w:rsidRPr="00C42A66">
              <w:rPr>
                <w:b/>
                <w:sz w:val="22"/>
                <w:szCs w:val="22"/>
              </w:rPr>
              <w:t>Всего,</w:t>
            </w:r>
          </w:p>
          <w:p w:rsidR="00C42A66" w:rsidRPr="00C42A66" w:rsidRDefault="00C42A66" w:rsidP="00C42A66">
            <w:pPr>
              <w:widowControl w:val="0"/>
              <w:suppressAutoHyphens/>
              <w:jc w:val="center"/>
              <w:rPr>
                <w:i/>
                <w:sz w:val="22"/>
                <w:szCs w:val="22"/>
              </w:rPr>
            </w:pPr>
            <w:r w:rsidRPr="00C42A66">
              <w:rPr>
                <w:sz w:val="22"/>
                <w:szCs w:val="22"/>
              </w:rPr>
              <w:t>часов</w:t>
            </w:r>
          </w:p>
        </w:tc>
        <w:tc>
          <w:tcPr>
            <w:tcW w:w="540" w:type="pct"/>
          </w:tcPr>
          <w:p w:rsidR="00C42A66" w:rsidRPr="00C42A66" w:rsidRDefault="00C42A66" w:rsidP="00C42A66">
            <w:pPr>
              <w:widowControl w:val="0"/>
              <w:suppressAutoHyphens/>
              <w:jc w:val="center"/>
              <w:rPr>
                <w:b/>
                <w:sz w:val="22"/>
                <w:szCs w:val="22"/>
              </w:rPr>
            </w:pPr>
            <w:r w:rsidRPr="00C42A66">
              <w:rPr>
                <w:b/>
                <w:sz w:val="22"/>
                <w:szCs w:val="22"/>
              </w:rPr>
              <w:t>в т.ч. лабораторные работы и практические занятия,</w:t>
            </w:r>
          </w:p>
          <w:p w:rsidR="00C42A66" w:rsidRPr="00C42A66" w:rsidRDefault="00C42A66" w:rsidP="00C42A66">
            <w:pPr>
              <w:widowControl w:val="0"/>
              <w:suppressAutoHyphens/>
              <w:jc w:val="center"/>
              <w:rPr>
                <w:sz w:val="22"/>
                <w:szCs w:val="22"/>
              </w:rPr>
            </w:pPr>
            <w:r w:rsidRPr="00C42A66">
              <w:rPr>
                <w:sz w:val="22"/>
                <w:szCs w:val="22"/>
              </w:rPr>
              <w:t>часов</w:t>
            </w:r>
          </w:p>
        </w:tc>
        <w:tc>
          <w:tcPr>
            <w:tcW w:w="372" w:type="pct"/>
          </w:tcPr>
          <w:p w:rsidR="00C42A66" w:rsidRPr="00C42A66" w:rsidRDefault="00C42A66" w:rsidP="00C42A66">
            <w:pPr>
              <w:widowControl w:val="0"/>
              <w:jc w:val="center"/>
              <w:rPr>
                <w:b/>
                <w:sz w:val="22"/>
                <w:szCs w:val="22"/>
              </w:rPr>
            </w:pPr>
            <w:r w:rsidRPr="00C42A66">
              <w:rPr>
                <w:b/>
                <w:sz w:val="22"/>
                <w:szCs w:val="22"/>
              </w:rPr>
              <w:t>в т.ч., курсовая работа (проект),</w:t>
            </w:r>
          </w:p>
          <w:p w:rsidR="00C42A66" w:rsidRPr="00C42A66" w:rsidRDefault="00C42A66" w:rsidP="00C42A66">
            <w:pPr>
              <w:widowControl w:val="0"/>
              <w:jc w:val="center"/>
              <w:rPr>
                <w:i/>
                <w:sz w:val="22"/>
                <w:szCs w:val="22"/>
              </w:rPr>
            </w:pPr>
            <w:r w:rsidRPr="00C42A66">
              <w:rPr>
                <w:sz w:val="22"/>
                <w:szCs w:val="22"/>
              </w:rPr>
              <w:t>часов</w:t>
            </w:r>
          </w:p>
        </w:tc>
        <w:tc>
          <w:tcPr>
            <w:tcW w:w="274" w:type="pct"/>
          </w:tcPr>
          <w:p w:rsidR="00C42A66" w:rsidRPr="00C42A66" w:rsidRDefault="00C42A66" w:rsidP="00C42A66">
            <w:pPr>
              <w:widowControl w:val="0"/>
              <w:suppressAutoHyphens/>
              <w:jc w:val="center"/>
              <w:rPr>
                <w:b/>
                <w:sz w:val="22"/>
                <w:szCs w:val="22"/>
              </w:rPr>
            </w:pPr>
            <w:r w:rsidRPr="00C42A66">
              <w:rPr>
                <w:b/>
                <w:sz w:val="22"/>
                <w:szCs w:val="22"/>
              </w:rPr>
              <w:t>Всего,</w:t>
            </w:r>
          </w:p>
          <w:p w:rsidR="00C42A66" w:rsidRPr="00C42A66" w:rsidRDefault="00C42A66" w:rsidP="00C42A66">
            <w:pPr>
              <w:widowControl w:val="0"/>
              <w:suppressAutoHyphens/>
              <w:jc w:val="center"/>
              <w:rPr>
                <w:b/>
                <w:i/>
                <w:sz w:val="22"/>
                <w:szCs w:val="22"/>
              </w:rPr>
            </w:pPr>
            <w:r w:rsidRPr="00C42A66">
              <w:rPr>
                <w:sz w:val="22"/>
                <w:szCs w:val="22"/>
              </w:rPr>
              <w:t>часов</w:t>
            </w:r>
          </w:p>
        </w:tc>
        <w:tc>
          <w:tcPr>
            <w:tcW w:w="379" w:type="pct"/>
          </w:tcPr>
          <w:p w:rsidR="00C42A66" w:rsidRPr="00C42A66" w:rsidRDefault="00C42A66" w:rsidP="00C42A66">
            <w:pPr>
              <w:widowControl w:val="0"/>
              <w:jc w:val="center"/>
              <w:rPr>
                <w:b/>
                <w:sz w:val="22"/>
                <w:szCs w:val="22"/>
              </w:rPr>
            </w:pPr>
            <w:r w:rsidRPr="00C42A66">
              <w:rPr>
                <w:b/>
                <w:sz w:val="22"/>
                <w:szCs w:val="22"/>
              </w:rPr>
              <w:t>в т.ч., курсовая работа (проект),</w:t>
            </w:r>
          </w:p>
          <w:p w:rsidR="00C42A66" w:rsidRPr="00C42A66" w:rsidRDefault="00C42A66" w:rsidP="00C42A66">
            <w:pPr>
              <w:widowControl w:val="0"/>
              <w:jc w:val="center"/>
              <w:rPr>
                <w:i/>
                <w:sz w:val="22"/>
                <w:szCs w:val="22"/>
              </w:rPr>
            </w:pPr>
            <w:r w:rsidRPr="00C42A66">
              <w:rPr>
                <w:sz w:val="22"/>
                <w:szCs w:val="22"/>
              </w:rPr>
              <w:t>часов</w:t>
            </w:r>
          </w:p>
        </w:tc>
        <w:tc>
          <w:tcPr>
            <w:tcW w:w="0" w:type="auto"/>
            <w:vMerge/>
          </w:tcPr>
          <w:p w:rsidR="00C42A66" w:rsidRPr="00C42A66" w:rsidRDefault="00C42A66" w:rsidP="00C42A66">
            <w:pPr>
              <w:rPr>
                <w:b/>
                <w:i/>
                <w:sz w:val="22"/>
                <w:szCs w:val="22"/>
              </w:rPr>
            </w:pPr>
          </w:p>
        </w:tc>
        <w:tc>
          <w:tcPr>
            <w:tcW w:w="0" w:type="auto"/>
            <w:vMerge/>
          </w:tcPr>
          <w:p w:rsidR="00C42A66" w:rsidRPr="00C42A66" w:rsidRDefault="00C42A66" w:rsidP="00C42A66">
            <w:pPr>
              <w:rPr>
                <w:b/>
                <w:sz w:val="22"/>
                <w:szCs w:val="22"/>
              </w:rPr>
            </w:pPr>
          </w:p>
        </w:tc>
      </w:tr>
      <w:tr w:rsidR="00C42A66" w:rsidRPr="00C42A66" w:rsidTr="000D0CEC">
        <w:trPr>
          <w:trHeight w:val="390"/>
        </w:trPr>
        <w:tc>
          <w:tcPr>
            <w:tcW w:w="706" w:type="pct"/>
          </w:tcPr>
          <w:p w:rsidR="00C42A66" w:rsidRPr="00C42A66" w:rsidRDefault="00C42A66" w:rsidP="00C42A66">
            <w:pPr>
              <w:jc w:val="center"/>
              <w:rPr>
                <w:b/>
                <w:sz w:val="22"/>
                <w:szCs w:val="22"/>
              </w:rPr>
            </w:pPr>
            <w:r w:rsidRPr="00C42A66">
              <w:rPr>
                <w:b/>
                <w:sz w:val="22"/>
                <w:szCs w:val="22"/>
              </w:rPr>
              <w:t>1</w:t>
            </w:r>
          </w:p>
        </w:tc>
        <w:tc>
          <w:tcPr>
            <w:tcW w:w="1006" w:type="pct"/>
          </w:tcPr>
          <w:p w:rsidR="00C42A66" w:rsidRPr="00C42A66" w:rsidRDefault="00C42A66" w:rsidP="00C42A66">
            <w:pPr>
              <w:jc w:val="center"/>
              <w:rPr>
                <w:b/>
                <w:sz w:val="22"/>
                <w:szCs w:val="22"/>
              </w:rPr>
            </w:pPr>
            <w:r w:rsidRPr="00C42A66">
              <w:rPr>
                <w:b/>
                <w:sz w:val="22"/>
                <w:szCs w:val="22"/>
              </w:rPr>
              <w:t>2</w:t>
            </w:r>
          </w:p>
        </w:tc>
        <w:tc>
          <w:tcPr>
            <w:tcW w:w="396" w:type="pct"/>
          </w:tcPr>
          <w:p w:rsidR="00C42A66" w:rsidRPr="00C42A66" w:rsidRDefault="00C42A66" w:rsidP="00C42A66">
            <w:pPr>
              <w:widowControl w:val="0"/>
              <w:suppressAutoHyphens/>
              <w:jc w:val="center"/>
              <w:rPr>
                <w:b/>
                <w:sz w:val="22"/>
                <w:szCs w:val="22"/>
              </w:rPr>
            </w:pPr>
            <w:r w:rsidRPr="00C42A66">
              <w:rPr>
                <w:b/>
                <w:sz w:val="22"/>
                <w:szCs w:val="22"/>
              </w:rPr>
              <w:t>3</w:t>
            </w:r>
          </w:p>
        </w:tc>
        <w:tc>
          <w:tcPr>
            <w:tcW w:w="272" w:type="pct"/>
          </w:tcPr>
          <w:p w:rsidR="00C42A66" w:rsidRPr="00C42A66" w:rsidRDefault="00C42A66" w:rsidP="00C42A66">
            <w:pPr>
              <w:widowControl w:val="0"/>
              <w:suppressAutoHyphens/>
              <w:jc w:val="center"/>
              <w:rPr>
                <w:b/>
                <w:sz w:val="22"/>
                <w:szCs w:val="22"/>
              </w:rPr>
            </w:pPr>
            <w:r w:rsidRPr="00C42A66">
              <w:rPr>
                <w:b/>
                <w:sz w:val="22"/>
                <w:szCs w:val="22"/>
              </w:rPr>
              <w:t>4</w:t>
            </w:r>
          </w:p>
        </w:tc>
        <w:tc>
          <w:tcPr>
            <w:tcW w:w="540" w:type="pct"/>
          </w:tcPr>
          <w:p w:rsidR="00C42A66" w:rsidRPr="00C42A66" w:rsidRDefault="00C42A66" w:rsidP="00C42A66">
            <w:pPr>
              <w:widowControl w:val="0"/>
              <w:suppressAutoHyphens/>
              <w:jc w:val="center"/>
              <w:rPr>
                <w:b/>
                <w:sz w:val="22"/>
                <w:szCs w:val="22"/>
              </w:rPr>
            </w:pPr>
            <w:r w:rsidRPr="00C42A66">
              <w:rPr>
                <w:b/>
                <w:sz w:val="22"/>
                <w:szCs w:val="22"/>
              </w:rPr>
              <w:t>5</w:t>
            </w:r>
          </w:p>
        </w:tc>
        <w:tc>
          <w:tcPr>
            <w:tcW w:w="372" w:type="pct"/>
          </w:tcPr>
          <w:p w:rsidR="00C42A66" w:rsidRPr="00C42A66" w:rsidRDefault="00C42A66" w:rsidP="00C42A66">
            <w:pPr>
              <w:widowControl w:val="0"/>
              <w:suppressAutoHyphens/>
              <w:jc w:val="center"/>
              <w:rPr>
                <w:b/>
                <w:sz w:val="22"/>
                <w:szCs w:val="22"/>
              </w:rPr>
            </w:pPr>
            <w:r w:rsidRPr="00C42A66">
              <w:rPr>
                <w:b/>
                <w:sz w:val="22"/>
                <w:szCs w:val="22"/>
              </w:rPr>
              <w:t>6</w:t>
            </w:r>
          </w:p>
        </w:tc>
        <w:tc>
          <w:tcPr>
            <w:tcW w:w="274" w:type="pct"/>
          </w:tcPr>
          <w:p w:rsidR="00C42A66" w:rsidRPr="00C42A66" w:rsidRDefault="00C42A66" w:rsidP="00C42A66">
            <w:pPr>
              <w:widowControl w:val="0"/>
              <w:suppressAutoHyphens/>
              <w:jc w:val="center"/>
              <w:rPr>
                <w:b/>
                <w:sz w:val="22"/>
                <w:szCs w:val="22"/>
              </w:rPr>
            </w:pPr>
            <w:r w:rsidRPr="00C42A66">
              <w:rPr>
                <w:b/>
                <w:sz w:val="22"/>
                <w:szCs w:val="22"/>
              </w:rPr>
              <w:t>7</w:t>
            </w:r>
          </w:p>
        </w:tc>
        <w:tc>
          <w:tcPr>
            <w:tcW w:w="379" w:type="pct"/>
          </w:tcPr>
          <w:p w:rsidR="00C42A66" w:rsidRPr="00C42A66" w:rsidRDefault="00C42A66" w:rsidP="00C42A66">
            <w:pPr>
              <w:widowControl w:val="0"/>
              <w:jc w:val="center"/>
              <w:rPr>
                <w:b/>
                <w:sz w:val="22"/>
                <w:szCs w:val="22"/>
              </w:rPr>
            </w:pPr>
            <w:r w:rsidRPr="00C42A66">
              <w:rPr>
                <w:b/>
                <w:sz w:val="22"/>
                <w:szCs w:val="22"/>
              </w:rPr>
              <w:t>8</w:t>
            </w:r>
          </w:p>
        </w:tc>
        <w:tc>
          <w:tcPr>
            <w:tcW w:w="371" w:type="pct"/>
          </w:tcPr>
          <w:p w:rsidR="00C42A66" w:rsidRPr="00C42A66" w:rsidRDefault="00C42A66" w:rsidP="00C42A66">
            <w:pPr>
              <w:widowControl w:val="0"/>
              <w:jc w:val="center"/>
              <w:rPr>
                <w:b/>
                <w:sz w:val="22"/>
                <w:szCs w:val="22"/>
              </w:rPr>
            </w:pPr>
            <w:r w:rsidRPr="00C42A66">
              <w:rPr>
                <w:b/>
                <w:sz w:val="22"/>
                <w:szCs w:val="22"/>
              </w:rPr>
              <w:t>9</w:t>
            </w:r>
          </w:p>
        </w:tc>
        <w:tc>
          <w:tcPr>
            <w:tcW w:w="685" w:type="pct"/>
          </w:tcPr>
          <w:p w:rsidR="00C42A66" w:rsidRPr="00C42A66" w:rsidRDefault="00C42A66" w:rsidP="00C42A66">
            <w:pPr>
              <w:widowControl w:val="0"/>
              <w:jc w:val="center"/>
              <w:rPr>
                <w:b/>
                <w:sz w:val="22"/>
                <w:szCs w:val="22"/>
              </w:rPr>
            </w:pPr>
            <w:r w:rsidRPr="00C42A66">
              <w:rPr>
                <w:b/>
                <w:sz w:val="22"/>
                <w:szCs w:val="22"/>
              </w:rPr>
              <w:t>10</w:t>
            </w:r>
          </w:p>
        </w:tc>
      </w:tr>
      <w:tr w:rsidR="00C42A66" w:rsidRPr="00C42A66" w:rsidTr="000D0CEC">
        <w:tc>
          <w:tcPr>
            <w:tcW w:w="706" w:type="pct"/>
          </w:tcPr>
          <w:p w:rsidR="00C42A66" w:rsidRPr="00C42A66" w:rsidRDefault="00C42A66" w:rsidP="00C42A66">
            <w:pPr>
              <w:rPr>
                <w:b/>
                <w:sz w:val="22"/>
                <w:szCs w:val="22"/>
              </w:rPr>
            </w:pPr>
            <w:r w:rsidRPr="00C42A66">
              <w:rPr>
                <w:b/>
                <w:sz w:val="22"/>
                <w:szCs w:val="22"/>
              </w:rPr>
              <w:t>ОК 1-14</w:t>
            </w:r>
          </w:p>
          <w:p w:rsidR="00C42A66" w:rsidRPr="00C42A66" w:rsidRDefault="00C42A66" w:rsidP="00C42A66">
            <w:pPr>
              <w:rPr>
                <w:b/>
                <w:sz w:val="22"/>
                <w:szCs w:val="22"/>
              </w:rPr>
            </w:pPr>
            <w:r w:rsidRPr="00C42A66">
              <w:rPr>
                <w:b/>
                <w:sz w:val="22"/>
                <w:szCs w:val="22"/>
              </w:rPr>
              <w:t>ПК 2.1.-2.8.</w:t>
            </w:r>
          </w:p>
        </w:tc>
        <w:tc>
          <w:tcPr>
            <w:tcW w:w="1006" w:type="pct"/>
          </w:tcPr>
          <w:p w:rsidR="00C42A66" w:rsidRPr="00C42A66" w:rsidRDefault="00C42A66" w:rsidP="00C42A66">
            <w:pPr>
              <w:rPr>
                <w:b/>
                <w:sz w:val="22"/>
                <w:szCs w:val="22"/>
              </w:rPr>
            </w:pPr>
            <w:r w:rsidRPr="00C42A66">
              <w:rPr>
                <w:b/>
                <w:sz w:val="22"/>
                <w:szCs w:val="22"/>
              </w:rPr>
              <w:t>Раздел 1.</w:t>
            </w:r>
            <w:r w:rsidRPr="00C42A66">
              <w:rPr>
                <w:sz w:val="22"/>
                <w:szCs w:val="22"/>
              </w:rPr>
              <w:t xml:space="preserve">  </w:t>
            </w:r>
            <w:r w:rsidRPr="00C42A66">
              <w:rPr>
                <w:b/>
                <w:sz w:val="22"/>
                <w:szCs w:val="22"/>
              </w:rPr>
              <w:t>Раздел 1.</w:t>
            </w:r>
            <w:r w:rsidRPr="00C42A66">
              <w:rPr>
                <w:sz w:val="22"/>
                <w:szCs w:val="22"/>
              </w:rPr>
              <w:t xml:space="preserve">  Участие в лечебно-диагностическом процессе при оказании сестринской помощи людям разного возраста в стационарных и амбулаторно-поликлинических условиях</w:t>
            </w:r>
          </w:p>
        </w:tc>
        <w:tc>
          <w:tcPr>
            <w:tcW w:w="396" w:type="pct"/>
          </w:tcPr>
          <w:p w:rsidR="00C42A66" w:rsidRPr="00C42A66" w:rsidRDefault="00C42A66" w:rsidP="00C42A66">
            <w:pPr>
              <w:widowControl w:val="0"/>
              <w:suppressAutoHyphens/>
              <w:jc w:val="center"/>
              <w:rPr>
                <w:b/>
                <w:sz w:val="22"/>
                <w:szCs w:val="22"/>
              </w:rPr>
            </w:pPr>
            <w:r w:rsidRPr="00C42A66">
              <w:rPr>
                <w:b/>
                <w:sz w:val="22"/>
                <w:szCs w:val="22"/>
              </w:rPr>
              <w:t>1617</w:t>
            </w:r>
          </w:p>
        </w:tc>
        <w:tc>
          <w:tcPr>
            <w:tcW w:w="272" w:type="pct"/>
          </w:tcPr>
          <w:p w:rsidR="00C42A66" w:rsidRPr="00C42A66" w:rsidRDefault="00C42A66" w:rsidP="00C42A66">
            <w:pPr>
              <w:widowControl w:val="0"/>
              <w:suppressAutoHyphens/>
              <w:jc w:val="center"/>
              <w:rPr>
                <w:b/>
                <w:sz w:val="22"/>
                <w:szCs w:val="22"/>
              </w:rPr>
            </w:pPr>
            <w:r w:rsidRPr="00C42A66">
              <w:rPr>
                <w:b/>
                <w:sz w:val="22"/>
                <w:szCs w:val="22"/>
              </w:rPr>
              <w:t>1078</w:t>
            </w:r>
          </w:p>
        </w:tc>
        <w:tc>
          <w:tcPr>
            <w:tcW w:w="540" w:type="pct"/>
          </w:tcPr>
          <w:p w:rsidR="00C42A66" w:rsidRPr="00C42A66" w:rsidRDefault="00C42A66" w:rsidP="00C42A66">
            <w:pPr>
              <w:widowControl w:val="0"/>
              <w:jc w:val="center"/>
              <w:rPr>
                <w:sz w:val="22"/>
                <w:szCs w:val="22"/>
              </w:rPr>
            </w:pPr>
            <w:r w:rsidRPr="00C42A66">
              <w:rPr>
                <w:sz w:val="22"/>
                <w:szCs w:val="22"/>
              </w:rPr>
              <w:t>584</w:t>
            </w:r>
          </w:p>
        </w:tc>
        <w:tc>
          <w:tcPr>
            <w:tcW w:w="372" w:type="pct"/>
            <w:vMerge w:val="restart"/>
          </w:tcPr>
          <w:p w:rsidR="00C42A66" w:rsidRPr="00C42A66" w:rsidRDefault="00C42A66" w:rsidP="00C42A66">
            <w:pPr>
              <w:widowControl w:val="0"/>
              <w:jc w:val="center"/>
              <w:rPr>
                <w:sz w:val="22"/>
                <w:szCs w:val="22"/>
              </w:rPr>
            </w:pPr>
            <w:r w:rsidRPr="00C42A66">
              <w:rPr>
                <w:sz w:val="22"/>
                <w:szCs w:val="22"/>
              </w:rPr>
              <w:t>20</w:t>
            </w:r>
          </w:p>
        </w:tc>
        <w:tc>
          <w:tcPr>
            <w:tcW w:w="274" w:type="pct"/>
          </w:tcPr>
          <w:p w:rsidR="00C42A66" w:rsidRPr="00C42A66" w:rsidRDefault="00C42A66" w:rsidP="00C42A66">
            <w:pPr>
              <w:widowControl w:val="0"/>
              <w:suppressAutoHyphens/>
              <w:jc w:val="center"/>
              <w:rPr>
                <w:b/>
                <w:sz w:val="22"/>
                <w:szCs w:val="22"/>
              </w:rPr>
            </w:pPr>
            <w:r w:rsidRPr="00C42A66">
              <w:rPr>
                <w:b/>
                <w:sz w:val="22"/>
                <w:szCs w:val="22"/>
              </w:rPr>
              <w:t>539</w:t>
            </w:r>
          </w:p>
        </w:tc>
        <w:tc>
          <w:tcPr>
            <w:tcW w:w="379" w:type="pct"/>
            <w:vMerge w:val="restart"/>
          </w:tcPr>
          <w:p w:rsidR="00C42A66" w:rsidRPr="00C42A66" w:rsidRDefault="00C42A66" w:rsidP="00C42A66">
            <w:pPr>
              <w:widowControl w:val="0"/>
              <w:jc w:val="center"/>
              <w:rPr>
                <w:b/>
                <w:sz w:val="22"/>
                <w:szCs w:val="22"/>
              </w:rPr>
            </w:pPr>
          </w:p>
        </w:tc>
        <w:tc>
          <w:tcPr>
            <w:tcW w:w="371" w:type="pct"/>
          </w:tcPr>
          <w:p w:rsidR="00C42A66" w:rsidRPr="00C42A66" w:rsidRDefault="00C42A66" w:rsidP="00C42A66">
            <w:pPr>
              <w:widowControl w:val="0"/>
              <w:suppressAutoHyphens/>
              <w:jc w:val="center"/>
              <w:rPr>
                <w:b/>
                <w:sz w:val="22"/>
                <w:szCs w:val="22"/>
              </w:rPr>
            </w:pPr>
            <w:r w:rsidRPr="00C42A66">
              <w:rPr>
                <w:b/>
                <w:sz w:val="22"/>
                <w:szCs w:val="22"/>
              </w:rPr>
              <w:t>180</w:t>
            </w:r>
          </w:p>
        </w:tc>
        <w:tc>
          <w:tcPr>
            <w:tcW w:w="685" w:type="pct"/>
          </w:tcPr>
          <w:p w:rsidR="00C42A66" w:rsidRPr="00C42A66" w:rsidRDefault="00C42A66" w:rsidP="00C42A66">
            <w:pPr>
              <w:widowControl w:val="0"/>
              <w:suppressAutoHyphens/>
              <w:jc w:val="center"/>
              <w:rPr>
                <w:b/>
                <w:sz w:val="22"/>
                <w:szCs w:val="22"/>
              </w:rPr>
            </w:pPr>
            <w:r w:rsidRPr="00C42A66">
              <w:rPr>
                <w:b/>
                <w:sz w:val="22"/>
                <w:szCs w:val="22"/>
              </w:rPr>
              <w:t>216</w:t>
            </w:r>
          </w:p>
        </w:tc>
      </w:tr>
      <w:tr w:rsidR="00C42A66" w:rsidRPr="00C42A66" w:rsidTr="000D0CEC">
        <w:tc>
          <w:tcPr>
            <w:tcW w:w="706" w:type="pct"/>
          </w:tcPr>
          <w:p w:rsidR="00C42A66" w:rsidRPr="00C42A66" w:rsidRDefault="00C42A66" w:rsidP="00C42A66">
            <w:pPr>
              <w:rPr>
                <w:b/>
                <w:sz w:val="22"/>
                <w:szCs w:val="22"/>
              </w:rPr>
            </w:pPr>
            <w:r w:rsidRPr="00C42A66">
              <w:rPr>
                <w:b/>
                <w:sz w:val="22"/>
                <w:szCs w:val="22"/>
              </w:rPr>
              <w:t>ОК 1-14</w:t>
            </w:r>
          </w:p>
          <w:p w:rsidR="00C42A66" w:rsidRPr="00C42A66" w:rsidRDefault="00C42A66" w:rsidP="00C42A66">
            <w:pPr>
              <w:rPr>
                <w:b/>
                <w:sz w:val="22"/>
                <w:szCs w:val="22"/>
              </w:rPr>
            </w:pPr>
            <w:r w:rsidRPr="00C42A66">
              <w:rPr>
                <w:b/>
                <w:sz w:val="22"/>
                <w:szCs w:val="22"/>
              </w:rPr>
              <w:t>ПК 2.1.-2.7.</w:t>
            </w:r>
          </w:p>
        </w:tc>
        <w:tc>
          <w:tcPr>
            <w:tcW w:w="1006" w:type="pct"/>
          </w:tcPr>
          <w:p w:rsidR="00C42A66" w:rsidRPr="00C42A66" w:rsidRDefault="00C42A66" w:rsidP="00C42A66">
            <w:pPr>
              <w:rPr>
                <w:b/>
                <w:sz w:val="22"/>
                <w:szCs w:val="22"/>
              </w:rPr>
            </w:pPr>
            <w:r w:rsidRPr="00C42A66">
              <w:rPr>
                <w:b/>
                <w:sz w:val="22"/>
                <w:szCs w:val="22"/>
              </w:rPr>
              <w:t>Раздел 2.</w:t>
            </w:r>
            <w:r w:rsidRPr="00C42A66">
              <w:rPr>
                <w:sz w:val="22"/>
                <w:szCs w:val="22"/>
              </w:rPr>
              <w:t xml:space="preserve">  Участие в реабилитационных мероприятиях</w:t>
            </w:r>
          </w:p>
        </w:tc>
        <w:tc>
          <w:tcPr>
            <w:tcW w:w="396" w:type="pct"/>
          </w:tcPr>
          <w:p w:rsidR="00C42A66" w:rsidRPr="00C42A66" w:rsidRDefault="00C42A66" w:rsidP="00C42A66">
            <w:pPr>
              <w:widowControl w:val="0"/>
              <w:jc w:val="center"/>
              <w:rPr>
                <w:b/>
                <w:sz w:val="22"/>
                <w:szCs w:val="22"/>
              </w:rPr>
            </w:pPr>
            <w:r w:rsidRPr="00C42A66">
              <w:rPr>
                <w:b/>
                <w:sz w:val="22"/>
                <w:szCs w:val="22"/>
              </w:rPr>
              <w:t>216</w:t>
            </w:r>
          </w:p>
        </w:tc>
        <w:tc>
          <w:tcPr>
            <w:tcW w:w="272" w:type="pct"/>
          </w:tcPr>
          <w:p w:rsidR="00C42A66" w:rsidRPr="00C42A66" w:rsidRDefault="00C42A66" w:rsidP="00C42A66">
            <w:pPr>
              <w:widowControl w:val="0"/>
              <w:jc w:val="center"/>
              <w:rPr>
                <w:b/>
                <w:sz w:val="22"/>
                <w:szCs w:val="22"/>
              </w:rPr>
            </w:pPr>
            <w:r w:rsidRPr="00C42A66">
              <w:rPr>
                <w:b/>
                <w:sz w:val="22"/>
                <w:szCs w:val="22"/>
              </w:rPr>
              <w:t>144</w:t>
            </w:r>
          </w:p>
        </w:tc>
        <w:tc>
          <w:tcPr>
            <w:tcW w:w="540" w:type="pct"/>
          </w:tcPr>
          <w:p w:rsidR="00C42A66" w:rsidRPr="00C42A66" w:rsidRDefault="00C42A66" w:rsidP="00C42A66">
            <w:pPr>
              <w:widowControl w:val="0"/>
              <w:jc w:val="center"/>
              <w:rPr>
                <w:sz w:val="22"/>
                <w:szCs w:val="22"/>
              </w:rPr>
            </w:pPr>
            <w:r w:rsidRPr="00C42A66">
              <w:rPr>
                <w:sz w:val="22"/>
                <w:szCs w:val="22"/>
              </w:rPr>
              <w:t>76</w:t>
            </w:r>
          </w:p>
        </w:tc>
        <w:tc>
          <w:tcPr>
            <w:tcW w:w="0" w:type="auto"/>
            <w:vMerge/>
          </w:tcPr>
          <w:p w:rsidR="00C42A66" w:rsidRPr="00C42A66" w:rsidRDefault="00C42A66" w:rsidP="00C42A66">
            <w:pPr>
              <w:rPr>
                <w:sz w:val="22"/>
                <w:szCs w:val="22"/>
              </w:rPr>
            </w:pPr>
          </w:p>
        </w:tc>
        <w:tc>
          <w:tcPr>
            <w:tcW w:w="274" w:type="pct"/>
          </w:tcPr>
          <w:p w:rsidR="00C42A66" w:rsidRPr="00C42A66" w:rsidRDefault="00C42A66" w:rsidP="00C42A66">
            <w:pPr>
              <w:widowControl w:val="0"/>
              <w:jc w:val="center"/>
              <w:rPr>
                <w:b/>
                <w:sz w:val="22"/>
                <w:szCs w:val="22"/>
              </w:rPr>
            </w:pPr>
            <w:r w:rsidRPr="00C42A66">
              <w:rPr>
                <w:b/>
                <w:sz w:val="22"/>
                <w:szCs w:val="22"/>
              </w:rPr>
              <w:t>72</w:t>
            </w:r>
          </w:p>
        </w:tc>
        <w:tc>
          <w:tcPr>
            <w:tcW w:w="0" w:type="auto"/>
            <w:vMerge/>
          </w:tcPr>
          <w:p w:rsidR="00C42A66" w:rsidRPr="00C42A66" w:rsidRDefault="00C42A66" w:rsidP="00C42A66">
            <w:pPr>
              <w:rPr>
                <w:b/>
                <w:sz w:val="22"/>
                <w:szCs w:val="22"/>
              </w:rPr>
            </w:pPr>
          </w:p>
        </w:tc>
        <w:tc>
          <w:tcPr>
            <w:tcW w:w="371" w:type="pct"/>
          </w:tcPr>
          <w:p w:rsidR="00C42A66" w:rsidRPr="00C42A66" w:rsidRDefault="00C42A66" w:rsidP="00C42A66">
            <w:pPr>
              <w:widowControl w:val="0"/>
              <w:jc w:val="center"/>
              <w:rPr>
                <w:b/>
                <w:sz w:val="22"/>
                <w:szCs w:val="22"/>
              </w:rPr>
            </w:pPr>
            <w:r w:rsidRPr="00C42A66">
              <w:rPr>
                <w:b/>
                <w:sz w:val="22"/>
                <w:szCs w:val="22"/>
              </w:rPr>
              <w:t>36</w:t>
            </w:r>
          </w:p>
        </w:tc>
        <w:tc>
          <w:tcPr>
            <w:tcW w:w="685" w:type="pct"/>
          </w:tcPr>
          <w:p w:rsidR="00C42A66" w:rsidRPr="00C42A66" w:rsidRDefault="00C42A66" w:rsidP="00C42A66">
            <w:pPr>
              <w:widowControl w:val="0"/>
              <w:jc w:val="center"/>
              <w:rPr>
                <w:b/>
                <w:sz w:val="22"/>
                <w:szCs w:val="22"/>
              </w:rPr>
            </w:pPr>
            <w:r w:rsidRPr="00C42A66">
              <w:rPr>
                <w:b/>
                <w:sz w:val="22"/>
                <w:szCs w:val="22"/>
              </w:rPr>
              <w:t>36</w:t>
            </w:r>
          </w:p>
        </w:tc>
      </w:tr>
      <w:tr w:rsidR="00C42A66" w:rsidRPr="00C42A66" w:rsidTr="000D0CEC">
        <w:trPr>
          <w:trHeight w:val="46"/>
        </w:trPr>
        <w:tc>
          <w:tcPr>
            <w:tcW w:w="706" w:type="pct"/>
          </w:tcPr>
          <w:p w:rsidR="00C42A66" w:rsidRPr="00C42A66" w:rsidRDefault="00C42A66" w:rsidP="00C42A66">
            <w:pPr>
              <w:widowControl w:val="0"/>
              <w:rPr>
                <w:b/>
                <w:sz w:val="22"/>
                <w:szCs w:val="22"/>
              </w:rPr>
            </w:pPr>
          </w:p>
        </w:tc>
        <w:tc>
          <w:tcPr>
            <w:tcW w:w="1006" w:type="pct"/>
          </w:tcPr>
          <w:p w:rsidR="00C42A66" w:rsidRPr="00C42A66" w:rsidRDefault="00C42A66" w:rsidP="00C42A66">
            <w:pPr>
              <w:widowControl w:val="0"/>
              <w:jc w:val="both"/>
              <w:rPr>
                <w:b/>
                <w:sz w:val="22"/>
                <w:szCs w:val="22"/>
              </w:rPr>
            </w:pPr>
            <w:r w:rsidRPr="00C42A66">
              <w:rPr>
                <w:b/>
                <w:sz w:val="22"/>
                <w:szCs w:val="22"/>
              </w:rPr>
              <w:t>Всего:</w:t>
            </w:r>
          </w:p>
        </w:tc>
        <w:tc>
          <w:tcPr>
            <w:tcW w:w="396" w:type="pct"/>
          </w:tcPr>
          <w:p w:rsidR="00C42A66" w:rsidRPr="00C42A66" w:rsidRDefault="00C42A66" w:rsidP="00C42A66">
            <w:pPr>
              <w:jc w:val="center"/>
              <w:rPr>
                <w:b/>
                <w:sz w:val="22"/>
                <w:szCs w:val="22"/>
              </w:rPr>
            </w:pPr>
            <w:r w:rsidRPr="00C42A66">
              <w:rPr>
                <w:b/>
                <w:sz w:val="22"/>
                <w:szCs w:val="22"/>
              </w:rPr>
              <w:t>1833</w:t>
            </w:r>
          </w:p>
        </w:tc>
        <w:tc>
          <w:tcPr>
            <w:tcW w:w="272" w:type="pct"/>
          </w:tcPr>
          <w:p w:rsidR="00C42A66" w:rsidRPr="00C42A66" w:rsidRDefault="00C42A66" w:rsidP="00C42A66">
            <w:pPr>
              <w:jc w:val="center"/>
              <w:rPr>
                <w:b/>
                <w:sz w:val="22"/>
                <w:szCs w:val="22"/>
              </w:rPr>
            </w:pPr>
            <w:r w:rsidRPr="00C42A66">
              <w:rPr>
                <w:b/>
                <w:sz w:val="22"/>
                <w:szCs w:val="22"/>
              </w:rPr>
              <w:t>1222</w:t>
            </w:r>
          </w:p>
        </w:tc>
        <w:tc>
          <w:tcPr>
            <w:tcW w:w="540" w:type="pct"/>
          </w:tcPr>
          <w:p w:rsidR="00C42A66" w:rsidRPr="00C42A66" w:rsidRDefault="00C42A66" w:rsidP="00C42A66">
            <w:pPr>
              <w:jc w:val="center"/>
              <w:rPr>
                <w:sz w:val="22"/>
                <w:szCs w:val="22"/>
              </w:rPr>
            </w:pPr>
            <w:r w:rsidRPr="00C42A66">
              <w:rPr>
                <w:sz w:val="22"/>
                <w:szCs w:val="22"/>
              </w:rPr>
              <w:t>660</w:t>
            </w:r>
          </w:p>
        </w:tc>
        <w:tc>
          <w:tcPr>
            <w:tcW w:w="372" w:type="pct"/>
          </w:tcPr>
          <w:p w:rsidR="00C42A66" w:rsidRPr="00C42A66" w:rsidRDefault="00C42A66" w:rsidP="00C42A66">
            <w:pPr>
              <w:jc w:val="center"/>
              <w:rPr>
                <w:sz w:val="22"/>
                <w:szCs w:val="22"/>
              </w:rPr>
            </w:pPr>
            <w:r w:rsidRPr="00C42A66">
              <w:rPr>
                <w:sz w:val="22"/>
                <w:szCs w:val="22"/>
              </w:rPr>
              <w:t>20</w:t>
            </w:r>
          </w:p>
        </w:tc>
        <w:tc>
          <w:tcPr>
            <w:tcW w:w="274" w:type="pct"/>
          </w:tcPr>
          <w:p w:rsidR="00C42A66" w:rsidRPr="00C42A66" w:rsidRDefault="00C42A66" w:rsidP="00C42A66">
            <w:pPr>
              <w:jc w:val="center"/>
              <w:rPr>
                <w:b/>
                <w:sz w:val="22"/>
                <w:szCs w:val="22"/>
              </w:rPr>
            </w:pPr>
            <w:r w:rsidRPr="00C42A66">
              <w:rPr>
                <w:b/>
                <w:sz w:val="22"/>
                <w:szCs w:val="22"/>
              </w:rPr>
              <w:t>611</w:t>
            </w:r>
          </w:p>
        </w:tc>
        <w:tc>
          <w:tcPr>
            <w:tcW w:w="379" w:type="pct"/>
          </w:tcPr>
          <w:p w:rsidR="00C42A66" w:rsidRPr="00C42A66" w:rsidRDefault="00C42A66" w:rsidP="00C42A66">
            <w:pPr>
              <w:jc w:val="center"/>
              <w:rPr>
                <w:b/>
                <w:sz w:val="22"/>
                <w:szCs w:val="22"/>
              </w:rPr>
            </w:pPr>
          </w:p>
        </w:tc>
        <w:tc>
          <w:tcPr>
            <w:tcW w:w="371" w:type="pct"/>
          </w:tcPr>
          <w:p w:rsidR="00C42A66" w:rsidRPr="00C42A66" w:rsidRDefault="00C42A66" w:rsidP="00C42A66">
            <w:pPr>
              <w:jc w:val="center"/>
              <w:rPr>
                <w:b/>
                <w:sz w:val="22"/>
                <w:szCs w:val="22"/>
              </w:rPr>
            </w:pPr>
            <w:r w:rsidRPr="00C42A66">
              <w:rPr>
                <w:b/>
                <w:sz w:val="22"/>
                <w:szCs w:val="22"/>
              </w:rPr>
              <w:t>216</w:t>
            </w:r>
          </w:p>
        </w:tc>
        <w:tc>
          <w:tcPr>
            <w:tcW w:w="685" w:type="pct"/>
          </w:tcPr>
          <w:p w:rsidR="00C42A66" w:rsidRPr="00C42A66" w:rsidRDefault="00C42A66" w:rsidP="00C42A66">
            <w:pPr>
              <w:jc w:val="center"/>
              <w:rPr>
                <w:b/>
                <w:sz w:val="22"/>
                <w:szCs w:val="22"/>
              </w:rPr>
            </w:pPr>
            <w:r w:rsidRPr="00C42A66">
              <w:rPr>
                <w:b/>
                <w:sz w:val="22"/>
                <w:szCs w:val="22"/>
              </w:rPr>
              <w:t>252</w:t>
            </w:r>
          </w:p>
        </w:tc>
      </w:tr>
      <w:tr w:rsidR="00C42A66" w:rsidRPr="00C42A66" w:rsidTr="000D0CEC">
        <w:trPr>
          <w:trHeight w:val="46"/>
        </w:trPr>
        <w:tc>
          <w:tcPr>
            <w:tcW w:w="5000" w:type="pct"/>
            <w:gridSpan w:val="10"/>
          </w:tcPr>
          <w:p w:rsidR="00C42A66" w:rsidRPr="00C42A66" w:rsidRDefault="00C42A66" w:rsidP="00C42A66">
            <w:pPr>
              <w:jc w:val="both"/>
              <w:rPr>
                <w:b/>
                <w:sz w:val="22"/>
                <w:szCs w:val="22"/>
              </w:rPr>
            </w:pPr>
            <w:r w:rsidRPr="00C42A66">
              <w:rPr>
                <w:b/>
                <w:sz w:val="22"/>
                <w:szCs w:val="22"/>
              </w:rPr>
              <w:t xml:space="preserve">Промежуточная аттестация </w:t>
            </w:r>
            <w:r w:rsidRPr="00C42A66">
              <w:rPr>
                <w:sz w:val="22"/>
                <w:szCs w:val="22"/>
              </w:rPr>
              <w:t>в форме экзамена квалификационного</w:t>
            </w:r>
          </w:p>
        </w:tc>
      </w:tr>
    </w:tbl>
    <w:p w:rsidR="00C42A66" w:rsidRPr="00C42A66" w:rsidRDefault="00C42A66" w:rsidP="00C42A66">
      <w:pPr>
        <w:jc w:val="both"/>
        <w:rPr>
          <w:i/>
          <w:sz w:val="22"/>
          <w:szCs w:val="22"/>
        </w:rPr>
      </w:pPr>
    </w:p>
    <w:p w:rsidR="00C42A66" w:rsidRPr="00C42A66" w:rsidRDefault="00C42A66" w:rsidP="00C42A66">
      <w:pPr>
        <w:jc w:val="both"/>
        <w:rPr>
          <w:b/>
          <w:sz w:val="22"/>
          <w:szCs w:val="22"/>
        </w:rPr>
      </w:pP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firstLine="284"/>
        <w:jc w:val="center"/>
        <w:outlineLvl w:val="0"/>
        <w:rPr>
          <w:b/>
          <w:bCs/>
          <w:sz w:val="22"/>
          <w:szCs w:val="22"/>
        </w:rPr>
      </w:pPr>
      <w:r w:rsidRPr="00C42A66">
        <w:rPr>
          <w:b/>
          <w:caps/>
          <w:sz w:val="22"/>
          <w:szCs w:val="22"/>
        </w:rPr>
        <w:lastRenderedPageBreak/>
        <w:t xml:space="preserve">3.2. </w:t>
      </w:r>
      <w:r w:rsidRPr="00C42A66">
        <w:rPr>
          <w:b/>
          <w:sz w:val="22"/>
          <w:szCs w:val="22"/>
        </w:rPr>
        <w:t>Содержание обучения по профессиональному модулю «</w:t>
      </w:r>
      <w:r w:rsidRPr="00C42A66">
        <w:rPr>
          <w:b/>
          <w:bCs/>
          <w:sz w:val="22"/>
          <w:szCs w:val="22"/>
        </w:rPr>
        <w:t>Участие</w:t>
      </w:r>
      <w:r w:rsidRPr="00C42A66">
        <w:rPr>
          <w:b/>
          <w:bCs/>
          <w:caps/>
          <w:sz w:val="22"/>
          <w:szCs w:val="22"/>
        </w:rPr>
        <w:t xml:space="preserve"> </w:t>
      </w:r>
      <w:r w:rsidRPr="00C42A66">
        <w:rPr>
          <w:b/>
          <w:bCs/>
          <w:sz w:val="22"/>
          <w:szCs w:val="22"/>
        </w:rPr>
        <w:t>в</w:t>
      </w:r>
      <w:r w:rsidRPr="00C42A66">
        <w:rPr>
          <w:b/>
          <w:bCs/>
          <w:caps/>
          <w:sz w:val="22"/>
          <w:szCs w:val="22"/>
        </w:rPr>
        <w:t xml:space="preserve"> </w:t>
      </w:r>
      <w:r w:rsidRPr="00C42A66">
        <w:rPr>
          <w:b/>
          <w:bCs/>
          <w:sz w:val="22"/>
          <w:szCs w:val="22"/>
        </w:rPr>
        <w:t>лечебно</w:t>
      </w:r>
      <w:r w:rsidRPr="00C42A66">
        <w:rPr>
          <w:b/>
          <w:bCs/>
          <w:caps/>
          <w:sz w:val="22"/>
          <w:szCs w:val="22"/>
        </w:rPr>
        <w:t>-</w:t>
      </w:r>
      <w:r w:rsidRPr="00C42A66">
        <w:rPr>
          <w:b/>
          <w:bCs/>
          <w:sz w:val="22"/>
          <w:szCs w:val="22"/>
        </w:rPr>
        <w:t>диагностическом и реабилитационном процессах»</w:t>
      </w:r>
    </w:p>
    <w:tbl>
      <w:tblPr>
        <w:tblStyle w:val="ab"/>
        <w:tblW w:w="14884" w:type="dxa"/>
        <w:tblInd w:w="-34" w:type="dxa"/>
        <w:tblLayout w:type="fixed"/>
        <w:tblLook w:val="04A0" w:firstRow="1" w:lastRow="0" w:firstColumn="1" w:lastColumn="0" w:noHBand="0" w:noVBand="1"/>
      </w:tblPr>
      <w:tblGrid>
        <w:gridCol w:w="34"/>
        <w:gridCol w:w="2802"/>
        <w:gridCol w:w="7444"/>
        <w:gridCol w:w="68"/>
        <w:gridCol w:w="284"/>
        <w:gridCol w:w="1559"/>
        <w:gridCol w:w="425"/>
        <w:gridCol w:w="142"/>
        <w:gridCol w:w="2062"/>
        <w:gridCol w:w="64"/>
      </w:tblGrid>
      <w:tr w:rsidR="00C42A66" w:rsidRPr="00C42A66" w:rsidTr="000D0CEC">
        <w:tc>
          <w:tcPr>
            <w:tcW w:w="2836" w:type="dxa"/>
            <w:gridSpan w:val="2"/>
          </w:tcPr>
          <w:p w:rsidR="00C42A66" w:rsidRPr="00C42A66" w:rsidRDefault="00C42A66" w:rsidP="00C42A66">
            <w:pPr>
              <w:rPr>
                <w:sz w:val="22"/>
                <w:szCs w:val="22"/>
              </w:rPr>
            </w:pPr>
            <w:r w:rsidRPr="00C42A66">
              <w:rPr>
                <w:b/>
                <w:bCs/>
                <w:sz w:val="22"/>
                <w:szCs w:val="22"/>
              </w:rPr>
              <w:t>Наименование разделов профессионального модуля (ПМ), междисциплинарных курсов (МДК) и тем</w:t>
            </w:r>
          </w:p>
        </w:tc>
        <w:tc>
          <w:tcPr>
            <w:tcW w:w="7512" w:type="dxa"/>
            <w:gridSpan w:val="2"/>
          </w:tcPr>
          <w:p w:rsidR="00C42A66" w:rsidRPr="00C42A66" w:rsidRDefault="00C42A66" w:rsidP="00C42A66">
            <w:pPr>
              <w:rPr>
                <w:sz w:val="22"/>
                <w:szCs w:val="22"/>
              </w:rPr>
            </w:pPr>
            <w:r w:rsidRPr="00C42A66">
              <w:rPr>
                <w:b/>
                <w:bCs/>
                <w:sz w:val="22"/>
                <w:szCs w:val="22"/>
              </w:rPr>
              <w:t>Содержание учебного материала,  практические занятия, самостоятельная работа обучающихся, курсовая работа (проект)</w:t>
            </w:r>
          </w:p>
        </w:tc>
        <w:tc>
          <w:tcPr>
            <w:tcW w:w="1843" w:type="dxa"/>
            <w:gridSpan w:val="2"/>
          </w:tcPr>
          <w:p w:rsidR="00C42A66" w:rsidRPr="00C42A66" w:rsidRDefault="00C42A66" w:rsidP="00C42A66">
            <w:pPr>
              <w:rPr>
                <w:sz w:val="22"/>
                <w:szCs w:val="22"/>
              </w:rPr>
            </w:pPr>
            <w:r w:rsidRPr="00C42A66">
              <w:rPr>
                <w:rFonts w:eastAsia="Calibri"/>
                <w:b/>
                <w:bCs/>
                <w:sz w:val="22"/>
                <w:szCs w:val="22"/>
              </w:rPr>
              <w:t>Объем часов</w:t>
            </w:r>
          </w:p>
        </w:tc>
        <w:tc>
          <w:tcPr>
            <w:tcW w:w="2693" w:type="dxa"/>
            <w:gridSpan w:val="4"/>
          </w:tcPr>
          <w:p w:rsidR="00C42A66" w:rsidRPr="00C42A66" w:rsidRDefault="00C42A66" w:rsidP="00C42A66">
            <w:pPr>
              <w:rPr>
                <w:sz w:val="22"/>
                <w:szCs w:val="22"/>
              </w:rPr>
            </w:pPr>
            <w:r w:rsidRPr="00C42A66">
              <w:rPr>
                <w:rFonts w:eastAsia="Calibri"/>
                <w:b/>
                <w:bCs/>
                <w:sz w:val="22"/>
                <w:szCs w:val="22"/>
              </w:rPr>
              <w:t>Уровень освоения</w:t>
            </w:r>
          </w:p>
        </w:tc>
      </w:tr>
      <w:tr w:rsidR="00C42A66" w:rsidRPr="00C42A66" w:rsidTr="000D0CEC">
        <w:tc>
          <w:tcPr>
            <w:tcW w:w="2836" w:type="dxa"/>
            <w:gridSpan w:val="2"/>
          </w:tcPr>
          <w:p w:rsidR="00C42A66" w:rsidRPr="00C42A66" w:rsidRDefault="00C42A66" w:rsidP="00C42A66">
            <w:pPr>
              <w:jc w:val="center"/>
              <w:rPr>
                <w:b/>
                <w:sz w:val="22"/>
                <w:szCs w:val="22"/>
              </w:rPr>
            </w:pPr>
            <w:r w:rsidRPr="00C42A66">
              <w:rPr>
                <w:b/>
                <w:sz w:val="22"/>
                <w:szCs w:val="22"/>
              </w:rPr>
              <w:t>1</w:t>
            </w:r>
          </w:p>
        </w:tc>
        <w:tc>
          <w:tcPr>
            <w:tcW w:w="7512" w:type="dxa"/>
            <w:gridSpan w:val="2"/>
          </w:tcPr>
          <w:p w:rsidR="00C42A66" w:rsidRPr="00C42A66" w:rsidRDefault="00C42A66" w:rsidP="00C42A66">
            <w:pPr>
              <w:jc w:val="center"/>
              <w:rPr>
                <w:b/>
                <w:sz w:val="22"/>
                <w:szCs w:val="22"/>
              </w:rPr>
            </w:pPr>
            <w:r w:rsidRPr="00C42A66">
              <w:rPr>
                <w:b/>
                <w:sz w:val="22"/>
                <w:szCs w:val="22"/>
              </w:rPr>
              <w:t>2</w:t>
            </w:r>
          </w:p>
        </w:tc>
        <w:tc>
          <w:tcPr>
            <w:tcW w:w="1843" w:type="dxa"/>
            <w:gridSpan w:val="2"/>
          </w:tcPr>
          <w:p w:rsidR="00C42A66" w:rsidRPr="00C42A66" w:rsidRDefault="00C42A66" w:rsidP="00C42A66">
            <w:pPr>
              <w:jc w:val="center"/>
              <w:rPr>
                <w:b/>
                <w:sz w:val="22"/>
                <w:szCs w:val="22"/>
              </w:rPr>
            </w:pPr>
            <w:r w:rsidRPr="00C42A66">
              <w:rPr>
                <w:b/>
                <w:sz w:val="22"/>
                <w:szCs w:val="22"/>
              </w:rPr>
              <w:t>3</w:t>
            </w:r>
          </w:p>
        </w:tc>
        <w:tc>
          <w:tcPr>
            <w:tcW w:w="2693" w:type="dxa"/>
            <w:gridSpan w:val="4"/>
          </w:tcPr>
          <w:p w:rsidR="00C42A66" w:rsidRPr="00C42A66" w:rsidRDefault="00C42A66" w:rsidP="00C42A66">
            <w:pPr>
              <w:jc w:val="center"/>
              <w:rPr>
                <w:b/>
                <w:sz w:val="22"/>
                <w:szCs w:val="22"/>
              </w:rPr>
            </w:pPr>
            <w:r w:rsidRPr="00C42A66">
              <w:rPr>
                <w:b/>
                <w:sz w:val="22"/>
                <w:szCs w:val="22"/>
              </w:rPr>
              <w:t>4</w:t>
            </w:r>
          </w:p>
        </w:tc>
      </w:tr>
      <w:tr w:rsidR="00C42A66" w:rsidRPr="00C42A66" w:rsidTr="000D0CEC">
        <w:tc>
          <w:tcPr>
            <w:tcW w:w="2836" w:type="dxa"/>
            <w:gridSpan w:val="2"/>
          </w:tcPr>
          <w:p w:rsidR="00C42A66" w:rsidRPr="00C42A66" w:rsidRDefault="00C42A66" w:rsidP="00C42A66">
            <w:pPr>
              <w:rPr>
                <w:sz w:val="22"/>
                <w:szCs w:val="22"/>
              </w:rPr>
            </w:pPr>
            <w:r w:rsidRPr="00C42A66">
              <w:rPr>
                <w:rFonts w:eastAsia="Calibri"/>
                <w:b/>
                <w:bCs/>
                <w:sz w:val="22"/>
                <w:szCs w:val="22"/>
              </w:rPr>
              <w:t xml:space="preserve">Раздел 1.  </w:t>
            </w:r>
            <w:r w:rsidRPr="00C42A66">
              <w:rPr>
                <w:b/>
                <w:sz w:val="22"/>
                <w:szCs w:val="22"/>
              </w:rPr>
              <w:t>Участие в лечебно-диагностическом процессе при оказании сестринской помощи людям разного возраста в стационарных и амбулаторно-поликлинических условиях</w:t>
            </w:r>
          </w:p>
        </w:tc>
        <w:tc>
          <w:tcPr>
            <w:tcW w:w="7512" w:type="dxa"/>
            <w:gridSpan w:val="2"/>
          </w:tcPr>
          <w:p w:rsidR="00C42A66" w:rsidRPr="00C42A66" w:rsidRDefault="00C42A66" w:rsidP="00C42A66">
            <w:pPr>
              <w:rPr>
                <w:sz w:val="22"/>
                <w:szCs w:val="22"/>
              </w:rPr>
            </w:pPr>
          </w:p>
        </w:tc>
        <w:tc>
          <w:tcPr>
            <w:tcW w:w="1843" w:type="dxa"/>
            <w:gridSpan w:val="2"/>
          </w:tcPr>
          <w:p w:rsidR="00C42A66" w:rsidRPr="00C42A66" w:rsidRDefault="00C42A66" w:rsidP="00C42A66">
            <w:pPr>
              <w:jc w:val="center"/>
              <w:rPr>
                <w:b/>
                <w:sz w:val="22"/>
                <w:szCs w:val="22"/>
              </w:rPr>
            </w:pPr>
            <w:r w:rsidRPr="00C42A66">
              <w:rPr>
                <w:b/>
                <w:sz w:val="22"/>
                <w:szCs w:val="22"/>
              </w:rPr>
              <w:t>1617</w:t>
            </w:r>
          </w:p>
        </w:tc>
        <w:tc>
          <w:tcPr>
            <w:tcW w:w="2693" w:type="dxa"/>
            <w:gridSpan w:val="4"/>
          </w:tcPr>
          <w:p w:rsidR="00C42A66" w:rsidRPr="00C42A66" w:rsidRDefault="00C42A66" w:rsidP="00C42A66">
            <w:pPr>
              <w:jc w:val="center"/>
              <w:rPr>
                <w:sz w:val="22"/>
                <w:szCs w:val="22"/>
              </w:rPr>
            </w:pPr>
            <w:r w:rsidRPr="00C42A66">
              <w:rPr>
                <w:sz w:val="22"/>
                <w:szCs w:val="22"/>
              </w:rPr>
              <w:t>3</w:t>
            </w:r>
          </w:p>
        </w:tc>
      </w:tr>
      <w:tr w:rsidR="00C42A66" w:rsidRPr="00C42A66" w:rsidTr="000D0CEC">
        <w:tc>
          <w:tcPr>
            <w:tcW w:w="2836" w:type="dxa"/>
            <w:gridSpan w:val="2"/>
          </w:tcPr>
          <w:p w:rsidR="00C42A66" w:rsidRPr="00C42A66" w:rsidRDefault="00C42A66" w:rsidP="00C42A66">
            <w:pPr>
              <w:rPr>
                <w:sz w:val="22"/>
                <w:szCs w:val="22"/>
              </w:rPr>
            </w:pPr>
            <w:r w:rsidRPr="00C42A66">
              <w:rPr>
                <w:rFonts w:eastAsia="Calibri"/>
                <w:b/>
                <w:bCs/>
                <w:sz w:val="22"/>
                <w:szCs w:val="22"/>
              </w:rPr>
              <w:t xml:space="preserve">МДК 02.01 </w:t>
            </w:r>
            <w:r w:rsidRPr="00C42A66">
              <w:rPr>
                <w:b/>
                <w:sz w:val="22"/>
                <w:szCs w:val="22"/>
              </w:rPr>
              <w:t>Сестринский уход при различных заболеваниях и состояниях  (Сестринская помощь при нарушениях здоровья)</w:t>
            </w:r>
          </w:p>
        </w:tc>
        <w:tc>
          <w:tcPr>
            <w:tcW w:w="7512" w:type="dxa"/>
            <w:gridSpan w:val="2"/>
          </w:tcPr>
          <w:p w:rsidR="00C42A66" w:rsidRPr="00C42A66" w:rsidRDefault="00C42A66" w:rsidP="00C42A66">
            <w:pPr>
              <w:rPr>
                <w:sz w:val="22"/>
                <w:szCs w:val="22"/>
              </w:rPr>
            </w:pPr>
          </w:p>
        </w:tc>
        <w:tc>
          <w:tcPr>
            <w:tcW w:w="1843" w:type="dxa"/>
            <w:gridSpan w:val="2"/>
          </w:tcPr>
          <w:p w:rsidR="00C42A66" w:rsidRPr="00C42A66" w:rsidRDefault="00C42A66" w:rsidP="00C42A66">
            <w:pPr>
              <w:jc w:val="center"/>
              <w:rPr>
                <w:b/>
                <w:sz w:val="22"/>
                <w:szCs w:val="22"/>
              </w:rPr>
            </w:pPr>
            <w:r w:rsidRPr="00C42A66">
              <w:rPr>
                <w:b/>
                <w:sz w:val="22"/>
                <w:szCs w:val="22"/>
              </w:rPr>
              <w:t>1078</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765"/>
        </w:trPr>
        <w:tc>
          <w:tcPr>
            <w:tcW w:w="2836" w:type="dxa"/>
            <w:gridSpan w:val="2"/>
          </w:tcPr>
          <w:p w:rsidR="00C42A66" w:rsidRPr="00C42A66" w:rsidRDefault="00C42A66" w:rsidP="00C42A66">
            <w:pPr>
              <w:jc w:val="center"/>
              <w:rPr>
                <w:rFonts w:eastAsia="Calibri"/>
                <w:b/>
                <w:bCs/>
                <w:sz w:val="22"/>
                <w:szCs w:val="22"/>
              </w:rPr>
            </w:pPr>
            <w:r w:rsidRPr="00C42A66">
              <w:rPr>
                <w:rFonts w:eastAsia="Calibri"/>
                <w:b/>
                <w:bCs/>
                <w:sz w:val="22"/>
                <w:szCs w:val="22"/>
              </w:rPr>
              <w:t>Тема 1. Сестринский уход в педиатрии</w:t>
            </w:r>
          </w:p>
          <w:p w:rsidR="00C42A66" w:rsidRPr="00C42A66" w:rsidRDefault="00C42A66" w:rsidP="00C42A66">
            <w:pPr>
              <w:rPr>
                <w:sz w:val="22"/>
                <w:szCs w:val="22"/>
              </w:rPr>
            </w:pPr>
          </w:p>
        </w:tc>
        <w:tc>
          <w:tcPr>
            <w:tcW w:w="7512" w:type="dxa"/>
            <w:gridSpan w:val="2"/>
          </w:tcPr>
          <w:p w:rsidR="00C42A66" w:rsidRPr="00C42A66" w:rsidRDefault="00C42A66" w:rsidP="00C42A66">
            <w:pPr>
              <w:rPr>
                <w:sz w:val="22"/>
                <w:szCs w:val="22"/>
              </w:rPr>
            </w:pPr>
          </w:p>
        </w:tc>
        <w:tc>
          <w:tcPr>
            <w:tcW w:w="1843" w:type="dxa"/>
            <w:gridSpan w:val="2"/>
          </w:tcPr>
          <w:p w:rsidR="00C42A66" w:rsidRPr="00C42A66" w:rsidRDefault="00C42A66" w:rsidP="00C42A66">
            <w:pPr>
              <w:jc w:val="center"/>
              <w:rPr>
                <w:b/>
                <w:sz w:val="22"/>
                <w:szCs w:val="22"/>
              </w:rPr>
            </w:pPr>
            <w:r w:rsidRPr="00C42A66">
              <w:rPr>
                <w:b/>
                <w:sz w:val="22"/>
                <w:szCs w:val="22"/>
              </w:rPr>
              <w:t>60/94/77</w:t>
            </w:r>
          </w:p>
          <w:p w:rsidR="00C42A66" w:rsidRPr="00C42A66" w:rsidRDefault="00C42A66" w:rsidP="00C42A66">
            <w:pPr>
              <w:jc w:val="center"/>
              <w:rPr>
                <w:sz w:val="22"/>
                <w:szCs w:val="22"/>
              </w:rPr>
            </w:pPr>
            <w:r w:rsidRPr="00C42A66">
              <w:rPr>
                <w:b/>
                <w:sz w:val="22"/>
                <w:szCs w:val="22"/>
              </w:rPr>
              <w:t>теоретические занятия /практические занятия /самостоятельная  работа)</w:t>
            </w:r>
          </w:p>
          <w:p w:rsidR="00C42A66" w:rsidRPr="00C42A66" w:rsidRDefault="00C42A66" w:rsidP="00C42A66">
            <w:pPr>
              <w:jc w:val="center"/>
              <w:rPr>
                <w:sz w:val="22"/>
                <w:szCs w:val="22"/>
              </w:rPr>
            </w:pPr>
            <w:r w:rsidRPr="00C42A66">
              <w:rPr>
                <w:b/>
                <w:sz w:val="22"/>
                <w:szCs w:val="22"/>
              </w:rPr>
              <w:t>производственная практика – 72 часа</w:t>
            </w:r>
          </w:p>
        </w:tc>
        <w:tc>
          <w:tcPr>
            <w:tcW w:w="2693" w:type="dxa"/>
            <w:gridSpan w:val="4"/>
          </w:tcPr>
          <w:p w:rsidR="00C42A66" w:rsidRPr="00C42A66" w:rsidRDefault="00C42A66" w:rsidP="00C42A66">
            <w:pPr>
              <w:rPr>
                <w:sz w:val="22"/>
                <w:szCs w:val="22"/>
              </w:rPr>
            </w:pPr>
          </w:p>
        </w:tc>
      </w:tr>
      <w:tr w:rsidR="00C42A66" w:rsidRPr="00C42A66" w:rsidTr="000D0CEC">
        <w:trPr>
          <w:trHeight w:val="364"/>
        </w:trPr>
        <w:tc>
          <w:tcPr>
            <w:tcW w:w="14884" w:type="dxa"/>
            <w:gridSpan w:val="10"/>
          </w:tcPr>
          <w:p w:rsidR="00C42A66" w:rsidRPr="00C42A66" w:rsidRDefault="00C42A66" w:rsidP="00C42A66">
            <w:pPr>
              <w:jc w:val="center"/>
              <w:rPr>
                <w:sz w:val="22"/>
                <w:szCs w:val="22"/>
              </w:rPr>
            </w:pPr>
            <w:r w:rsidRPr="00C42A66">
              <w:rPr>
                <w:b/>
                <w:sz w:val="22"/>
                <w:szCs w:val="22"/>
              </w:rPr>
              <w:t>Раздел 1. Введение в педиатрию</w:t>
            </w:r>
          </w:p>
        </w:tc>
      </w:tr>
      <w:tr w:rsidR="00C42A66" w:rsidRPr="00C42A66" w:rsidTr="000D0CEC">
        <w:trPr>
          <w:trHeight w:val="765"/>
        </w:trPr>
        <w:tc>
          <w:tcPr>
            <w:tcW w:w="2836" w:type="dxa"/>
            <w:gridSpan w:val="2"/>
          </w:tcPr>
          <w:p w:rsidR="00C42A66" w:rsidRPr="00C42A66" w:rsidRDefault="00C42A66" w:rsidP="00C42A66">
            <w:pPr>
              <w:rPr>
                <w:sz w:val="22"/>
                <w:szCs w:val="22"/>
              </w:rPr>
            </w:pPr>
            <w:r w:rsidRPr="00C42A66">
              <w:rPr>
                <w:rFonts w:eastAsia="Calibri"/>
                <w:b/>
                <w:bCs/>
                <w:sz w:val="22"/>
                <w:szCs w:val="22"/>
              </w:rPr>
              <w:lastRenderedPageBreak/>
              <w:t>1.1</w:t>
            </w:r>
            <w:r w:rsidRPr="00C42A66">
              <w:rPr>
                <w:sz w:val="22"/>
                <w:szCs w:val="22"/>
              </w:rPr>
              <w:t xml:space="preserve"> </w:t>
            </w:r>
          </w:p>
          <w:p w:rsidR="00C42A66" w:rsidRPr="00C42A66" w:rsidRDefault="00C42A66" w:rsidP="00C42A66">
            <w:pPr>
              <w:rPr>
                <w:rFonts w:eastAsia="Calibri"/>
                <w:b/>
                <w:bCs/>
                <w:sz w:val="22"/>
                <w:szCs w:val="22"/>
              </w:rPr>
            </w:pPr>
            <w:r w:rsidRPr="00C42A66">
              <w:rPr>
                <w:b/>
                <w:sz w:val="22"/>
                <w:szCs w:val="22"/>
              </w:rPr>
              <w:t>Организация педиатрической помощи.</w:t>
            </w:r>
          </w:p>
        </w:tc>
        <w:tc>
          <w:tcPr>
            <w:tcW w:w="7512" w:type="dxa"/>
            <w:gridSpan w:val="2"/>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 xml:space="preserve"> </w:t>
            </w:r>
          </w:p>
          <w:p w:rsidR="00C42A66" w:rsidRPr="00C42A66" w:rsidRDefault="00C42A66" w:rsidP="00C42A66">
            <w:pPr>
              <w:rPr>
                <w:sz w:val="22"/>
                <w:szCs w:val="22"/>
              </w:rPr>
            </w:pPr>
            <w:r w:rsidRPr="00C42A66">
              <w:rPr>
                <w:sz w:val="22"/>
                <w:szCs w:val="22"/>
              </w:rPr>
              <w:t>Особенности сестринского процесса при работе с детьми разного возраста в условиях стационара и амбулаторно-поликлинических. Проведение первичной  сестринской оценки состояния детей разного возраста. Особенности сбора информации о пациенте. Планирование и осуществление сестринского процесса.</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544"/>
        </w:trPr>
        <w:tc>
          <w:tcPr>
            <w:tcW w:w="14884" w:type="dxa"/>
            <w:gridSpan w:val="10"/>
          </w:tcPr>
          <w:p w:rsidR="00C42A66" w:rsidRPr="00C42A66" w:rsidRDefault="00C42A66" w:rsidP="00C42A66">
            <w:pPr>
              <w:jc w:val="center"/>
              <w:rPr>
                <w:sz w:val="22"/>
                <w:szCs w:val="22"/>
              </w:rPr>
            </w:pPr>
            <w:r w:rsidRPr="00C42A66">
              <w:rPr>
                <w:b/>
                <w:sz w:val="22"/>
                <w:szCs w:val="22"/>
              </w:rPr>
              <w:t>Раздел 2. Особенности сестринского ухода при работе с новорожденными.</w:t>
            </w:r>
          </w:p>
        </w:tc>
      </w:tr>
      <w:tr w:rsidR="00C42A66" w:rsidRPr="00C42A66" w:rsidTr="000D0CEC">
        <w:trPr>
          <w:trHeight w:val="56"/>
        </w:trPr>
        <w:tc>
          <w:tcPr>
            <w:tcW w:w="2836" w:type="dxa"/>
            <w:gridSpan w:val="2"/>
            <w:vMerge w:val="restart"/>
          </w:tcPr>
          <w:p w:rsidR="00C42A66" w:rsidRPr="00C42A66" w:rsidRDefault="00C42A66" w:rsidP="00C42A66">
            <w:pPr>
              <w:rPr>
                <w:rFonts w:eastAsia="Calibri"/>
                <w:b/>
                <w:bCs/>
                <w:sz w:val="22"/>
                <w:szCs w:val="22"/>
              </w:rPr>
            </w:pPr>
            <w:r w:rsidRPr="00C42A66">
              <w:rPr>
                <w:rFonts w:eastAsia="Calibri"/>
                <w:b/>
                <w:bCs/>
                <w:sz w:val="22"/>
                <w:szCs w:val="22"/>
              </w:rPr>
              <w:t>1.2 .1</w:t>
            </w:r>
          </w:p>
          <w:p w:rsidR="00C42A66" w:rsidRPr="00C42A66" w:rsidRDefault="00C42A66" w:rsidP="00C42A66">
            <w:pPr>
              <w:rPr>
                <w:rFonts w:eastAsia="Calibri"/>
                <w:b/>
                <w:bCs/>
                <w:sz w:val="22"/>
                <w:szCs w:val="22"/>
              </w:rPr>
            </w:pPr>
            <w:r w:rsidRPr="00C42A66">
              <w:rPr>
                <w:rFonts w:eastAsia="Calibri"/>
                <w:b/>
                <w:bCs/>
                <w:sz w:val="22"/>
                <w:szCs w:val="22"/>
              </w:rPr>
              <w:t>Сестринский уход за недоношенными детьми.</w:t>
            </w:r>
          </w:p>
        </w:tc>
        <w:tc>
          <w:tcPr>
            <w:tcW w:w="7512" w:type="dxa"/>
            <w:gridSpan w:val="2"/>
          </w:tcPr>
          <w:p w:rsidR="00C42A66" w:rsidRPr="00C42A66" w:rsidRDefault="00C42A66" w:rsidP="00C42A66">
            <w:pPr>
              <w:rPr>
                <w:b/>
                <w:bCs/>
                <w:color w:val="000000"/>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rPr>
            </w:pPr>
            <w:r w:rsidRPr="00C42A66">
              <w:rPr>
                <w:color w:val="000000"/>
                <w:sz w:val="22"/>
                <w:szCs w:val="22"/>
              </w:rPr>
              <w:t xml:space="preserve">Принципы сестринской помощи новорожденным  при недоношенности, заболеваниях и неотложных состояниях. </w:t>
            </w:r>
            <w:r w:rsidRPr="00C42A66">
              <w:rPr>
                <w:sz w:val="22"/>
                <w:szCs w:val="22"/>
              </w:rPr>
              <w:t xml:space="preserve">Особенности строения и функционирования организма новорожденного при различных степенях недоношенности. Этапы выхаживания. </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512" w:type="dxa"/>
            <w:gridSpan w:val="2"/>
          </w:tcPr>
          <w:p w:rsidR="00C42A66" w:rsidRPr="00C42A66" w:rsidRDefault="00C42A66" w:rsidP="00C42A66">
            <w:pPr>
              <w:rPr>
                <w:b/>
                <w:bCs/>
                <w:color w:val="000000"/>
                <w:sz w:val="22"/>
                <w:szCs w:val="22"/>
              </w:rPr>
            </w:pPr>
            <w:r w:rsidRPr="00C42A66">
              <w:rPr>
                <w:b/>
                <w:color w:val="000000"/>
                <w:sz w:val="22"/>
                <w:szCs w:val="22"/>
              </w:rPr>
              <w:t xml:space="preserve">Практическое занятие: </w:t>
            </w:r>
          </w:p>
          <w:p w:rsidR="00C42A66" w:rsidRPr="00C42A66" w:rsidRDefault="00C42A66" w:rsidP="00C42A66">
            <w:pPr>
              <w:rPr>
                <w:sz w:val="22"/>
                <w:szCs w:val="22"/>
              </w:rPr>
            </w:pPr>
            <w:r w:rsidRPr="00C42A66">
              <w:rPr>
                <w:color w:val="000000"/>
                <w:sz w:val="22"/>
                <w:szCs w:val="22"/>
              </w:rPr>
              <w:t>Овладение методами проведения первичной сестринской оценки состояния новорожденных, выявление нарушенных потребностей, проблем, составления планов сестринского ухода, их реализации, оценка эффективности.</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512" w:type="dxa"/>
            <w:gridSpan w:val="2"/>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snapToGrid w:val="0"/>
              <w:ind w:right="57"/>
              <w:rPr>
                <w:sz w:val="22"/>
                <w:szCs w:val="22"/>
              </w:rPr>
            </w:pPr>
            <w:r w:rsidRPr="00C42A66">
              <w:rPr>
                <w:sz w:val="22"/>
                <w:szCs w:val="22"/>
              </w:rPr>
              <w:t>Составление терминологического словаря по теме занятия, плана беседы об особенностях ухода за недоношенными детьми.</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val="restart"/>
          </w:tcPr>
          <w:p w:rsidR="00C42A66" w:rsidRPr="00C42A66" w:rsidRDefault="00C42A66" w:rsidP="00C42A66">
            <w:pPr>
              <w:rPr>
                <w:b/>
                <w:sz w:val="22"/>
                <w:szCs w:val="22"/>
              </w:rPr>
            </w:pPr>
            <w:r w:rsidRPr="00C42A66">
              <w:rPr>
                <w:b/>
                <w:sz w:val="22"/>
                <w:szCs w:val="22"/>
              </w:rPr>
              <w:t xml:space="preserve">1.2.2 </w:t>
            </w:r>
          </w:p>
          <w:p w:rsidR="00C42A66" w:rsidRPr="00C42A66" w:rsidRDefault="00C42A66" w:rsidP="00C42A66">
            <w:pPr>
              <w:rPr>
                <w:sz w:val="22"/>
                <w:szCs w:val="22"/>
              </w:rPr>
            </w:pPr>
            <w:r w:rsidRPr="00C42A66">
              <w:rPr>
                <w:b/>
                <w:sz w:val="22"/>
                <w:szCs w:val="22"/>
              </w:rPr>
              <w:t>Сестринский уход при асфиксии.</w:t>
            </w:r>
          </w:p>
          <w:p w:rsidR="00C42A66" w:rsidRPr="00C42A66" w:rsidRDefault="00C42A66" w:rsidP="00C42A66">
            <w:pPr>
              <w:rPr>
                <w:sz w:val="22"/>
                <w:szCs w:val="22"/>
              </w:rPr>
            </w:pPr>
          </w:p>
        </w:tc>
        <w:tc>
          <w:tcPr>
            <w:tcW w:w="7512" w:type="dxa"/>
            <w:gridSpan w:val="2"/>
          </w:tcPr>
          <w:p w:rsidR="00C42A66" w:rsidRPr="00C42A66" w:rsidRDefault="00C42A66" w:rsidP="00C42A66">
            <w:pPr>
              <w:rPr>
                <w:b/>
                <w:bCs/>
                <w:color w:val="000000"/>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rPr>
            </w:pPr>
            <w:r w:rsidRPr="00C42A66">
              <w:rPr>
                <w:color w:val="000000"/>
                <w:sz w:val="22"/>
                <w:szCs w:val="22"/>
              </w:rPr>
              <w:t>Факторы риска первичной асфиксии, начальные реанимационные мероприятия, диагностика состояния асфиксии, неотложная доврачебная помощь, профилактика. Причины вторичной асфиксии новорожденных, диагностика, неотложная доврачебная помощь, профилактика.</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r w:rsidRPr="00C42A66">
              <w:rPr>
                <w:sz w:val="22"/>
                <w:szCs w:val="22"/>
              </w:rPr>
              <w:t>Протоколы наблюдения и проведения вмешательств, сестринский процесс при  уходе за недоношенным ребенком (особенности вскармливания, согревания и оксигенотерапии). Уход в инкубаторе (кувезе). Уход за недоношенными и новорожденными детьми, находящимися на аппарате искусственной вентиляции легких</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color w:val="000000"/>
                <w:sz w:val="22"/>
                <w:szCs w:val="22"/>
              </w:rPr>
              <w:t xml:space="preserve">1.2.2.1 </w:t>
            </w:r>
            <w:r w:rsidRPr="00C42A66">
              <w:rPr>
                <w:b/>
                <w:bCs/>
                <w:color w:val="000000"/>
                <w:sz w:val="22"/>
                <w:szCs w:val="22"/>
              </w:rPr>
              <w:t>Асфиксия новорожденных</w:t>
            </w:r>
          </w:p>
          <w:p w:rsidR="00C42A66" w:rsidRPr="00C42A66" w:rsidRDefault="00C42A66" w:rsidP="00C42A66">
            <w:pPr>
              <w:rPr>
                <w:b/>
                <w:color w:val="000000"/>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rPr>
            </w:pPr>
            <w:r w:rsidRPr="00C42A66">
              <w:rPr>
                <w:color w:val="000000"/>
                <w:sz w:val="22"/>
                <w:szCs w:val="22"/>
              </w:rPr>
              <w:t xml:space="preserve">В моделируемых условиях: </w:t>
            </w:r>
          </w:p>
          <w:p w:rsidR="00C42A66" w:rsidRPr="00C42A66" w:rsidRDefault="00C42A66" w:rsidP="00C42A66">
            <w:pPr>
              <w:rPr>
                <w:color w:val="000000"/>
                <w:sz w:val="22"/>
                <w:szCs w:val="22"/>
              </w:rPr>
            </w:pPr>
            <w:r w:rsidRPr="00C42A66">
              <w:rPr>
                <w:color w:val="000000"/>
                <w:sz w:val="22"/>
                <w:szCs w:val="22"/>
              </w:rPr>
              <w:t>проведения первичной сестринской оценки состояния новорожденных, диагностики состояний первичной и вторичной асфиксии.</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r w:rsidRPr="00C42A66">
              <w:rPr>
                <w:b/>
                <w:color w:val="000000"/>
                <w:sz w:val="22"/>
                <w:szCs w:val="22"/>
              </w:rPr>
              <w:lastRenderedPageBreak/>
              <w:t>1.2.2.2</w:t>
            </w:r>
            <w:r w:rsidRPr="00C42A66">
              <w:rPr>
                <w:color w:val="000000"/>
                <w:sz w:val="22"/>
                <w:szCs w:val="22"/>
              </w:rPr>
              <w:t xml:space="preserve"> </w:t>
            </w:r>
            <w:r w:rsidRPr="00C42A66">
              <w:rPr>
                <w:b/>
                <w:sz w:val="22"/>
                <w:szCs w:val="22"/>
              </w:rPr>
              <w:t>Осуществление неотложной доврачебной помощи при асфиксии.</w:t>
            </w:r>
          </w:p>
          <w:p w:rsidR="00C42A66" w:rsidRPr="00C42A66" w:rsidRDefault="00C42A66" w:rsidP="00C42A66">
            <w:pPr>
              <w:rPr>
                <w:color w:val="000000"/>
                <w:sz w:val="22"/>
                <w:szCs w:val="22"/>
              </w:rPr>
            </w:pPr>
          </w:p>
        </w:tc>
        <w:tc>
          <w:tcPr>
            <w:tcW w:w="7512" w:type="dxa"/>
            <w:gridSpan w:val="2"/>
          </w:tcPr>
          <w:p w:rsidR="00C42A66" w:rsidRPr="00C42A66" w:rsidRDefault="00C42A66" w:rsidP="00C42A66">
            <w:pPr>
              <w:rPr>
                <w:b/>
                <w:sz w:val="22"/>
                <w:szCs w:val="22"/>
              </w:rPr>
            </w:pPr>
            <w:r w:rsidRPr="00C42A66">
              <w:rPr>
                <w:sz w:val="22"/>
                <w:szCs w:val="22"/>
              </w:rPr>
              <w:t>.</w:t>
            </w:r>
            <w:r w:rsidRPr="00C42A66">
              <w:rPr>
                <w:b/>
                <w:sz w:val="22"/>
                <w:szCs w:val="22"/>
              </w:rPr>
              <w:t xml:space="preserve">Практическое занятие: </w:t>
            </w:r>
          </w:p>
          <w:p w:rsidR="00C42A66" w:rsidRPr="00C42A66" w:rsidRDefault="00C42A66" w:rsidP="00C42A66">
            <w:pPr>
              <w:rPr>
                <w:b/>
                <w:sz w:val="22"/>
                <w:szCs w:val="22"/>
              </w:rPr>
            </w:pPr>
            <w:r w:rsidRPr="00C42A66">
              <w:rPr>
                <w:sz w:val="22"/>
                <w:szCs w:val="22"/>
              </w:rPr>
              <w:t>Уход за недоношенными и новорожденными детьми, находящимися на аппарате искусственной вентиляции легких.</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943"/>
        </w:trPr>
        <w:tc>
          <w:tcPr>
            <w:tcW w:w="2836" w:type="dxa"/>
            <w:gridSpan w:val="2"/>
          </w:tcPr>
          <w:p w:rsidR="00C42A66" w:rsidRPr="00C42A66" w:rsidRDefault="00C42A66" w:rsidP="00C42A66">
            <w:pPr>
              <w:rPr>
                <w:sz w:val="22"/>
                <w:szCs w:val="22"/>
              </w:rPr>
            </w:pPr>
          </w:p>
        </w:tc>
        <w:tc>
          <w:tcPr>
            <w:tcW w:w="7512" w:type="dxa"/>
            <w:gridSpan w:val="2"/>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color w:val="000000"/>
                <w:sz w:val="22"/>
                <w:szCs w:val="22"/>
              </w:rPr>
            </w:pPr>
            <w:r w:rsidRPr="00C42A66">
              <w:rPr>
                <w:color w:val="000000"/>
                <w:sz w:val="22"/>
                <w:szCs w:val="22"/>
              </w:rPr>
              <w:t>Работа с конспектом лекций</w:t>
            </w:r>
          </w:p>
          <w:p w:rsidR="00C42A66" w:rsidRPr="00C42A66" w:rsidRDefault="00C42A66" w:rsidP="00C42A66">
            <w:pPr>
              <w:snapToGrid w:val="0"/>
              <w:ind w:right="57"/>
              <w:rPr>
                <w:sz w:val="22"/>
                <w:szCs w:val="22"/>
              </w:rPr>
            </w:pPr>
            <w:r w:rsidRPr="00C42A66">
              <w:rPr>
                <w:color w:val="000000"/>
                <w:sz w:val="22"/>
                <w:szCs w:val="22"/>
              </w:rPr>
              <w:t>Составление кроссвордов  Заполнение сестринской документации</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 xml:space="preserve">1.2.3 </w:t>
            </w:r>
          </w:p>
          <w:p w:rsidR="00C42A66" w:rsidRPr="00C42A66" w:rsidRDefault="00C42A66" w:rsidP="00C42A66">
            <w:pPr>
              <w:rPr>
                <w:b/>
                <w:sz w:val="22"/>
                <w:szCs w:val="22"/>
              </w:rPr>
            </w:pPr>
            <w:r w:rsidRPr="00C42A66">
              <w:rPr>
                <w:b/>
                <w:sz w:val="22"/>
                <w:szCs w:val="22"/>
              </w:rPr>
              <w:t>Сестринский уход при родовой травме.</w:t>
            </w:r>
          </w:p>
        </w:tc>
        <w:tc>
          <w:tcPr>
            <w:tcW w:w="7512" w:type="dxa"/>
            <w:gridSpan w:val="2"/>
          </w:tcPr>
          <w:p w:rsidR="00C42A66" w:rsidRPr="00C42A66" w:rsidRDefault="00C42A66" w:rsidP="00C42A66">
            <w:pPr>
              <w:rPr>
                <w:b/>
                <w:bCs/>
                <w:color w:val="000000"/>
                <w:sz w:val="22"/>
                <w:szCs w:val="22"/>
              </w:rPr>
            </w:pPr>
            <w:r w:rsidRPr="00C42A66">
              <w:rPr>
                <w:b/>
                <w:sz w:val="22"/>
                <w:szCs w:val="22"/>
              </w:rPr>
              <w:t>2.3</w:t>
            </w:r>
            <w:r w:rsidRPr="00C42A66">
              <w:rPr>
                <w:sz w:val="22"/>
                <w:szCs w:val="22"/>
              </w:rPr>
              <w:t xml:space="preserve"> </w:t>
            </w:r>
            <w:r w:rsidRPr="00C42A66">
              <w:rPr>
                <w:b/>
                <w:color w:val="000000"/>
                <w:sz w:val="22"/>
                <w:szCs w:val="22"/>
              </w:rPr>
              <w:t xml:space="preserve">Теоретическое занятие: </w:t>
            </w:r>
          </w:p>
          <w:p w:rsidR="00C42A66" w:rsidRPr="00C42A66" w:rsidRDefault="00C42A66" w:rsidP="00C42A66">
            <w:pPr>
              <w:rPr>
                <w:color w:val="000000"/>
                <w:sz w:val="22"/>
                <w:szCs w:val="22"/>
              </w:rPr>
            </w:pPr>
            <w:r w:rsidRPr="00C42A66">
              <w:rPr>
                <w:color w:val="000000"/>
                <w:sz w:val="22"/>
                <w:szCs w:val="22"/>
              </w:rPr>
              <w:t>Виды родовой травмы (кефалогематома, перелом ключицы, верхний паралич плечевого сплетения, спинальная родовая травма, внутричерепная родовая травма): симптомы, лечение, наблюдение за пациентом. Сестринский процесс при уходе за ребенком с родовой травмой. Профилактика родовых травм.</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t xml:space="preserve">1.2.3.1 </w:t>
            </w:r>
            <w:r w:rsidRPr="00C42A66">
              <w:rPr>
                <w:b/>
                <w:bCs/>
                <w:color w:val="000000"/>
                <w:sz w:val="22"/>
                <w:szCs w:val="22"/>
              </w:rPr>
              <w:t>Сестринский уход за ребенком с родовой травмой.</w:t>
            </w:r>
          </w:p>
          <w:p w:rsidR="00C42A66" w:rsidRPr="00C42A66" w:rsidRDefault="00C42A66" w:rsidP="00C42A66">
            <w:pPr>
              <w:rPr>
                <w:b/>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Осуществление сестринского процесса при различных видах родовых травм (кефалогематоме, переломе ключицы, верхнем параличе плечевого сплетения, спинальной родовой травме, внутричерепной родовой травме). Проведение мониторинга состояния. Проведение мероприятий по профилактике инфекционных и неинфекционных осложнений и неотложных состояний.</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t xml:space="preserve">1.2.3.2 </w:t>
            </w:r>
            <w:r w:rsidRPr="00C42A66">
              <w:rPr>
                <w:b/>
                <w:bCs/>
                <w:color w:val="000000"/>
                <w:sz w:val="22"/>
                <w:szCs w:val="22"/>
              </w:rPr>
              <w:t xml:space="preserve"> Сестринский уход за ребенком с перинатальным поражением ЦНС.</w:t>
            </w:r>
          </w:p>
          <w:p w:rsidR="00C42A66" w:rsidRPr="00C42A66" w:rsidRDefault="00C42A66" w:rsidP="00C42A66">
            <w:pPr>
              <w:rPr>
                <w:b/>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ind w:firstLine="360"/>
              <w:rPr>
                <w:color w:val="000000"/>
                <w:sz w:val="22"/>
                <w:szCs w:val="22"/>
              </w:rPr>
            </w:pPr>
            <w:r w:rsidRPr="00C42A66">
              <w:rPr>
                <w:color w:val="000000"/>
                <w:sz w:val="22"/>
                <w:szCs w:val="22"/>
              </w:rPr>
              <w:t>Осуществление сестринского процесса при перинатальных поражений ЦНС (ликворной гипертензии, мышечном гипертонусе,  гипотонусе, гипервозбудимости, угнетении, вегето-висцеральных дисфункций)</w:t>
            </w:r>
          </w:p>
          <w:p w:rsidR="00C42A66" w:rsidRPr="00C42A66" w:rsidRDefault="00C42A66" w:rsidP="00C42A66">
            <w:pPr>
              <w:rPr>
                <w:b/>
                <w:sz w:val="22"/>
                <w:szCs w:val="22"/>
              </w:rPr>
            </w:pPr>
            <w:r w:rsidRPr="00C42A66">
              <w:rPr>
                <w:color w:val="000000"/>
                <w:sz w:val="22"/>
                <w:szCs w:val="22"/>
              </w:rPr>
              <w:t>Овладение методами вскармливания, согревания, оксигенотерапии, гигиенического ухода, иммобилизации шейного отдела позвоночника, конечностей, введения лекарственных средств новорожденным при перинатальных поражениях ЦНС.</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813"/>
        </w:trPr>
        <w:tc>
          <w:tcPr>
            <w:tcW w:w="2836" w:type="dxa"/>
            <w:gridSpan w:val="2"/>
          </w:tcPr>
          <w:p w:rsidR="00C42A66" w:rsidRPr="00C42A66" w:rsidRDefault="00C42A66" w:rsidP="00C42A66">
            <w:pPr>
              <w:rPr>
                <w:sz w:val="22"/>
                <w:szCs w:val="22"/>
              </w:rPr>
            </w:pPr>
          </w:p>
        </w:tc>
        <w:tc>
          <w:tcPr>
            <w:tcW w:w="7512" w:type="dxa"/>
            <w:gridSpan w:val="2"/>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snapToGrid w:val="0"/>
              <w:ind w:right="57"/>
              <w:rPr>
                <w:sz w:val="22"/>
                <w:szCs w:val="22"/>
              </w:rPr>
            </w:pPr>
            <w:r w:rsidRPr="00C42A66">
              <w:rPr>
                <w:color w:val="000000"/>
                <w:sz w:val="22"/>
                <w:szCs w:val="22"/>
              </w:rPr>
              <w:t>Подготовка рефератов: "Профилактика асфиксии новорожденных", "Профилактика перинатальных поражений ц.н.с."</w:t>
            </w:r>
          </w:p>
        </w:tc>
        <w:tc>
          <w:tcPr>
            <w:tcW w:w="1843" w:type="dxa"/>
            <w:gridSpan w:val="2"/>
          </w:tcPr>
          <w:p w:rsidR="00C42A66" w:rsidRPr="00C42A66" w:rsidRDefault="00C42A66" w:rsidP="00C42A66">
            <w:pPr>
              <w:jc w:val="center"/>
              <w:rPr>
                <w:sz w:val="22"/>
                <w:szCs w:val="22"/>
              </w:rPr>
            </w:pPr>
            <w:r w:rsidRPr="00C42A66">
              <w:rPr>
                <w:sz w:val="22"/>
                <w:szCs w:val="22"/>
              </w:rPr>
              <w:t>6</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 xml:space="preserve">1.2.4 </w:t>
            </w:r>
          </w:p>
          <w:p w:rsidR="00C42A66" w:rsidRPr="00C42A66" w:rsidRDefault="00C42A66" w:rsidP="00C42A66">
            <w:pPr>
              <w:rPr>
                <w:b/>
                <w:sz w:val="22"/>
                <w:szCs w:val="22"/>
              </w:rPr>
            </w:pPr>
            <w:r w:rsidRPr="00C42A66">
              <w:rPr>
                <w:b/>
                <w:sz w:val="22"/>
                <w:szCs w:val="22"/>
              </w:rPr>
              <w:t xml:space="preserve">Сестринский уход при </w:t>
            </w:r>
            <w:r w:rsidRPr="00C42A66">
              <w:rPr>
                <w:b/>
                <w:sz w:val="22"/>
                <w:szCs w:val="22"/>
              </w:rPr>
              <w:lastRenderedPageBreak/>
              <w:t>гемолитической болезни новорожденных, наследственных и врожденных заболеваний новорожденных.</w:t>
            </w:r>
          </w:p>
        </w:tc>
        <w:tc>
          <w:tcPr>
            <w:tcW w:w="7512" w:type="dxa"/>
            <w:gridSpan w:val="2"/>
          </w:tcPr>
          <w:p w:rsidR="00C42A66" w:rsidRPr="00C42A66" w:rsidRDefault="00C42A66" w:rsidP="00C42A66">
            <w:pPr>
              <w:rPr>
                <w:b/>
                <w:bCs/>
                <w:color w:val="000000"/>
                <w:sz w:val="22"/>
                <w:szCs w:val="22"/>
              </w:rPr>
            </w:pPr>
            <w:r w:rsidRPr="00C42A66">
              <w:rPr>
                <w:b/>
                <w:color w:val="000000"/>
                <w:sz w:val="22"/>
                <w:szCs w:val="22"/>
              </w:rPr>
              <w:lastRenderedPageBreak/>
              <w:t xml:space="preserve">Теоретическое занятие: </w:t>
            </w:r>
          </w:p>
          <w:p w:rsidR="00C42A66" w:rsidRPr="00C42A66" w:rsidRDefault="00C42A66" w:rsidP="00C42A66">
            <w:pPr>
              <w:rPr>
                <w:sz w:val="22"/>
                <w:szCs w:val="22"/>
              </w:rPr>
            </w:pPr>
            <w:r w:rsidRPr="00C42A66">
              <w:rPr>
                <w:color w:val="000000"/>
                <w:sz w:val="22"/>
                <w:szCs w:val="22"/>
              </w:rPr>
              <w:t xml:space="preserve">Конъюгационные гипербилирубинемии. Признаки патологических желтух, </w:t>
            </w:r>
            <w:r w:rsidRPr="00C42A66">
              <w:rPr>
                <w:color w:val="000000"/>
                <w:sz w:val="22"/>
                <w:szCs w:val="22"/>
              </w:rPr>
              <w:lastRenderedPageBreak/>
              <w:t>их отличие от пограничных состояний. Сестринский процесс при гипербилирубинемиях. Профилактика возникновения заболеваний и осложнений.</w:t>
            </w:r>
          </w:p>
        </w:tc>
        <w:tc>
          <w:tcPr>
            <w:tcW w:w="1843" w:type="dxa"/>
            <w:gridSpan w:val="2"/>
          </w:tcPr>
          <w:p w:rsidR="00C42A66" w:rsidRPr="00C42A66" w:rsidRDefault="00C42A66" w:rsidP="00C42A66">
            <w:pPr>
              <w:jc w:val="center"/>
              <w:rPr>
                <w:sz w:val="22"/>
                <w:szCs w:val="22"/>
              </w:rPr>
            </w:pPr>
            <w:r w:rsidRPr="00C42A66">
              <w:rPr>
                <w:sz w:val="22"/>
                <w:szCs w:val="22"/>
              </w:rPr>
              <w:lastRenderedPageBreak/>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lastRenderedPageBreak/>
              <w:t xml:space="preserve">1.2.4.1 </w:t>
            </w:r>
            <w:r w:rsidRPr="00C42A66">
              <w:rPr>
                <w:b/>
                <w:bCs/>
                <w:color w:val="000000"/>
                <w:sz w:val="22"/>
                <w:szCs w:val="22"/>
              </w:rPr>
              <w:t>Сестринский уход при гемолитической болезни новорожденных.</w:t>
            </w:r>
          </w:p>
          <w:p w:rsidR="00C42A66" w:rsidRPr="00C42A66" w:rsidRDefault="00C42A66" w:rsidP="00C42A66">
            <w:pPr>
              <w:rPr>
                <w:b/>
                <w:sz w:val="22"/>
                <w:szCs w:val="22"/>
              </w:rPr>
            </w:pPr>
          </w:p>
        </w:tc>
        <w:tc>
          <w:tcPr>
            <w:tcW w:w="7512" w:type="dxa"/>
            <w:gridSpan w:val="2"/>
          </w:tcPr>
          <w:p w:rsidR="00C42A66" w:rsidRPr="00C42A66" w:rsidRDefault="00C42A66" w:rsidP="00C42A66">
            <w:pPr>
              <w:rPr>
                <w:b/>
                <w:bCs/>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Осуществление сестринского процесса при гемолитической болезни новорожденных, конъюгационных гипербилирубинемиях. Овладения методами сестринской диагностики патологических желтух и желтух при пограничных состояниях. Осуществление ухода за новорожденным при проведении фототерапии.</w:t>
            </w:r>
          </w:p>
          <w:p w:rsidR="00C42A66" w:rsidRPr="00C42A66" w:rsidRDefault="00C42A66" w:rsidP="00C42A66">
            <w:pPr>
              <w:rPr>
                <w:color w:val="000000"/>
                <w:sz w:val="22"/>
                <w:szCs w:val="22"/>
              </w:rPr>
            </w:pPr>
            <w:r w:rsidRPr="00C42A66">
              <w:rPr>
                <w:color w:val="000000"/>
                <w:sz w:val="22"/>
                <w:szCs w:val="22"/>
              </w:rPr>
              <w:t>Проведение мониторинга состояния. Проведение профилактики инфекционных и неинфекционных осложнений и неотложных состояний.</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t xml:space="preserve">1.2.4.2 </w:t>
            </w:r>
            <w:r w:rsidRPr="00C42A66">
              <w:rPr>
                <w:b/>
                <w:bCs/>
                <w:color w:val="000000"/>
                <w:sz w:val="22"/>
                <w:szCs w:val="22"/>
              </w:rPr>
              <w:t>Сестринский уход при наследственных и врожденных заболеваниях новорожденных.</w:t>
            </w:r>
          </w:p>
          <w:p w:rsidR="00C42A66" w:rsidRPr="00C42A66" w:rsidRDefault="00C42A66" w:rsidP="00C42A66">
            <w:pPr>
              <w:rPr>
                <w:b/>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r w:rsidRPr="00C42A66">
              <w:rPr>
                <w:b/>
                <w:bCs/>
                <w:color w:val="000000"/>
                <w:sz w:val="22"/>
                <w:szCs w:val="22"/>
              </w:rPr>
              <w:t>Сестринский уход при наследственных и врожденных заболеваниях новорожденных.</w:t>
            </w:r>
          </w:p>
          <w:p w:rsidR="00C42A66" w:rsidRPr="00C42A66" w:rsidRDefault="00C42A66" w:rsidP="00C42A66">
            <w:pPr>
              <w:ind w:firstLine="360"/>
              <w:rPr>
                <w:color w:val="000000"/>
                <w:sz w:val="22"/>
                <w:szCs w:val="22"/>
              </w:rPr>
            </w:pPr>
            <w:r w:rsidRPr="00C42A66">
              <w:rPr>
                <w:color w:val="000000"/>
                <w:sz w:val="22"/>
                <w:szCs w:val="22"/>
              </w:rPr>
              <w:t>Овладение методами проведения первичной сестринской оценки состояния новорожденных со стигмами дисонтоэмбриогенеза ,участие в проведении неонатального скрининга (фенилкетонурии, гипотиреоза, муковисцидоза, адреногенитального синдрома, галактоземии) , аудиологического скрининга.</w:t>
            </w:r>
          </w:p>
          <w:p w:rsidR="00C42A66" w:rsidRPr="00C42A66" w:rsidRDefault="00C42A66" w:rsidP="00C42A66">
            <w:pPr>
              <w:rPr>
                <w:color w:val="000000"/>
                <w:sz w:val="22"/>
                <w:szCs w:val="22"/>
              </w:rPr>
            </w:pPr>
            <w:r w:rsidRPr="00C42A66">
              <w:rPr>
                <w:color w:val="000000"/>
                <w:sz w:val="22"/>
                <w:szCs w:val="22"/>
              </w:rPr>
              <w:t>Осуществление сестринского процесса при врожденных пороках сердца и кардиопатиях. Проведение мониторинга состояния. Проведение мероприятий по профилактике инфекционных и неинфекционных осложнений и неотложных состояний. Овладение методами проведения профилактики наследственных и врожденных заболеваний,</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color w:val="000000"/>
                <w:sz w:val="22"/>
                <w:szCs w:val="22"/>
              </w:rPr>
            </w:pPr>
          </w:p>
        </w:tc>
        <w:tc>
          <w:tcPr>
            <w:tcW w:w="7512" w:type="dxa"/>
            <w:gridSpan w:val="2"/>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color w:val="000000"/>
                <w:sz w:val="22"/>
                <w:szCs w:val="22"/>
              </w:rPr>
            </w:pPr>
            <w:r w:rsidRPr="00C42A66">
              <w:rPr>
                <w:color w:val="000000"/>
                <w:sz w:val="22"/>
                <w:szCs w:val="22"/>
              </w:rPr>
              <w:t xml:space="preserve"> Работа с конспектом лекций. </w:t>
            </w:r>
          </w:p>
          <w:p w:rsidR="00C42A66" w:rsidRPr="00C42A66" w:rsidRDefault="00C42A66" w:rsidP="00C42A66">
            <w:pPr>
              <w:rPr>
                <w:sz w:val="22"/>
                <w:szCs w:val="22"/>
              </w:rPr>
            </w:pPr>
            <w:r w:rsidRPr="00C42A66">
              <w:rPr>
                <w:color w:val="000000"/>
                <w:sz w:val="22"/>
                <w:szCs w:val="22"/>
              </w:rPr>
              <w:t>Составление кроссвордов. Сообщение  « Гемолитическая болезнь новорожденных», «Фототерапия    при ГБ» составление таблицы дифференциальной диагностики физиологической и патологической желтухи.</w:t>
            </w:r>
          </w:p>
        </w:tc>
        <w:tc>
          <w:tcPr>
            <w:tcW w:w="1843" w:type="dxa"/>
            <w:gridSpan w:val="2"/>
          </w:tcPr>
          <w:p w:rsidR="00C42A66" w:rsidRPr="00C42A66" w:rsidRDefault="00C42A66" w:rsidP="00C42A66">
            <w:pPr>
              <w:jc w:val="center"/>
              <w:rPr>
                <w:sz w:val="22"/>
                <w:szCs w:val="22"/>
              </w:rPr>
            </w:pPr>
            <w:r w:rsidRPr="00C42A66">
              <w:rPr>
                <w:sz w:val="22"/>
                <w:szCs w:val="22"/>
              </w:rPr>
              <w:t>4</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 xml:space="preserve">1.2.5 </w:t>
            </w:r>
          </w:p>
          <w:p w:rsidR="00C42A66" w:rsidRPr="00C42A66" w:rsidRDefault="00C42A66" w:rsidP="00C42A66">
            <w:pPr>
              <w:rPr>
                <w:b/>
                <w:sz w:val="22"/>
                <w:szCs w:val="22"/>
              </w:rPr>
            </w:pPr>
            <w:r w:rsidRPr="00C42A66">
              <w:rPr>
                <w:b/>
                <w:bCs/>
                <w:color w:val="000000"/>
                <w:sz w:val="22"/>
                <w:szCs w:val="22"/>
              </w:rPr>
              <w:t xml:space="preserve">Сестринский уход при инфекционных заболеваниях </w:t>
            </w:r>
            <w:r w:rsidRPr="00C42A66">
              <w:rPr>
                <w:b/>
                <w:bCs/>
                <w:color w:val="000000"/>
                <w:sz w:val="22"/>
                <w:szCs w:val="22"/>
              </w:rPr>
              <w:lastRenderedPageBreak/>
              <w:t>новорожденных.</w:t>
            </w:r>
          </w:p>
        </w:tc>
        <w:tc>
          <w:tcPr>
            <w:tcW w:w="7512" w:type="dxa"/>
            <w:gridSpan w:val="2"/>
          </w:tcPr>
          <w:p w:rsidR="00C42A66" w:rsidRPr="00C42A66" w:rsidRDefault="00C42A66" w:rsidP="00C42A66">
            <w:pPr>
              <w:rPr>
                <w:b/>
                <w:bCs/>
                <w:color w:val="000000"/>
                <w:sz w:val="22"/>
                <w:szCs w:val="22"/>
              </w:rPr>
            </w:pPr>
            <w:r w:rsidRPr="00C42A66">
              <w:rPr>
                <w:b/>
                <w:color w:val="000000"/>
                <w:sz w:val="22"/>
                <w:szCs w:val="22"/>
              </w:rPr>
              <w:lastRenderedPageBreak/>
              <w:t xml:space="preserve">Теоретическое занятие: </w:t>
            </w:r>
          </w:p>
          <w:p w:rsidR="00C42A66" w:rsidRPr="00C42A66" w:rsidRDefault="00C42A66" w:rsidP="00C42A66">
            <w:pPr>
              <w:rPr>
                <w:color w:val="000000"/>
                <w:sz w:val="22"/>
                <w:szCs w:val="22"/>
              </w:rPr>
            </w:pPr>
            <w:r w:rsidRPr="00C42A66">
              <w:rPr>
                <w:color w:val="000000"/>
                <w:sz w:val="22"/>
                <w:szCs w:val="22"/>
              </w:rPr>
              <w:t>Причины омфалита, везикулопустулеза, пиодермии, конъюнктивита, сепсиса, внутриутробных инфекций, клинические проявления, возможные осложнения, лечение, сестринский процесс, профилактика.</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bCs/>
                <w:color w:val="000000"/>
                <w:sz w:val="22"/>
                <w:szCs w:val="22"/>
              </w:rPr>
              <w:lastRenderedPageBreak/>
              <w:t xml:space="preserve"> 1.2.5.1 </w:t>
            </w:r>
            <w:r w:rsidRPr="00C42A66">
              <w:rPr>
                <w:b/>
                <w:color w:val="000000"/>
                <w:sz w:val="22"/>
                <w:szCs w:val="22"/>
              </w:rPr>
              <w:t>Болезни кожи и пупка.</w:t>
            </w:r>
          </w:p>
          <w:p w:rsidR="00C42A66" w:rsidRPr="00C42A66" w:rsidRDefault="00C42A66" w:rsidP="00C42A66">
            <w:pPr>
              <w:rPr>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Практическое занятие: Болезни кожи и пупка.</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Осуществление сестринского процесса при инфекционных заболеваниях новорожденных (омфалиты, пиодермии,  флегмоны). Проведение мероприятий по профилактике инфекционных и неинфекционных осложнений и неотложных состояний.</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color w:val="000000"/>
                <w:sz w:val="22"/>
                <w:szCs w:val="22"/>
              </w:rPr>
              <w:t>1.2.5.2 Сепсис новорожденных.</w:t>
            </w:r>
          </w:p>
          <w:p w:rsidR="00C42A66" w:rsidRPr="00C42A66" w:rsidRDefault="00C42A66" w:rsidP="00C42A66">
            <w:pPr>
              <w:rPr>
                <w:b/>
                <w:color w:val="000000"/>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Практическое занятие: Сепсис новорожденных.</w:t>
            </w:r>
          </w:p>
          <w:p w:rsidR="00C42A66" w:rsidRPr="00C42A66" w:rsidRDefault="00C42A66" w:rsidP="00C42A66">
            <w:pPr>
              <w:ind w:firstLine="360"/>
              <w:rPr>
                <w:color w:val="000000"/>
                <w:sz w:val="22"/>
                <w:szCs w:val="22"/>
              </w:rPr>
            </w:pPr>
            <w:r w:rsidRPr="00C42A66">
              <w:rPr>
                <w:color w:val="000000"/>
                <w:sz w:val="22"/>
                <w:szCs w:val="22"/>
              </w:rPr>
              <w:t xml:space="preserve">Осуществление сестринского процесса при сепсисе новорожденных. Овладение методами проведения первичной сестринской оценки состояния новорожденных при синдроме дыхательных расстройств. </w:t>
            </w:r>
          </w:p>
          <w:p w:rsidR="00C42A66" w:rsidRPr="00C42A66" w:rsidRDefault="00C42A66" w:rsidP="00C42A66">
            <w:pPr>
              <w:rPr>
                <w:color w:val="000000"/>
                <w:sz w:val="22"/>
                <w:szCs w:val="22"/>
              </w:rPr>
            </w:pPr>
            <w:r w:rsidRPr="00C42A66">
              <w:rPr>
                <w:color w:val="000000"/>
                <w:sz w:val="22"/>
                <w:szCs w:val="22"/>
              </w:rPr>
              <w:t>Овладение методами вскармливания, согревания, оксигенотерапии, гигиенического ухода, введения лекарственных средств новорожденным с синдромом дыхательных расстройств. Участие в проведении интенсивной терапии. Проведение мониторинга состояния.</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t xml:space="preserve">1.2.5.3 </w:t>
            </w:r>
            <w:r w:rsidRPr="00C42A66">
              <w:rPr>
                <w:b/>
                <w:color w:val="000000"/>
                <w:sz w:val="22"/>
                <w:szCs w:val="22"/>
              </w:rPr>
              <w:t>Внутриутробные инфекции.</w:t>
            </w:r>
          </w:p>
          <w:p w:rsidR="00C42A66" w:rsidRPr="00C42A66" w:rsidRDefault="00C42A66" w:rsidP="00C42A66">
            <w:pPr>
              <w:rPr>
                <w:b/>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Осуществление сестринского процесса при внутриутробных инфекциях. Проведение мероприятий по профилактике инфекционных и неинфекционных осложнений и неотложных состояний.</w:t>
            </w:r>
          </w:p>
          <w:p w:rsidR="00C42A66" w:rsidRPr="00C42A66" w:rsidRDefault="00C42A66" w:rsidP="00C42A66">
            <w:pPr>
              <w:rPr>
                <w:color w:val="000000"/>
                <w:sz w:val="22"/>
                <w:szCs w:val="22"/>
              </w:rPr>
            </w:pPr>
            <w:r w:rsidRPr="00C42A66">
              <w:rPr>
                <w:color w:val="000000"/>
                <w:sz w:val="22"/>
                <w:szCs w:val="22"/>
              </w:rPr>
              <w:t>Овладение методами проведения профилактики внутриутробных инфекций, инфекционных заболеваний новорожденных и синдрома дыхательных расстройств.</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sz w:val="22"/>
                <w:szCs w:val="22"/>
              </w:rPr>
            </w:pPr>
          </w:p>
        </w:tc>
        <w:tc>
          <w:tcPr>
            <w:tcW w:w="7512" w:type="dxa"/>
            <w:gridSpan w:val="2"/>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sz w:val="22"/>
                <w:szCs w:val="22"/>
              </w:rPr>
            </w:pPr>
            <w:r w:rsidRPr="00C42A66">
              <w:rPr>
                <w:color w:val="000000"/>
                <w:sz w:val="22"/>
                <w:szCs w:val="22"/>
              </w:rPr>
              <w:t>Составление плана сестринского ухода при инфекционных заболеваниях новорожденных.</w:t>
            </w:r>
          </w:p>
        </w:tc>
        <w:tc>
          <w:tcPr>
            <w:tcW w:w="1843" w:type="dxa"/>
            <w:gridSpan w:val="2"/>
          </w:tcPr>
          <w:p w:rsidR="00C42A66" w:rsidRPr="00C42A66" w:rsidRDefault="00C42A66" w:rsidP="00C42A66">
            <w:pPr>
              <w:jc w:val="center"/>
              <w:rPr>
                <w:sz w:val="22"/>
                <w:szCs w:val="22"/>
              </w:rPr>
            </w:pPr>
            <w:r w:rsidRPr="00C42A66">
              <w:rPr>
                <w:sz w:val="22"/>
                <w:szCs w:val="22"/>
              </w:rPr>
              <w:t>5</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14884" w:type="dxa"/>
            <w:gridSpan w:val="10"/>
          </w:tcPr>
          <w:p w:rsidR="00C42A66" w:rsidRPr="00C42A66" w:rsidRDefault="00C42A66" w:rsidP="00C42A66">
            <w:pPr>
              <w:jc w:val="center"/>
              <w:rPr>
                <w:sz w:val="22"/>
                <w:szCs w:val="22"/>
              </w:rPr>
            </w:pPr>
            <w:r w:rsidRPr="00C42A66">
              <w:rPr>
                <w:b/>
                <w:bCs/>
                <w:color w:val="000000"/>
                <w:sz w:val="22"/>
                <w:szCs w:val="22"/>
              </w:rPr>
              <w:t>Раздел 3. Сестринский уход при функциональных нарушениях и заболеваниях детей грудного, преддошкольного и дошкольного возраста.</w:t>
            </w:r>
          </w:p>
        </w:tc>
      </w:tr>
      <w:tr w:rsidR="00C42A66" w:rsidRPr="00C42A66" w:rsidTr="000D0CEC">
        <w:tc>
          <w:tcPr>
            <w:tcW w:w="2836" w:type="dxa"/>
            <w:gridSpan w:val="2"/>
            <w:tcBorders>
              <w:bottom w:val="single" w:sz="4" w:space="0" w:color="auto"/>
            </w:tcBorders>
          </w:tcPr>
          <w:p w:rsidR="00C42A66" w:rsidRPr="00C42A66" w:rsidRDefault="00C42A66" w:rsidP="00C42A66">
            <w:pPr>
              <w:rPr>
                <w:b/>
                <w:sz w:val="22"/>
                <w:szCs w:val="22"/>
              </w:rPr>
            </w:pPr>
            <w:r w:rsidRPr="00C42A66">
              <w:rPr>
                <w:b/>
                <w:sz w:val="22"/>
                <w:szCs w:val="22"/>
              </w:rPr>
              <w:t xml:space="preserve">1.3.1 </w:t>
            </w:r>
          </w:p>
          <w:p w:rsidR="00C42A66" w:rsidRPr="00C42A66" w:rsidRDefault="00C42A66" w:rsidP="00C42A66">
            <w:pPr>
              <w:rPr>
                <w:b/>
                <w:sz w:val="22"/>
                <w:szCs w:val="22"/>
              </w:rPr>
            </w:pPr>
            <w:r w:rsidRPr="00C42A66">
              <w:rPr>
                <w:b/>
                <w:bCs/>
                <w:color w:val="000000"/>
                <w:sz w:val="22"/>
                <w:szCs w:val="22"/>
              </w:rPr>
              <w:t>Сестринский уход при рахите, гипервитаминозе Д.</w:t>
            </w:r>
          </w:p>
        </w:tc>
        <w:tc>
          <w:tcPr>
            <w:tcW w:w="7512" w:type="dxa"/>
            <w:gridSpan w:val="2"/>
            <w:tcBorders>
              <w:bottom w:val="single" w:sz="4" w:space="0" w:color="auto"/>
            </w:tcBorders>
          </w:tcPr>
          <w:p w:rsidR="00C42A66" w:rsidRPr="00C42A66" w:rsidRDefault="00C42A66" w:rsidP="00C42A66">
            <w:pPr>
              <w:rPr>
                <w:b/>
                <w:bCs/>
                <w:color w:val="000000"/>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rPr>
            </w:pPr>
            <w:r w:rsidRPr="00C42A66">
              <w:rPr>
                <w:color w:val="000000"/>
                <w:sz w:val="22"/>
                <w:szCs w:val="22"/>
              </w:rPr>
              <w:t>Причины, профилактика, клинические проявления, сестринский процесс, лечение, профилактика осложнений</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bCs/>
                <w:color w:val="000000"/>
                <w:sz w:val="22"/>
                <w:szCs w:val="22"/>
              </w:rPr>
              <w:t>1.3.1.1 Сестринский уход при рахите.</w:t>
            </w:r>
          </w:p>
          <w:p w:rsidR="00C42A66" w:rsidRPr="00C42A66" w:rsidRDefault="00C42A66" w:rsidP="00C42A66">
            <w:pPr>
              <w:rPr>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Осуществление сестринского обследования детей раннего возраста при рахите, комплексной оценки их развития, выявление нарушенных потребностей и проблем, планирование и осуществление мероприятий по их решению.</w:t>
            </w:r>
          </w:p>
          <w:p w:rsidR="00C42A66" w:rsidRPr="00C42A66" w:rsidRDefault="00C42A66" w:rsidP="00C42A66">
            <w:pPr>
              <w:ind w:firstLine="360"/>
              <w:rPr>
                <w:color w:val="000000"/>
                <w:sz w:val="22"/>
                <w:szCs w:val="22"/>
              </w:rPr>
            </w:pPr>
            <w:r w:rsidRPr="00C42A66">
              <w:rPr>
                <w:color w:val="000000"/>
                <w:sz w:val="22"/>
                <w:szCs w:val="22"/>
              </w:rPr>
              <w:lastRenderedPageBreak/>
              <w:t>Овладение методами специфической и неспецифической профилактики рахита. Осуществление раскладки и раздачи лекарств детям раннего возраста, расчета в каплях назначенной врачом дозы витамина Д и введение его ребенку.</w:t>
            </w:r>
          </w:p>
          <w:p w:rsidR="00C42A66" w:rsidRPr="00C42A66" w:rsidRDefault="00C42A66" w:rsidP="00C42A66">
            <w:pPr>
              <w:ind w:firstLine="360"/>
              <w:rPr>
                <w:color w:val="000000"/>
                <w:sz w:val="22"/>
                <w:szCs w:val="22"/>
              </w:rPr>
            </w:pPr>
            <w:r w:rsidRPr="00C42A66">
              <w:rPr>
                <w:color w:val="000000"/>
                <w:sz w:val="22"/>
                <w:szCs w:val="22"/>
              </w:rPr>
              <w:t>Осуществление консультирования родителей по вскармливанию детей раннего возраста при рахите, организации безопасной окружающей среды, подбору игрушек и игровых занятий, гигиеническому уходу.</w:t>
            </w:r>
          </w:p>
          <w:p w:rsidR="00C42A66" w:rsidRPr="00C42A66" w:rsidRDefault="00C42A66" w:rsidP="00C42A66">
            <w:pPr>
              <w:rPr>
                <w:sz w:val="22"/>
                <w:szCs w:val="22"/>
              </w:rPr>
            </w:pPr>
            <w:r w:rsidRPr="00C42A66">
              <w:rPr>
                <w:color w:val="000000"/>
                <w:sz w:val="22"/>
                <w:szCs w:val="22"/>
              </w:rPr>
              <w:t>Осуществление обучения родителей проведению комплексов оздоровительного массажа и гимнастики, лечебных ванн, закаливающих процедур.</w:t>
            </w:r>
          </w:p>
        </w:tc>
        <w:tc>
          <w:tcPr>
            <w:tcW w:w="1843" w:type="dxa"/>
            <w:gridSpan w:val="2"/>
          </w:tcPr>
          <w:p w:rsidR="00C42A66" w:rsidRPr="00C42A66" w:rsidRDefault="00C42A66" w:rsidP="00C42A66">
            <w:pPr>
              <w:jc w:val="center"/>
              <w:rPr>
                <w:sz w:val="22"/>
                <w:szCs w:val="22"/>
              </w:rPr>
            </w:pPr>
            <w:r w:rsidRPr="00C42A66">
              <w:rPr>
                <w:sz w:val="22"/>
                <w:szCs w:val="22"/>
              </w:rPr>
              <w:lastRenderedPageBreak/>
              <w:t>2</w:t>
            </w:r>
          </w:p>
        </w:tc>
        <w:tc>
          <w:tcPr>
            <w:tcW w:w="2693" w:type="dxa"/>
            <w:gridSpan w:val="4"/>
          </w:tcPr>
          <w:p w:rsidR="00C42A66" w:rsidRPr="00C42A66" w:rsidRDefault="00C42A66" w:rsidP="00C42A66">
            <w:pPr>
              <w:spacing w:after="200" w:line="276" w:lineRule="auto"/>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bCs/>
                <w:color w:val="000000"/>
                <w:sz w:val="22"/>
                <w:szCs w:val="22"/>
              </w:rPr>
            </w:pPr>
            <w:r w:rsidRPr="00C42A66">
              <w:rPr>
                <w:b/>
                <w:color w:val="000000"/>
                <w:sz w:val="22"/>
                <w:szCs w:val="22"/>
              </w:rPr>
              <w:lastRenderedPageBreak/>
              <w:t xml:space="preserve">1.3.2.1 </w:t>
            </w:r>
            <w:r w:rsidRPr="00C42A66">
              <w:rPr>
                <w:b/>
                <w:bCs/>
                <w:color w:val="000000"/>
                <w:sz w:val="22"/>
                <w:szCs w:val="22"/>
              </w:rPr>
              <w:t xml:space="preserve">Сестринский уход при гипервитаминозе </w:t>
            </w:r>
            <w:r w:rsidRPr="00C42A66">
              <w:rPr>
                <w:b/>
                <w:bCs/>
                <w:color w:val="000000"/>
                <w:sz w:val="22"/>
                <w:szCs w:val="22"/>
                <w:lang w:val="en-US"/>
              </w:rPr>
              <w:t>D</w:t>
            </w:r>
          </w:p>
          <w:p w:rsidR="00C42A66" w:rsidRPr="00C42A66" w:rsidRDefault="00C42A66" w:rsidP="00C42A66">
            <w:pPr>
              <w:ind w:firstLine="29"/>
              <w:rPr>
                <w:b/>
                <w:color w:val="000000"/>
                <w:sz w:val="22"/>
                <w:szCs w:val="22"/>
              </w:rPr>
            </w:pPr>
          </w:p>
        </w:tc>
        <w:tc>
          <w:tcPr>
            <w:tcW w:w="7512" w:type="dxa"/>
            <w:gridSpan w:val="2"/>
          </w:tcPr>
          <w:p w:rsidR="00C42A66" w:rsidRPr="00C42A66" w:rsidRDefault="00C42A66" w:rsidP="00C42A66">
            <w:pPr>
              <w:rPr>
                <w:b/>
                <w:bCs/>
                <w:color w:val="000000"/>
                <w:sz w:val="22"/>
                <w:szCs w:val="22"/>
              </w:rPr>
            </w:pPr>
            <w:r w:rsidRPr="00C42A66">
              <w:rPr>
                <w:b/>
                <w:color w:val="000000"/>
                <w:sz w:val="22"/>
                <w:szCs w:val="22"/>
              </w:rPr>
              <w:t xml:space="preserve">Практическое занятие: </w:t>
            </w:r>
            <w:r w:rsidRPr="00C42A66">
              <w:rPr>
                <w:b/>
                <w:bCs/>
                <w:color w:val="000000"/>
                <w:sz w:val="22"/>
                <w:szCs w:val="22"/>
              </w:rPr>
              <w:t xml:space="preserve">Сестринский уход при гипервитаминозе </w:t>
            </w:r>
            <w:r w:rsidRPr="00C42A66">
              <w:rPr>
                <w:b/>
                <w:bCs/>
                <w:color w:val="000000"/>
                <w:sz w:val="22"/>
                <w:szCs w:val="22"/>
                <w:lang w:val="en-US"/>
              </w:rPr>
              <w:t>D</w:t>
            </w:r>
          </w:p>
          <w:p w:rsidR="00C42A66" w:rsidRPr="00C42A66" w:rsidRDefault="00C42A66" w:rsidP="00C42A66">
            <w:pPr>
              <w:rPr>
                <w:sz w:val="22"/>
                <w:szCs w:val="22"/>
              </w:rPr>
            </w:pPr>
            <w:r w:rsidRPr="00C42A66">
              <w:rPr>
                <w:color w:val="000000"/>
                <w:sz w:val="22"/>
                <w:szCs w:val="22"/>
              </w:rPr>
              <w:t>Осуществление динамического наблюдение за ребенком раннего возраста, получающего витамин Д, для выявления ранних признаков гипокальциемического синдрома и гипервитаминоза Д. Овладение методами профилактики их развития и оказания неотложной доврачебной помощи.</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sz w:val="22"/>
                <w:szCs w:val="22"/>
              </w:rPr>
            </w:pPr>
          </w:p>
        </w:tc>
        <w:tc>
          <w:tcPr>
            <w:tcW w:w="7512" w:type="dxa"/>
            <w:gridSpan w:val="2"/>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color w:val="000000"/>
                <w:sz w:val="22"/>
                <w:szCs w:val="22"/>
              </w:rPr>
            </w:pPr>
            <w:r w:rsidRPr="00C42A66">
              <w:rPr>
                <w:color w:val="000000"/>
                <w:sz w:val="22"/>
                <w:szCs w:val="22"/>
              </w:rPr>
              <w:t xml:space="preserve">Работа с конспектом лекций. Отработка техники массажа, составление сравнительной характеристики спазмофилии и гипервитаминоза </w:t>
            </w:r>
            <w:r w:rsidRPr="00C42A66">
              <w:rPr>
                <w:color w:val="000000"/>
                <w:sz w:val="22"/>
                <w:szCs w:val="22"/>
                <w:lang w:val="en-US"/>
              </w:rPr>
              <w:t>D</w:t>
            </w:r>
            <w:r w:rsidRPr="00C42A66">
              <w:rPr>
                <w:color w:val="000000"/>
                <w:sz w:val="22"/>
                <w:szCs w:val="22"/>
              </w:rPr>
              <w:t>.</w:t>
            </w:r>
          </w:p>
        </w:tc>
        <w:tc>
          <w:tcPr>
            <w:tcW w:w="1843" w:type="dxa"/>
            <w:gridSpan w:val="2"/>
          </w:tcPr>
          <w:p w:rsidR="00C42A66" w:rsidRPr="00C42A66" w:rsidRDefault="00C42A66" w:rsidP="00C42A66">
            <w:pPr>
              <w:jc w:val="center"/>
              <w:rPr>
                <w:sz w:val="22"/>
                <w:szCs w:val="22"/>
              </w:rPr>
            </w:pPr>
            <w:r w:rsidRPr="00C42A66">
              <w:rPr>
                <w:sz w:val="22"/>
                <w:szCs w:val="22"/>
              </w:rPr>
              <w:t>4</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 xml:space="preserve">1.3.2 </w:t>
            </w:r>
          </w:p>
          <w:p w:rsidR="00C42A66" w:rsidRPr="00C42A66" w:rsidRDefault="00C42A66" w:rsidP="00C42A66">
            <w:pPr>
              <w:rPr>
                <w:b/>
                <w:sz w:val="22"/>
                <w:szCs w:val="22"/>
              </w:rPr>
            </w:pPr>
            <w:r w:rsidRPr="00C42A66">
              <w:rPr>
                <w:b/>
                <w:bCs/>
                <w:color w:val="000000"/>
                <w:sz w:val="22"/>
                <w:szCs w:val="22"/>
              </w:rPr>
              <w:t>Сестринский уход при анемиях, связанных с питанием, дистрофиях.</w:t>
            </w: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rPr>
            </w:pPr>
            <w:r w:rsidRPr="00C42A66">
              <w:rPr>
                <w:bCs/>
                <w:color w:val="000000"/>
                <w:sz w:val="22"/>
                <w:szCs w:val="22"/>
              </w:rPr>
              <w:t>Анемии, связанные с питанием</w:t>
            </w:r>
            <w:r w:rsidRPr="00C42A66">
              <w:rPr>
                <w:color w:val="000000"/>
                <w:sz w:val="22"/>
                <w:szCs w:val="22"/>
              </w:rPr>
              <w:t xml:space="preserve"> (железодефицитная, фолиеводефицитная, витамин-В12-дефицитная) у детей: причины, факторы  риска, клинические проявления, лечение, профилактика, сестринский процесс.</w:t>
            </w:r>
          </w:p>
          <w:p w:rsidR="00C42A66" w:rsidRPr="00C42A66" w:rsidRDefault="00C42A66" w:rsidP="00C42A66">
            <w:pPr>
              <w:rPr>
                <w:b/>
                <w:sz w:val="22"/>
                <w:szCs w:val="22"/>
              </w:rPr>
            </w:pPr>
            <w:r w:rsidRPr="00C42A66">
              <w:rPr>
                <w:bCs/>
                <w:color w:val="000000"/>
                <w:sz w:val="22"/>
                <w:szCs w:val="22"/>
              </w:rPr>
              <w:t>Дистрофии</w:t>
            </w:r>
            <w:r w:rsidRPr="00C42A66">
              <w:rPr>
                <w:color w:val="000000"/>
                <w:sz w:val="22"/>
                <w:szCs w:val="22"/>
              </w:rPr>
              <w:t xml:space="preserve">  (паратрофия, гипотрофия): причины, факторы риска, клинические проявления, лечение, профилактика, сестринский процесс.</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t xml:space="preserve">1.3.2.1 </w:t>
            </w:r>
            <w:r w:rsidRPr="00C42A66">
              <w:rPr>
                <w:b/>
                <w:bCs/>
                <w:color w:val="000000"/>
                <w:sz w:val="22"/>
                <w:szCs w:val="22"/>
              </w:rPr>
              <w:t>Анемии, связанные с питанием, дистрофии.</w:t>
            </w:r>
          </w:p>
          <w:p w:rsidR="00C42A66" w:rsidRPr="00C42A66" w:rsidRDefault="00C42A66" w:rsidP="00C42A66">
            <w:pPr>
              <w:rPr>
                <w:b/>
                <w:sz w:val="22"/>
                <w:szCs w:val="22"/>
              </w:rPr>
            </w:pPr>
          </w:p>
        </w:tc>
        <w:tc>
          <w:tcPr>
            <w:tcW w:w="7512" w:type="dxa"/>
            <w:gridSpan w:val="2"/>
          </w:tcPr>
          <w:p w:rsidR="00C42A66" w:rsidRPr="00C42A66" w:rsidRDefault="00C42A66" w:rsidP="00C42A66">
            <w:pPr>
              <w:rPr>
                <w:b/>
                <w:bCs/>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Осуществление сестринского обследования, комплексной оценки развития детей раннего возраста при анемиях и дистрофиях, выявление нарушенных потребностей и проблем, планирование и осуществление мероприятий по их решению.</w:t>
            </w:r>
          </w:p>
          <w:p w:rsidR="00C42A66" w:rsidRPr="00C42A66" w:rsidRDefault="00C42A66" w:rsidP="00C42A66">
            <w:pPr>
              <w:rPr>
                <w:color w:val="000000"/>
                <w:sz w:val="22"/>
                <w:szCs w:val="22"/>
              </w:rPr>
            </w:pPr>
            <w:r w:rsidRPr="00C42A66">
              <w:rPr>
                <w:color w:val="000000"/>
                <w:sz w:val="22"/>
                <w:szCs w:val="22"/>
              </w:rPr>
              <w:t>Овладение методами профилактики анемий, связанных с питанием, дистрофий.</w:t>
            </w:r>
          </w:p>
          <w:p w:rsidR="00C42A66" w:rsidRPr="00C42A66" w:rsidRDefault="00C42A66" w:rsidP="00C42A66">
            <w:pPr>
              <w:rPr>
                <w:color w:val="000000"/>
                <w:sz w:val="22"/>
                <w:szCs w:val="22"/>
              </w:rPr>
            </w:pPr>
            <w:r w:rsidRPr="00C42A66">
              <w:rPr>
                <w:color w:val="000000"/>
                <w:sz w:val="22"/>
                <w:szCs w:val="22"/>
              </w:rPr>
              <w:t xml:space="preserve">Осуществление раскладки и раздачи лекарств детям раннего возраста. </w:t>
            </w:r>
          </w:p>
          <w:p w:rsidR="00C42A66" w:rsidRPr="00C42A66" w:rsidRDefault="00C42A66" w:rsidP="00C42A66">
            <w:pPr>
              <w:ind w:firstLine="360"/>
              <w:rPr>
                <w:color w:val="000000"/>
                <w:sz w:val="22"/>
                <w:szCs w:val="22"/>
              </w:rPr>
            </w:pPr>
            <w:r w:rsidRPr="00C42A66">
              <w:rPr>
                <w:color w:val="000000"/>
                <w:sz w:val="22"/>
                <w:szCs w:val="22"/>
              </w:rPr>
              <w:t xml:space="preserve">Осуществление консультирования родителей по вскармливанию детей раннего возраста при анемиях и дистрофиях, организации безопасной окружающей среды, подбору игрушек и игровых занятий, гигиеническому </w:t>
            </w:r>
            <w:r w:rsidRPr="00C42A66">
              <w:rPr>
                <w:color w:val="000000"/>
                <w:sz w:val="22"/>
                <w:szCs w:val="22"/>
              </w:rPr>
              <w:lastRenderedPageBreak/>
              <w:t>уходу.</w:t>
            </w:r>
          </w:p>
          <w:p w:rsidR="00C42A66" w:rsidRPr="00C42A66" w:rsidRDefault="00C42A66" w:rsidP="00C42A66">
            <w:pPr>
              <w:rPr>
                <w:color w:val="000000"/>
                <w:sz w:val="22"/>
                <w:szCs w:val="22"/>
              </w:rPr>
            </w:pPr>
            <w:r w:rsidRPr="00C42A66">
              <w:rPr>
                <w:color w:val="000000"/>
                <w:sz w:val="22"/>
                <w:szCs w:val="22"/>
              </w:rPr>
              <w:t>Осуществление обучения родителей проведению комплексов оздоровительного массажа и гимнастики, лечебных ванн, закаливающих процедур.</w:t>
            </w:r>
          </w:p>
        </w:tc>
        <w:tc>
          <w:tcPr>
            <w:tcW w:w="1843" w:type="dxa"/>
            <w:gridSpan w:val="2"/>
          </w:tcPr>
          <w:p w:rsidR="00C42A66" w:rsidRPr="00C42A66" w:rsidRDefault="00C42A66" w:rsidP="00C42A66">
            <w:pPr>
              <w:jc w:val="center"/>
              <w:rPr>
                <w:sz w:val="22"/>
                <w:szCs w:val="22"/>
              </w:rPr>
            </w:pPr>
            <w:r w:rsidRPr="00C42A66">
              <w:rPr>
                <w:sz w:val="22"/>
                <w:szCs w:val="22"/>
              </w:rPr>
              <w:lastRenderedPageBreak/>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lastRenderedPageBreak/>
              <w:t xml:space="preserve">1.3.2.2 </w:t>
            </w:r>
            <w:r w:rsidRPr="00C42A66">
              <w:rPr>
                <w:b/>
                <w:color w:val="000000"/>
                <w:sz w:val="22"/>
                <w:szCs w:val="22"/>
              </w:rPr>
              <w:t>А</w:t>
            </w:r>
            <w:r w:rsidRPr="00C42A66">
              <w:rPr>
                <w:b/>
                <w:bCs/>
                <w:color w:val="000000"/>
                <w:sz w:val="22"/>
                <w:szCs w:val="22"/>
              </w:rPr>
              <w:t>лиментарная диспепсия.</w:t>
            </w:r>
          </w:p>
          <w:p w:rsidR="00C42A66" w:rsidRPr="00C42A66" w:rsidRDefault="00C42A66" w:rsidP="00C42A66">
            <w:pPr>
              <w:rPr>
                <w:b/>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ind w:firstLine="360"/>
              <w:rPr>
                <w:color w:val="000000"/>
                <w:sz w:val="22"/>
                <w:szCs w:val="22"/>
              </w:rPr>
            </w:pPr>
            <w:r w:rsidRPr="00C42A66">
              <w:rPr>
                <w:color w:val="000000"/>
                <w:sz w:val="22"/>
                <w:szCs w:val="22"/>
              </w:rPr>
              <w:t>Осуществление сестринского обследования при алиментарной диспепсии, выявление нарушенных потребностей и проблем, планирование и осуществление мероприятий по их решению.</w:t>
            </w:r>
          </w:p>
          <w:p w:rsidR="00C42A66" w:rsidRPr="00C42A66" w:rsidRDefault="00C42A66" w:rsidP="00C42A66">
            <w:pPr>
              <w:ind w:firstLine="360"/>
              <w:rPr>
                <w:color w:val="000000"/>
                <w:sz w:val="22"/>
                <w:szCs w:val="22"/>
              </w:rPr>
            </w:pPr>
            <w:r w:rsidRPr="00C42A66">
              <w:rPr>
                <w:color w:val="000000"/>
                <w:sz w:val="22"/>
                <w:szCs w:val="22"/>
              </w:rPr>
              <w:t>Овладение методами профилактики алиментарной диспепсии, обезвоживания и оказания сестринской помощи при нем.</w:t>
            </w:r>
          </w:p>
          <w:p w:rsidR="00C42A66" w:rsidRPr="00C42A66" w:rsidRDefault="00C42A66" w:rsidP="00C42A66">
            <w:pPr>
              <w:ind w:firstLine="360"/>
              <w:rPr>
                <w:color w:val="000000"/>
                <w:sz w:val="22"/>
                <w:szCs w:val="22"/>
              </w:rPr>
            </w:pPr>
            <w:r w:rsidRPr="00C42A66">
              <w:rPr>
                <w:color w:val="000000"/>
                <w:sz w:val="22"/>
                <w:szCs w:val="22"/>
              </w:rPr>
              <w:t>Овладение методами сбора испражнений на исследовании у детей раннего возраста, проведения соскоба на энтеробиоз, обработки слизистой оболочки полости рта при стоматитах.</w:t>
            </w:r>
          </w:p>
          <w:p w:rsidR="00C42A66" w:rsidRPr="00C42A66" w:rsidRDefault="00C42A66" w:rsidP="00C42A66">
            <w:pPr>
              <w:ind w:firstLine="360"/>
              <w:rPr>
                <w:color w:val="000000"/>
                <w:sz w:val="22"/>
                <w:szCs w:val="22"/>
              </w:rPr>
            </w:pPr>
            <w:r w:rsidRPr="00C42A66">
              <w:rPr>
                <w:color w:val="000000"/>
                <w:sz w:val="22"/>
                <w:szCs w:val="22"/>
              </w:rPr>
              <w:t>Овладение методами парентерального введения лекарственных средств детям грудного, дошкольного и преддошкольного возраста.</w:t>
            </w:r>
          </w:p>
          <w:p w:rsidR="00C42A66" w:rsidRPr="00C42A66" w:rsidRDefault="00C42A66" w:rsidP="00C42A66">
            <w:pPr>
              <w:ind w:firstLine="360"/>
              <w:rPr>
                <w:color w:val="000000"/>
                <w:sz w:val="22"/>
                <w:szCs w:val="22"/>
              </w:rPr>
            </w:pPr>
            <w:r w:rsidRPr="00C42A66">
              <w:rPr>
                <w:color w:val="000000"/>
                <w:sz w:val="22"/>
                <w:szCs w:val="22"/>
              </w:rPr>
              <w:t xml:space="preserve">Осуществление психологической подготовки детей раннего возраста к проведению вмешательств. </w:t>
            </w:r>
          </w:p>
          <w:p w:rsidR="00C42A66" w:rsidRPr="00C42A66" w:rsidRDefault="00C42A66" w:rsidP="00C42A66">
            <w:pPr>
              <w:rPr>
                <w:color w:val="000000"/>
                <w:sz w:val="22"/>
                <w:szCs w:val="22"/>
              </w:rPr>
            </w:pPr>
            <w:r w:rsidRPr="00C42A66">
              <w:rPr>
                <w:color w:val="000000"/>
                <w:sz w:val="22"/>
                <w:szCs w:val="22"/>
              </w:rPr>
              <w:t xml:space="preserve">Осуществление раскладки и раздачи лекарств детям раннего возраста. </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p>
        </w:tc>
        <w:tc>
          <w:tcPr>
            <w:tcW w:w="7512" w:type="dxa"/>
            <w:gridSpan w:val="2"/>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color w:val="000000"/>
                <w:sz w:val="22"/>
                <w:szCs w:val="22"/>
              </w:rPr>
            </w:pPr>
            <w:r w:rsidRPr="00C42A66">
              <w:rPr>
                <w:color w:val="000000"/>
                <w:sz w:val="22"/>
                <w:szCs w:val="22"/>
              </w:rPr>
              <w:t>Составление тематического глоссария, составить проблемно-ситуационную задачу с эталоном ответа</w:t>
            </w:r>
            <w:r w:rsidRPr="00C42A66">
              <w:rPr>
                <w:color w:val="000000"/>
              </w:rPr>
              <w:t xml:space="preserve">, </w:t>
            </w:r>
            <w:r w:rsidRPr="00C42A66">
              <w:rPr>
                <w:color w:val="000000"/>
                <w:sz w:val="22"/>
                <w:szCs w:val="22"/>
              </w:rPr>
              <w:t>конспекта беседы «Рациональное вскармливание ребенка первого года жизни»</w:t>
            </w:r>
          </w:p>
        </w:tc>
        <w:tc>
          <w:tcPr>
            <w:tcW w:w="1843" w:type="dxa"/>
            <w:gridSpan w:val="2"/>
          </w:tcPr>
          <w:p w:rsidR="00C42A66" w:rsidRPr="00C42A66" w:rsidRDefault="00C42A66" w:rsidP="00C42A66">
            <w:pPr>
              <w:jc w:val="center"/>
              <w:rPr>
                <w:sz w:val="22"/>
                <w:szCs w:val="22"/>
              </w:rPr>
            </w:pPr>
            <w:r w:rsidRPr="00C42A66">
              <w:rPr>
                <w:sz w:val="22"/>
                <w:szCs w:val="22"/>
              </w:rPr>
              <w:t>4</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170"/>
        </w:trPr>
        <w:tc>
          <w:tcPr>
            <w:tcW w:w="2836" w:type="dxa"/>
            <w:gridSpan w:val="2"/>
            <w:vMerge w:val="restart"/>
          </w:tcPr>
          <w:p w:rsidR="00C42A66" w:rsidRPr="00C42A66" w:rsidRDefault="00C42A66" w:rsidP="00C42A66">
            <w:pPr>
              <w:rPr>
                <w:b/>
                <w:sz w:val="22"/>
                <w:szCs w:val="22"/>
              </w:rPr>
            </w:pPr>
            <w:r w:rsidRPr="00C42A66">
              <w:rPr>
                <w:b/>
                <w:sz w:val="22"/>
                <w:szCs w:val="22"/>
              </w:rPr>
              <w:t xml:space="preserve">1.3.3 </w:t>
            </w:r>
          </w:p>
          <w:p w:rsidR="00C42A66" w:rsidRPr="00C42A66" w:rsidRDefault="00C42A66" w:rsidP="00C42A66">
            <w:pPr>
              <w:rPr>
                <w:b/>
                <w:sz w:val="22"/>
                <w:szCs w:val="22"/>
              </w:rPr>
            </w:pPr>
            <w:r w:rsidRPr="00C42A66">
              <w:rPr>
                <w:b/>
                <w:bCs/>
                <w:color w:val="000000"/>
                <w:sz w:val="22"/>
                <w:szCs w:val="22"/>
              </w:rPr>
              <w:t>Сестринский уход при заболеваниях полости рта, гельминтозах.</w:t>
            </w:r>
          </w:p>
        </w:tc>
        <w:tc>
          <w:tcPr>
            <w:tcW w:w="7512" w:type="dxa"/>
            <w:gridSpan w:val="2"/>
          </w:tcPr>
          <w:p w:rsidR="00C42A66" w:rsidRPr="00C42A66" w:rsidRDefault="00C42A66" w:rsidP="00C42A66">
            <w:pPr>
              <w:rPr>
                <w:b/>
                <w:color w:val="000000"/>
                <w:sz w:val="22"/>
                <w:szCs w:val="22"/>
              </w:rPr>
            </w:pPr>
            <w:r w:rsidRPr="00C42A66">
              <w:rPr>
                <w:b/>
                <w:sz w:val="22"/>
                <w:szCs w:val="22"/>
              </w:rPr>
              <w:t xml:space="preserve"> </w:t>
            </w:r>
            <w:r w:rsidRPr="00C42A66">
              <w:rPr>
                <w:b/>
                <w:color w:val="000000"/>
                <w:sz w:val="22"/>
                <w:szCs w:val="22"/>
              </w:rPr>
              <w:t xml:space="preserve">Теоретическое занятие: </w:t>
            </w:r>
          </w:p>
          <w:p w:rsidR="00C42A66" w:rsidRPr="00C42A66" w:rsidRDefault="00C42A66" w:rsidP="00C42A66">
            <w:pPr>
              <w:ind w:hanging="29"/>
              <w:rPr>
                <w:color w:val="000000"/>
                <w:sz w:val="22"/>
                <w:szCs w:val="22"/>
              </w:rPr>
            </w:pPr>
            <w:r w:rsidRPr="00C42A66">
              <w:rPr>
                <w:bCs/>
                <w:color w:val="000000"/>
                <w:sz w:val="22"/>
                <w:szCs w:val="22"/>
              </w:rPr>
              <w:t>Стоматиты</w:t>
            </w:r>
            <w:r w:rsidRPr="00C42A66">
              <w:rPr>
                <w:b/>
                <w:bCs/>
                <w:color w:val="000000"/>
                <w:sz w:val="22"/>
                <w:szCs w:val="22"/>
              </w:rPr>
              <w:t>:</w:t>
            </w:r>
            <w:r w:rsidRPr="00C42A66">
              <w:rPr>
                <w:color w:val="000000"/>
                <w:sz w:val="22"/>
                <w:szCs w:val="22"/>
              </w:rPr>
              <w:t xml:space="preserve"> виды в зависимости от этиологии (кандидозный, герпетический, афтозный), клинические проявления, диагностика, лечение, сестринский процесс, профилактика.</w:t>
            </w:r>
          </w:p>
          <w:p w:rsidR="00C42A66" w:rsidRPr="00C42A66" w:rsidRDefault="00C42A66" w:rsidP="00C42A66">
            <w:pPr>
              <w:rPr>
                <w:sz w:val="22"/>
                <w:szCs w:val="22"/>
              </w:rPr>
            </w:pPr>
            <w:r w:rsidRPr="00C42A66">
              <w:rPr>
                <w:bCs/>
                <w:color w:val="000000"/>
                <w:sz w:val="22"/>
                <w:szCs w:val="22"/>
              </w:rPr>
              <w:t>Гельминтозы</w:t>
            </w:r>
            <w:r w:rsidRPr="00C42A66">
              <w:rPr>
                <w:b/>
                <w:bCs/>
                <w:color w:val="000000"/>
                <w:sz w:val="22"/>
                <w:szCs w:val="22"/>
              </w:rPr>
              <w:t xml:space="preserve"> </w:t>
            </w:r>
            <w:r w:rsidRPr="00C42A66">
              <w:rPr>
                <w:color w:val="000000"/>
                <w:sz w:val="22"/>
                <w:szCs w:val="22"/>
              </w:rPr>
              <w:t>(аскаридоз и энтеробиоз): пути заражения, лабораторная диагностика, причины возникновения, клинические проявления, принципы лечения и профилактики, сестринский процесс.</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281"/>
        </w:trPr>
        <w:tc>
          <w:tcPr>
            <w:tcW w:w="2836" w:type="dxa"/>
            <w:gridSpan w:val="2"/>
            <w:vMerge/>
          </w:tcPr>
          <w:p w:rsidR="00C42A66" w:rsidRPr="00C42A66" w:rsidRDefault="00C42A66" w:rsidP="00C42A66">
            <w:pPr>
              <w:rPr>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Практическое занятие:</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b/>
                <w:sz w:val="22"/>
                <w:szCs w:val="22"/>
              </w:rPr>
            </w:pPr>
            <w:r w:rsidRPr="00C42A66">
              <w:rPr>
                <w:color w:val="000000"/>
                <w:sz w:val="22"/>
                <w:szCs w:val="22"/>
              </w:rPr>
              <w:t>Осуществление сестринского обследования при стоматитах, гельминтозах. Овладение методами сбора испражнений на исследовании у детей раннего возраста, проведения соскоба на энтеробиоз, обработки слизистой оболочки полости рта при стоматитах. Осуществление обучения родителей постановке газоотводной трубки, сбору кала для исследований, правилам подготовки ребенка к соскобу на энтеробиоз, методам обработки слизистой полости рта при стоматитах.</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512" w:type="dxa"/>
            <w:gridSpan w:val="2"/>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color w:val="000000"/>
                <w:sz w:val="22"/>
                <w:szCs w:val="22"/>
              </w:rPr>
            </w:pPr>
            <w:r w:rsidRPr="00C42A66">
              <w:rPr>
                <w:color w:val="000000"/>
                <w:sz w:val="22"/>
                <w:szCs w:val="22"/>
              </w:rPr>
              <w:t>Работа с конспектом лекций.</w:t>
            </w:r>
          </w:p>
          <w:p w:rsidR="00C42A66" w:rsidRPr="00C42A66" w:rsidRDefault="00C42A66" w:rsidP="00C42A66">
            <w:pPr>
              <w:rPr>
                <w:sz w:val="22"/>
                <w:szCs w:val="22"/>
              </w:rPr>
            </w:pPr>
            <w:r w:rsidRPr="00C42A66">
              <w:rPr>
                <w:color w:val="000000"/>
                <w:sz w:val="22"/>
                <w:szCs w:val="22"/>
              </w:rPr>
              <w:t>Подготовка сообщений,  бесед: «Профилактика гельминтозов».</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color w:val="000000"/>
                <w:sz w:val="22"/>
                <w:szCs w:val="22"/>
              </w:rPr>
              <w:t xml:space="preserve">1.3.4 </w:t>
            </w:r>
          </w:p>
          <w:p w:rsidR="00C42A66" w:rsidRPr="00C42A66" w:rsidRDefault="00C42A66" w:rsidP="00C42A66">
            <w:pPr>
              <w:rPr>
                <w:b/>
                <w:color w:val="000000"/>
                <w:sz w:val="22"/>
                <w:szCs w:val="22"/>
              </w:rPr>
            </w:pPr>
            <w:r w:rsidRPr="00C42A66">
              <w:rPr>
                <w:b/>
                <w:bCs/>
                <w:color w:val="000000"/>
                <w:sz w:val="22"/>
                <w:szCs w:val="22"/>
              </w:rPr>
              <w:t>Сестринский уход при аномалиях конституции.</w:t>
            </w: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rPr>
            </w:pPr>
            <w:r w:rsidRPr="00C42A66">
              <w:rPr>
                <w:bCs/>
                <w:color w:val="000000"/>
                <w:sz w:val="22"/>
                <w:szCs w:val="22"/>
              </w:rPr>
              <w:t>Аномалии конституции</w:t>
            </w:r>
            <w:r w:rsidRPr="00C42A66">
              <w:rPr>
                <w:color w:val="000000"/>
                <w:sz w:val="22"/>
                <w:szCs w:val="22"/>
              </w:rPr>
              <w:t>. Причины, профилактика, клинические проявления, сестринский процесс, лечение, профилактика осложнений.</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t xml:space="preserve">1.3.4.1 </w:t>
            </w:r>
            <w:r w:rsidRPr="00C42A66">
              <w:rPr>
                <w:b/>
                <w:bCs/>
                <w:color w:val="000000"/>
                <w:sz w:val="22"/>
                <w:szCs w:val="22"/>
              </w:rPr>
              <w:t>Сестринский уход при ЭКД.</w:t>
            </w:r>
          </w:p>
          <w:p w:rsidR="00C42A66" w:rsidRPr="00C42A66" w:rsidRDefault="00C42A66" w:rsidP="00C42A66">
            <w:pPr>
              <w:rPr>
                <w:b/>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Осуществление сестринского обследования детей раннего возраста при аномалиях конституции, комплексной оценки их развития, выявление нарушенных потребностей и проблем, планирование и осуществление мероприятий по их решению.Овладение методами профилактики аллергических заболеваний и состояний у детей раннего возраста.</w:t>
            </w:r>
          </w:p>
          <w:p w:rsidR="00C42A66" w:rsidRPr="00C42A66" w:rsidRDefault="00C42A66" w:rsidP="00C42A66">
            <w:pPr>
              <w:rPr>
                <w:color w:val="000000"/>
                <w:sz w:val="22"/>
                <w:szCs w:val="22"/>
              </w:rPr>
            </w:pPr>
            <w:r w:rsidRPr="00C42A66">
              <w:rPr>
                <w:color w:val="000000"/>
                <w:sz w:val="22"/>
                <w:szCs w:val="22"/>
              </w:rPr>
              <w:t>Овладение методами специфической и неспецифической гипосенсибилизации.Осуществление раскладки и раздачи лекарств детям раннего возраста.Овладение методами применения мазей, присыпок детям раннего возраста.</w:t>
            </w:r>
          </w:p>
          <w:p w:rsidR="00C42A66" w:rsidRPr="00C42A66" w:rsidRDefault="00C42A66" w:rsidP="00C42A66">
            <w:pPr>
              <w:rPr>
                <w:color w:val="000000"/>
                <w:sz w:val="22"/>
                <w:szCs w:val="22"/>
              </w:rPr>
            </w:pPr>
            <w:r w:rsidRPr="00C42A66">
              <w:rPr>
                <w:color w:val="000000"/>
                <w:sz w:val="22"/>
                <w:szCs w:val="22"/>
              </w:rPr>
              <w:t>Осуществление консультирования родителей по вскармливанию детей раннего возраста при аномалиях конституции, организации гипоаллергенной диеты и гипоаллергенного быта, гигиеническому уходу.</w:t>
            </w:r>
          </w:p>
          <w:p w:rsidR="00C42A66" w:rsidRPr="00C42A66" w:rsidRDefault="00C42A66" w:rsidP="00C42A66">
            <w:pPr>
              <w:rPr>
                <w:color w:val="000000"/>
                <w:sz w:val="22"/>
                <w:szCs w:val="22"/>
              </w:rPr>
            </w:pPr>
            <w:r w:rsidRPr="00C42A66">
              <w:rPr>
                <w:color w:val="000000"/>
                <w:sz w:val="22"/>
                <w:szCs w:val="22"/>
              </w:rPr>
              <w:t>Осуществление обучения родителей проведению комплексов оздоровительного массажа и гимнастики, лечебных ванн, закаливающих процедур, применению мазей, присыпок.</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t xml:space="preserve">1.3.4.2 </w:t>
            </w:r>
            <w:r w:rsidRPr="00C42A66">
              <w:rPr>
                <w:b/>
                <w:color w:val="000000"/>
                <w:sz w:val="22"/>
                <w:szCs w:val="22"/>
              </w:rPr>
              <w:t>Сестринский уход при других аномалиях конституции.</w:t>
            </w:r>
          </w:p>
          <w:p w:rsidR="00C42A66" w:rsidRPr="00C42A66" w:rsidRDefault="00C42A66" w:rsidP="00C42A66">
            <w:pPr>
              <w:rPr>
                <w:b/>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rPr>
            </w:pPr>
            <w:r w:rsidRPr="00C42A66">
              <w:rPr>
                <w:color w:val="000000"/>
                <w:sz w:val="22"/>
                <w:szCs w:val="22"/>
              </w:rPr>
              <w:t xml:space="preserve">Осуществление динамического наблюдение за ребенком раннего возраста при аномалиях конституции для выявления ранних признаков острых аллергических реакций. Овладение методами профилактики их развития и </w:t>
            </w:r>
            <w:r w:rsidRPr="00C42A66">
              <w:rPr>
                <w:color w:val="000000"/>
                <w:sz w:val="22"/>
                <w:szCs w:val="22"/>
              </w:rPr>
              <w:lastRenderedPageBreak/>
              <w:t>оказания неотложной доврачебной помощи.</w:t>
            </w:r>
          </w:p>
        </w:tc>
        <w:tc>
          <w:tcPr>
            <w:tcW w:w="1843" w:type="dxa"/>
            <w:gridSpan w:val="2"/>
          </w:tcPr>
          <w:p w:rsidR="00C42A66" w:rsidRPr="00C42A66" w:rsidRDefault="00C42A66" w:rsidP="00C42A66">
            <w:pPr>
              <w:jc w:val="center"/>
              <w:rPr>
                <w:sz w:val="22"/>
                <w:szCs w:val="22"/>
              </w:rPr>
            </w:pPr>
            <w:r w:rsidRPr="00C42A66">
              <w:rPr>
                <w:sz w:val="22"/>
                <w:szCs w:val="22"/>
              </w:rPr>
              <w:lastRenderedPageBreak/>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color w:val="000000"/>
                <w:sz w:val="22"/>
                <w:szCs w:val="22"/>
              </w:rPr>
            </w:pPr>
          </w:p>
        </w:tc>
        <w:tc>
          <w:tcPr>
            <w:tcW w:w="7512" w:type="dxa"/>
            <w:gridSpan w:val="2"/>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snapToGrid w:val="0"/>
              <w:ind w:right="57"/>
              <w:rPr>
                <w:sz w:val="22"/>
                <w:szCs w:val="22"/>
              </w:rPr>
            </w:pPr>
            <w:r w:rsidRPr="00C42A66">
              <w:rPr>
                <w:sz w:val="22"/>
                <w:szCs w:val="22"/>
              </w:rPr>
              <w:t>Составьте конспект беседы для родителей «Вскармливание ребёнка при экссудативно – катаральном диатезе», «Уход за кожей ребёнка при экссудативно – катаральном диатезе»</w:t>
            </w:r>
          </w:p>
        </w:tc>
        <w:tc>
          <w:tcPr>
            <w:tcW w:w="1843" w:type="dxa"/>
            <w:gridSpan w:val="2"/>
          </w:tcPr>
          <w:p w:rsidR="00C42A66" w:rsidRPr="00C42A66" w:rsidRDefault="00C42A66" w:rsidP="00C42A66">
            <w:pPr>
              <w:jc w:val="center"/>
              <w:rPr>
                <w:sz w:val="22"/>
                <w:szCs w:val="22"/>
              </w:rPr>
            </w:pPr>
            <w:r w:rsidRPr="00C42A66">
              <w:rPr>
                <w:sz w:val="22"/>
                <w:szCs w:val="22"/>
              </w:rPr>
              <w:t>6</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74"/>
        </w:trPr>
        <w:tc>
          <w:tcPr>
            <w:tcW w:w="14884" w:type="dxa"/>
            <w:gridSpan w:val="10"/>
          </w:tcPr>
          <w:p w:rsidR="00C42A66" w:rsidRPr="00C42A66" w:rsidRDefault="00C42A66" w:rsidP="00C42A66">
            <w:pPr>
              <w:jc w:val="center"/>
              <w:rPr>
                <w:b/>
                <w:sz w:val="22"/>
                <w:szCs w:val="22"/>
              </w:rPr>
            </w:pPr>
            <w:r w:rsidRPr="00C42A66">
              <w:rPr>
                <w:b/>
                <w:sz w:val="22"/>
                <w:szCs w:val="22"/>
              </w:rPr>
              <w:t>Раздел 4. Сестринский уход при заболеваниях органов дыхания.</w:t>
            </w:r>
          </w:p>
        </w:tc>
      </w:tr>
      <w:tr w:rsidR="00C42A66" w:rsidRPr="00C42A66" w:rsidTr="000D0CEC">
        <w:trPr>
          <w:trHeight w:val="1267"/>
        </w:trPr>
        <w:tc>
          <w:tcPr>
            <w:tcW w:w="2836" w:type="dxa"/>
            <w:gridSpan w:val="2"/>
          </w:tcPr>
          <w:p w:rsidR="00C42A66" w:rsidRPr="00C42A66" w:rsidRDefault="00C42A66" w:rsidP="00C42A66">
            <w:pPr>
              <w:rPr>
                <w:b/>
                <w:sz w:val="22"/>
                <w:szCs w:val="22"/>
              </w:rPr>
            </w:pPr>
            <w:r w:rsidRPr="00C42A66">
              <w:rPr>
                <w:b/>
                <w:sz w:val="22"/>
                <w:szCs w:val="22"/>
              </w:rPr>
              <w:t xml:space="preserve">1.4.1 </w:t>
            </w:r>
          </w:p>
          <w:p w:rsidR="00C42A66" w:rsidRPr="00C42A66" w:rsidRDefault="00C42A66" w:rsidP="00C42A66">
            <w:pPr>
              <w:rPr>
                <w:b/>
                <w:sz w:val="22"/>
                <w:szCs w:val="22"/>
              </w:rPr>
            </w:pPr>
            <w:r w:rsidRPr="00C42A66">
              <w:rPr>
                <w:b/>
                <w:bCs/>
                <w:color w:val="000000"/>
                <w:sz w:val="22"/>
                <w:szCs w:val="22"/>
              </w:rPr>
              <w:t>Сестринский уход при заболеваниях верхних дыхательных путей.</w:t>
            </w:r>
          </w:p>
        </w:tc>
        <w:tc>
          <w:tcPr>
            <w:tcW w:w="7512" w:type="dxa"/>
            <w:gridSpan w:val="2"/>
          </w:tcPr>
          <w:p w:rsidR="00C42A66" w:rsidRPr="00C42A66" w:rsidRDefault="00C42A66" w:rsidP="00C42A66">
            <w:pPr>
              <w:rPr>
                <w:b/>
                <w:bCs/>
                <w:color w:val="000000"/>
                <w:sz w:val="22"/>
                <w:szCs w:val="22"/>
              </w:rPr>
            </w:pPr>
            <w:r w:rsidRPr="00C42A66">
              <w:rPr>
                <w:b/>
                <w:color w:val="000000"/>
                <w:sz w:val="22"/>
                <w:szCs w:val="22"/>
              </w:rPr>
              <w:t xml:space="preserve">Теоретическое занятие: </w:t>
            </w:r>
          </w:p>
          <w:p w:rsidR="00C42A66" w:rsidRPr="00C42A66" w:rsidRDefault="00C42A66" w:rsidP="00C42A66">
            <w:pPr>
              <w:jc w:val="both"/>
              <w:rPr>
                <w:sz w:val="22"/>
                <w:szCs w:val="22"/>
              </w:rPr>
            </w:pPr>
            <w:r w:rsidRPr="00C42A66">
              <w:rPr>
                <w:sz w:val="22"/>
                <w:szCs w:val="22"/>
              </w:rPr>
              <w:t xml:space="preserve">Строение и функции дыхательной системы в разные возрастные периоды. Острые ларингиты и ларинготрахеиты, этиология, патогенез. </w:t>
            </w:r>
          </w:p>
          <w:p w:rsidR="00C42A66" w:rsidRPr="00C42A66" w:rsidRDefault="00C42A66" w:rsidP="00C42A66">
            <w:pPr>
              <w:rPr>
                <w:b/>
                <w:color w:val="000000"/>
                <w:sz w:val="22"/>
                <w:szCs w:val="22"/>
              </w:rPr>
            </w:pPr>
            <w:r w:rsidRPr="00C42A66">
              <w:rPr>
                <w:sz w:val="22"/>
                <w:szCs w:val="22"/>
              </w:rPr>
              <w:t xml:space="preserve">Острый бронхит (простой и обструктивный): причины возникновения, клинические проявления, возможные осложнения,  методы диагностики,  принципы лечения,  сестринский процесс. Особенности  у детей.  Фармакотерапия. Реабилитация. </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1267"/>
        </w:trPr>
        <w:tc>
          <w:tcPr>
            <w:tcW w:w="2836" w:type="dxa"/>
            <w:gridSpan w:val="2"/>
          </w:tcPr>
          <w:p w:rsidR="00C42A66" w:rsidRPr="00C42A66" w:rsidRDefault="00C42A66" w:rsidP="00C42A66">
            <w:pPr>
              <w:rPr>
                <w:b/>
                <w:color w:val="000000"/>
                <w:sz w:val="22"/>
                <w:szCs w:val="22"/>
              </w:rPr>
            </w:pPr>
            <w:r w:rsidRPr="00C42A66">
              <w:rPr>
                <w:b/>
                <w:sz w:val="22"/>
                <w:szCs w:val="22"/>
              </w:rPr>
              <w:t xml:space="preserve">1.4.1.1 </w:t>
            </w:r>
            <w:r w:rsidRPr="00C42A66">
              <w:rPr>
                <w:b/>
                <w:color w:val="000000"/>
                <w:sz w:val="22"/>
                <w:szCs w:val="22"/>
              </w:rPr>
              <w:t>Ларингит, ларинготрахеит.</w:t>
            </w:r>
          </w:p>
          <w:p w:rsidR="00C42A66" w:rsidRPr="00C42A66" w:rsidRDefault="00C42A66" w:rsidP="00C42A66">
            <w:pPr>
              <w:rPr>
                <w:b/>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rPr>
                <w:b/>
                <w:sz w:val="22"/>
                <w:szCs w:val="22"/>
              </w:rPr>
            </w:pPr>
            <w:r w:rsidRPr="00C42A66">
              <w:rPr>
                <w:sz w:val="22"/>
                <w:szCs w:val="22"/>
              </w:rPr>
              <w:t>Сестринский процесс при заболеваниях органов дыхания у детей. Особенности оказания сестринской помощи в стационарных и поликлинических условиях.</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1267"/>
        </w:trPr>
        <w:tc>
          <w:tcPr>
            <w:tcW w:w="2836" w:type="dxa"/>
            <w:gridSpan w:val="2"/>
          </w:tcPr>
          <w:p w:rsidR="00C42A66" w:rsidRPr="00C42A66" w:rsidRDefault="00C42A66" w:rsidP="00C42A66">
            <w:pPr>
              <w:rPr>
                <w:b/>
                <w:color w:val="000000"/>
                <w:sz w:val="22"/>
                <w:szCs w:val="22"/>
              </w:rPr>
            </w:pPr>
            <w:r w:rsidRPr="00C42A66">
              <w:rPr>
                <w:b/>
                <w:sz w:val="22"/>
                <w:szCs w:val="22"/>
              </w:rPr>
              <w:t xml:space="preserve">1.4.1.2 </w:t>
            </w:r>
            <w:r w:rsidRPr="00C42A66">
              <w:rPr>
                <w:b/>
                <w:color w:val="000000"/>
                <w:sz w:val="22"/>
                <w:szCs w:val="22"/>
              </w:rPr>
              <w:t>Бронхиты.</w:t>
            </w:r>
          </w:p>
          <w:p w:rsidR="00C42A66" w:rsidRPr="00C42A66" w:rsidRDefault="00C42A66" w:rsidP="00C42A66">
            <w:pPr>
              <w:rPr>
                <w:b/>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 xml:space="preserve">Причины, факторы риска, нарушенные потребности, проблемы, ранние клинические признаки, принципы лечения и профилактики при ОРЗ, бронхите, современные инструментально-лабораторные методы исследования и подготовку к ним. </w:t>
            </w:r>
            <w:r w:rsidRPr="00C42A66">
              <w:rPr>
                <w:sz w:val="22"/>
                <w:szCs w:val="22"/>
              </w:rPr>
              <w:t xml:space="preserve">Принципы лечения, реабилитации. </w:t>
            </w:r>
          </w:p>
          <w:p w:rsidR="00C42A66" w:rsidRPr="00C42A66" w:rsidRDefault="00C42A66" w:rsidP="00C42A66">
            <w:pPr>
              <w:rPr>
                <w:b/>
                <w:sz w:val="22"/>
                <w:szCs w:val="22"/>
              </w:rPr>
            </w:pPr>
            <w:r w:rsidRPr="00C42A66">
              <w:rPr>
                <w:sz w:val="22"/>
                <w:szCs w:val="22"/>
              </w:rPr>
              <w:t>Участие сестры в подготовке и проведении     лабораторно-инструментальных исследований      при заболеваниях органов дыхания .</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883"/>
        </w:trPr>
        <w:tc>
          <w:tcPr>
            <w:tcW w:w="2836" w:type="dxa"/>
            <w:gridSpan w:val="2"/>
          </w:tcPr>
          <w:p w:rsidR="00C42A66" w:rsidRPr="00C42A66" w:rsidRDefault="00C42A66" w:rsidP="00C42A66">
            <w:pPr>
              <w:rPr>
                <w:b/>
                <w:sz w:val="22"/>
                <w:szCs w:val="22"/>
              </w:rPr>
            </w:pPr>
          </w:p>
        </w:tc>
        <w:tc>
          <w:tcPr>
            <w:tcW w:w="7512" w:type="dxa"/>
            <w:gridSpan w:val="2"/>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color w:val="000000"/>
                <w:sz w:val="22"/>
                <w:szCs w:val="22"/>
              </w:rPr>
            </w:pPr>
            <w:r w:rsidRPr="00C42A66">
              <w:rPr>
                <w:color w:val="000000"/>
                <w:sz w:val="22"/>
                <w:szCs w:val="22"/>
              </w:rPr>
              <w:t>Работа с конспектом лекций.</w:t>
            </w:r>
          </w:p>
          <w:p w:rsidR="00C42A66" w:rsidRPr="00C42A66" w:rsidRDefault="00C42A66" w:rsidP="00C42A66">
            <w:pPr>
              <w:rPr>
                <w:b/>
                <w:sz w:val="22"/>
                <w:szCs w:val="22"/>
              </w:rPr>
            </w:pPr>
            <w:r w:rsidRPr="00C42A66">
              <w:rPr>
                <w:color w:val="000000"/>
                <w:sz w:val="22"/>
                <w:szCs w:val="22"/>
              </w:rPr>
              <w:t>Составление алгоритма неотложной помощи при ложном крупе.</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1267"/>
        </w:trPr>
        <w:tc>
          <w:tcPr>
            <w:tcW w:w="2836" w:type="dxa"/>
            <w:gridSpan w:val="2"/>
          </w:tcPr>
          <w:p w:rsidR="00C42A66" w:rsidRPr="00C42A66" w:rsidRDefault="00C42A66" w:rsidP="00C42A66">
            <w:pPr>
              <w:rPr>
                <w:b/>
                <w:sz w:val="22"/>
                <w:szCs w:val="22"/>
              </w:rPr>
            </w:pPr>
            <w:r w:rsidRPr="00C42A66">
              <w:rPr>
                <w:b/>
                <w:sz w:val="22"/>
                <w:szCs w:val="22"/>
              </w:rPr>
              <w:t xml:space="preserve">1.4.2 </w:t>
            </w:r>
          </w:p>
          <w:p w:rsidR="00C42A66" w:rsidRPr="00C42A66" w:rsidRDefault="00C42A66" w:rsidP="00C42A66">
            <w:pPr>
              <w:rPr>
                <w:b/>
                <w:sz w:val="22"/>
                <w:szCs w:val="22"/>
              </w:rPr>
            </w:pPr>
            <w:r w:rsidRPr="00C42A66">
              <w:rPr>
                <w:b/>
                <w:bCs/>
                <w:color w:val="000000"/>
                <w:sz w:val="22"/>
                <w:szCs w:val="22"/>
              </w:rPr>
              <w:t>Сестринский уход при пневмонии.</w:t>
            </w:r>
          </w:p>
        </w:tc>
        <w:tc>
          <w:tcPr>
            <w:tcW w:w="7512" w:type="dxa"/>
            <w:gridSpan w:val="2"/>
          </w:tcPr>
          <w:p w:rsidR="00C42A66" w:rsidRPr="00C42A66" w:rsidRDefault="00C42A66" w:rsidP="00C42A66">
            <w:pPr>
              <w:rPr>
                <w:b/>
                <w:bCs/>
                <w:color w:val="000000"/>
                <w:sz w:val="22"/>
                <w:szCs w:val="22"/>
              </w:rPr>
            </w:pPr>
            <w:r w:rsidRPr="00C42A66">
              <w:rPr>
                <w:b/>
                <w:color w:val="000000"/>
                <w:sz w:val="22"/>
                <w:szCs w:val="22"/>
              </w:rPr>
              <w:t xml:space="preserve">Теоретическое занятие: </w:t>
            </w:r>
          </w:p>
          <w:p w:rsidR="00C42A66" w:rsidRPr="00C42A66" w:rsidRDefault="00C42A66" w:rsidP="00C42A66">
            <w:pPr>
              <w:rPr>
                <w:b/>
                <w:sz w:val="22"/>
                <w:szCs w:val="22"/>
              </w:rPr>
            </w:pPr>
            <w:r w:rsidRPr="00C42A66">
              <w:rPr>
                <w:sz w:val="22"/>
                <w:szCs w:val="22"/>
              </w:rPr>
              <w:t>Пневмония: причины возникновения, клинические проявления, возможные осложнения,  методы диагностики,  принципы лечения,  сестринский процесс. Фармакотерапия. Реабилитация. Особенности  у детей.</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1267"/>
        </w:trPr>
        <w:tc>
          <w:tcPr>
            <w:tcW w:w="2836" w:type="dxa"/>
            <w:gridSpan w:val="2"/>
          </w:tcPr>
          <w:p w:rsidR="00C42A66" w:rsidRPr="00C42A66" w:rsidRDefault="00C42A66" w:rsidP="00C42A66">
            <w:pPr>
              <w:rPr>
                <w:b/>
                <w:sz w:val="22"/>
                <w:szCs w:val="22"/>
              </w:rPr>
            </w:pPr>
          </w:p>
        </w:tc>
        <w:tc>
          <w:tcPr>
            <w:tcW w:w="7512" w:type="dxa"/>
            <w:gridSpan w:val="2"/>
          </w:tcPr>
          <w:p w:rsidR="00C42A66" w:rsidRPr="00C42A66" w:rsidRDefault="00C42A66" w:rsidP="00C42A66">
            <w:pPr>
              <w:rPr>
                <w:b/>
                <w:bCs/>
                <w:color w:val="000000"/>
                <w:sz w:val="22"/>
                <w:szCs w:val="22"/>
              </w:rPr>
            </w:pPr>
            <w:r w:rsidRPr="00C42A66">
              <w:rPr>
                <w:b/>
                <w:color w:val="000000"/>
                <w:sz w:val="22"/>
                <w:szCs w:val="22"/>
              </w:rPr>
              <w:t xml:space="preserve">Практическое занятие: </w:t>
            </w:r>
          </w:p>
          <w:p w:rsidR="00C42A66" w:rsidRPr="00C42A66" w:rsidRDefault="00C42A66" w:rsidP="00C42A66">
            <w:pPr>
              <w:rPr>
                <w:b/>
                <w:sz w:val="22"/>
                <w:szCs w:val="22"/>
              </w:rPr>
            </w:pPr>
            <w:r w:rsidRPr="00C42A66">
              <w:rPr>
                <w:sz w:val="22"/>
                <w:szCs w:val="22"/>
              </w:rPr>
              <w:t>Реализация сестринского процесса при работе с детьми младшего и старшего школьного возраста при пневмонии.Консультирование и обучение родителей приемам ухода за больным ребенком, проведению процедур, назначенных врачом для выполнения обученными членами семьи (применение лекарственных препаратов, проведение и т.д.).</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879"/>
        </w:trPr>
        <w:tc>
          <w:tcPr>
            <w:tcW w:w="2836" w:type="dxa"/>
            <w:gridSpan w:val="2"/>
          </w:tcPr>
          <w:p w:rsidR="00C42A66" w:rsidRPr="00C42A66" w:rsidRDefault="00C42A66" w:rsidP="00C42A66">
            <w:pPr>
              <w:rPr>
                <w:b/>
                <w:sz w:val="22"/>
                <w:szCs w:val="22"/>
              </w:rPr>
            </w:pPr>
          </w:p>
        </w:tc>
        <w:tc>
          <w:tcPr>
            <w:tcW w:w="7512" w:type="dxa"/>
            <w:gridSpan w:val="2"/>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color w:val="000000"/>
                <w:sz w:val="22"/>
                <w:szCs w:val="22"/>
              </w:rPr>
            </w:pPr>
            <w:r w:rsidRPr="00C42A66">
              <w:rPr>
                <w:color w:val="000000"/>
                <w:sz w:val="22"/>
                <w:szCs w:val="22"/>
              </w:rPr>
              <w:t>Работа с конспектом лекций.</w:t>
            </w:r>
          </w:p>
          <w:p w:rsidR="00C42A66" w:rsidRPr="00C42A66" w:rsidRDefault="00C42A66" w:rsidP="00C42A66">
            <w:pPr>
              <w:jc w:val="both"/>
              <w:rPr>
                <w:sz w:val="22"/>
                <w:szCs w:val="22"/>
              </w:rPr>
            </w:pPr>
            <w:r w:rsidRPr="00C42A66">
              <w:rPr>
                <w:sz w:val="22"/>
                <w:szCs w:val="22"/>
              </w:rPr>
              <w:t>Составить кроссворд «Пневмония»</w:t>
            </w:r>
          </w:p>
        </w:tc>
        <w:tc>
          <w:tcPr>
            <w:tcW w:w="1843" w:type="dxa"/>
            <w:gridSpan w:val="2"/>
          </w:tcPr>
          <w:p w:rsidR="00C42A66" w:rsidRPr="00C42A66" w:rsidRDefault="00C42A66" w:rsidP="00C42A66">
            <w:pPr>
              <w:jc w:val="center"/>
              <w:rPr>
                <w:sz w:val="22"/>
                <w:szCs w:val="22"/>
              </w:rPr>
            </w:pPr>
            <w:r w:rsidRPr="00C42A66">
              <w:rPr>
                <w:sz w:val="22"/>
                <w:szCs w:val="22"/>
              </w:rPr>
              <w:t>1</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1007"/>
        </w:trPr>
        <w:tc>
          <w:tcPr>
            <w:tcW w:w="2836" w:type="dxa"/>
            <w:gridSpan w:val="2"/>
          </w:tcPr>
          <w:p w:rsidR="00C42A66" w:rsidRPr="00C42A66" w:rsidRDefault="00C42A66" w:rsidP="00C42A66">
            <w:pPr>
              <w:rPr>
                <w:b/>
                <w:sz w:val="22"/>
                <w:szCs w:val="22"/>
              </w:rPr>
            </w:pPr>
            <w:r w:rsidRPr="00C42A66">
              <w:rPr>
                <w:b/>
                <w:sz w:val="22"/>
                <w:szCs w:val="22"/>
              </w:rPr>
              <w:t xml:space="preserve">1.4.3 </w:t>
            </w:r>
          </w:p>
          <w:p w:rsidR="00C42A66" w:rsidRPr="00C42A66" w:rsidRDefault="00C42A66" w:rsidP="00C42A66">
            <w:pPr>
              <w:rPr>
                <w:b/>
                <w:sz w:val="22"/>
                <w:szCs w:val="22"/>
              </w:rPr>
            </w:pPr>
            <w:r w:rsidRPr="00C42A66">
              <w:rPr>
                <w:b/>
                <w:sz w:val="22"/>
                <w:szCs w:val="22"/>
              </w:rPr>
              <w:t>Сестринский уход при бронхиальной астме.</w:t>
            </w:r>
          </w:p>
        </w:tc>
        <w:tc>
          <w:tcPr>
            <w:tcW w:w="7512" w:type="dxa"/>
            <w:gridSpan w:val="2"/>
          </w:tcPr>
          <w:p w:rsidR="00C42A66" w:rsidRPr="00C42A66" w:rsidRDefault="00C42A66" w:rsidP="00C42A66">
            <w:pPr>
              <w:snapToGrid w:val="0"/>
              <w:ind w:right="57"/>
              <w:rPr>
                <w:b/>
                <w:bCs/>
                <w:color w:val="000000"/>
                <w:sz w:val="22"/>
                <w:szCs w:val="22"/>
              </w:rPr>
            </w:pPr>
            <w:r w:rsidRPr="00C42A66">
              <w:rPr>
                <w:b/>
                <w:color w:val="000000"/>
                <w:sz w:val="22"/>
                <w:szCs w:val="22"/>
              </w:rPr>
              <w:t xml:space="preserve">Теоретическое занятие: </w:t>
            </w:r>
          </w:p>
          <w:p w:rsidR="00C42A66" w:rsidRPr="00C42A66" w:rsidRDefault="00C42A66" w:rsidP="00C42A66">
            <w:pPr>
              <w:snapToGrid w:val="0"/>
              <w:ind w:right="57"/>
              <w:rPr>
                <w:b/>
                <w:color w:val="000000"/>
                <w:sz w:val="22"/>
                <w:szCs w:val="22"/>
              </w:rPr>
            </w:pPr>
            <w:r w:rsidRPr="00C42A66">
              <w:rPr>
                <w:sz w:val="22"/>
                <w:szCs w:val="22"/>
              </w:rPr>
              <w:t>Бронхиальная астма: причины возникновения, клинические проявления, возможные осложнения,  методы диагностики,  принципы лечения,  сестринский процесс. Особенности  у детей.  Фармакотерапия, средства доставки лекарственных веществ. Реабилитация.</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844"/>
        </w:trPr>
        <w:tc>
          <w:tcPr>
            <w:tcW w:w="2836" w:type="dxa"/>
            <w:gridSpan w:val="2"/>
          </w:tcPr>
          <w:p w:rsidR="00C42A66" w:rsidRPr="00C42A66" w:rsidRDefault="00C42A66" w:rsidP="00C42A66">
            <w:pPr>
              <w:rPr>
                <w:b/>
                <w:color w:val="000000"/>
                <w:sz w:val="22"/>
                <w:szCs w:val="22"/>
              </w:rPr>
            </w:pPr>
            <w:r w:rsidRPr="00C42A66">
              <w:rPr>
                <w:b/>
                <w:sz w:val="22"/>
                <w:szCs w:val="22"/>
              </w:rPr>
              <w:t xml:space="preserve">1.4.3.1 </w:t>
            </w:r>
            <w:r w:rsidRPr="00C42A66">
              <w:rPr>
                <w:b/>
                <w:color w:val="000000"/>
                <w:sz w:val="22"/>
                <w:szCs w:val="22"/>
              </w:rPr>
              <w:t>Бронхиальная астма.</w:t>
            </w:r>
          </w:p>
          <w:p w:rsidR="00C42A66" w:rsidRPr="00C42A66" w:rsidRDefault="00C42A66" w:rsidP="00C42A66">
            <w:pPr>
              <w:rPr>
                <w:b/>
                <w:sz w:val="22"/>
                <w:szCs w:val="22"/>
              </w:rPr>
            </w:pPr>
          </w:p>
        </w:tc>
        <w:tc>
          <w:tcPr>
            <w:tcW w:w="7512" w:type="dxa"/>
            <w:gridSpan w:val="2"/>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tabs>
                <w:tab w:val="left" w:pos="6189"/>
              </w:tabs>
              <w:ind w:left="39" w:hanging="39"/>
              <w:jc w:val="both"/>
              <w:rPr>
                <w:sz w:val="22"/>
                <w:szCs w:val="22"/>
              </w:rPr>
            </w:pPr>
            <w:r w:rsidRPr="00C42A66">
              <w:rPr>
                <w:sz w:val="22"/>
                <w:szCs w:val="22"/>
              </w:rPr>
              <w:t xml:space="preserve">Подготовка к дополнительным методам исследования. Принципы лечения, реабилитации. </w:t>
            </w:r>
          </w:p>
          <w:p w:rsidR="00C42A66" w:rsidRPr="00C42A66" w:rsidRDefault="00C42A66" w:rsidP="00C42A66">
            <w:pPr>
              <w:rPr>
                <w:b/>
                <w:color w:val="000000"/>
                <w:sz w:val="22"/>
                <w:szCs w:val="22"/>
              </w:rPr>
            </w:pPr>
            <w:r w:rsidRPr="00C42A66">
              <w:rPr>
                <w:sz w:val="22"/>
                <w:szCs w:val="22"/>
              </w:rPr>
              <w:t>Участие сестры в подготовке и проведении     лабораторно-инструментальных исследований      при заболеваниях органов дыхания пациентам разного возраста.</w:t>
            </w:r>
          </w:p>
          <w:p w:rsidR="00C42A66" w:rsidRPr="00C42A66" w:rsidRDefault="00C42A66" w:rsidP="00C42A66">
            <w:pPr>
              <w:snapToGrid w:val="0"/>
              <w:ind w:right="57"/>
              <w:rPr>
                <w:b/>
                <w:color w:val="000000"/>
                <w:sz w:val="22"/>
                <w:szCs w:val="22"/>
              </w:rPr>
            </w:pPr>
            <w:r w:rsidRPr="00C42A66">
              <w:rPr>
                <w:sz w:val="22"/>
                <w:szCs w:val="22"/>
              </w:rPr>
              <w:t xml:space="preserve">Самоконтроль при бронхиальной астме, обучение проведению  пикфлоуметрии. </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1007"/>
        </w:trPr>
        <w:tc>
          <w:tcPr>
            <w:tcW w:w="2836" w:type="dxa"/>
            <w:gridSpan w:val="2"/>
          </w:tcPr>
          <w:p w:rsidR="00C42A66" w:rsidRPr="00C42A66" w:rsidRDefault="00C42A66" w:rsidP="00C42A66">
            <w:pPr>
              <w:jc w:val="both"/>
              <w:rPr>
                <w:b/>
                <w:color w:val="000000"/>
                <w:sz w:val="22"/>
                <w:szCs w:val="22"/>
              </w:rPr>
            </w:pPr>
            <w:r w:rsidRPr="00C42A66">
              <w:rPr>
                <w:b/>
                <w:sz w:val="22"/>
                <w:szCs w:val="22"/>
              </w:rPr>
              <w:t xml:space="preserve">1.4.3.2 </w:t>
            </w:r>
            <w:r w:rsidRPr="00C42A66">
              <w:rPr>
                <w:b/>
                <w:color w:val="000000"/>
                <w:sz w:val="22"/>
                <w:szCs w:val="22"/>
              </w:rPr>
              <w:t>Школа пациента с бронхиальной астмой.</w:t>
            </w:r>
          </w:p>
          <w:p w:rsidR="00C42A66" w:rsidRPr="00C42A66" w:rsidRDefault="00C42A66" w:rsidP="00C42A66">
            <w:pPr>
              <w:rPr>
                <w:b/>
                <w:sz w:val="22"/>
                <w:szCs w:val="22"/>
              </w:rPr>
            </w:pPr>
          </w:p>
        </w:tc>
        <w:tc>
          <w:tcPr>
            <w:tcW w:w="7512" w:type="dxa"/>
            <w:gridSpan w:val="2"/>
          </w:tcPr>
          <w:p w:rsidR="00C42A66" w:rsidRPr="00C42A66" w:rsidRDefault="00C42A66" w:rsidP="00C42A66">
            <w:pPr>
              <w:jc w:val="both"/>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jc w:val="both"/>
              <w:rPr>
                <w:sz w:val="22"/>
                <w:szCs w:val="22"/>
              </w:rPr>
            </w:pPr>
            <w:r w:rsidRPr="00C42A66">
              <w:rPr>
                <w:sz w:val="22"/>
                <w:szCs w:val="22"/>
              </w:rPr>
              <w:t>Школы здоровья для пациентов.</w:t>
            </w:r>
          </w:p>
          <w:p w:rsidR="00C42A66" w:rsidRPr="00C42A66" w:rsidRDefault="00C42A66" w:rsidP="00C42A66">
            <w:pPr>
              <w:jc w:val="both"/>
              <w:rPr>
                <w:sz w:val="22"/>
                <w:szCs w:val="22"/>
              </w:rPr>
            </w:pPr>
            <w:r w:rsidRPr="00C42A66">
              <w:rPr>
                <w:sz w:val="22"/>
                <w:szCs w:val="22"/>
              </w:rPr>
              <w:t xml:space="preserve">Обучение пациента и семьи самоуходу/уходу. </w:t>
            </w:r>
          </w:p>
          <w:p w:rsidR="00C42A66" w:rsidRPr="00C42A66" w:rsidRDefault="00C42A66" w:rsidP="00C42A66">
            <w:pPr>
              <w:snapToGrid w:val="0"/>
              <w:ind w:right="57"/>
              <w:rPr>
                <w:b/>
                <w:color w:val="000000"/>
                <w:sz w:val="22"/>
                <w:szCs w:val="22"/>
              </w:rPr>
            </w:pPr>
            <w:r w:rsidRPr="00C42A66">
              <w:rPr>
                <w:sz w:val="22"/>
                <w:szCs w:val="22"/>
              </w:rPr>
              <w:t>Самоконтроль при бронхиальной астме, обучение проведению  пикфлоуметрии. Использование различных форм доставки препаратов при бронхиальной астме (применение ингалятора, небулайзера, дискхалера и др.)</w:t>
            </w:r>
          </w:p>
        </w:tc>
        <w:tc>
          <w:tcPr>
            <w:tcW w:w="1843" w:type="dxa"/>
            <w:gridSpan w:val="2"/>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841"/>
        </w:trPr>
        <w:tc>
          <w:tcPr>
            <w:tcW w:w="2836" w:type="dxa"/>
            <w:gridSpan w:val="2"/>
          </w:tcPr>
          <w:p w:rsidR="00C42A66" w:rsidRPr="00C42A66" w:rsidRDefault="00C42A66" w:rsidP="00C42A66">
            <w:pPr>
              <w:rPr>
                <w:b/>
                <w:sz w:val="22"/>
                <w:szCs w:val="22"/>
              </w:rPr>
            </w:pPr>
          </w:p>
        </w:tc>
        <w:tc>
          <w:tcPr>
            <w:tcW w:w="7512" w:type="dxa"/>
            <w:gridSpan w:val="2"/>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snapToGrid w:val="0"/>
              <w:ind w:right="57"/>
              <w:rPr>
                <w:b/>
                <w:color w:val="000000"/>
                <w:sz w:val="22"/>
                <w:szCs w:val="22"/>
              </w:rPr>
            </w:pPr>
            <w:r w:rsidRPr="00C42A66">
              <w:rPr>
                <w:color w:val="000000"/>
                <w:sz w:val="22"/>
                <w:szCs w:val="22"/>
              </w:rPr>
              <w:t>Составить 10 тестовых заданий или проблемно-ситуационную задачу по оказанию неотложной помощи.</w:t>
            </w:r>
          </w:p>
        </w:tc>
        <w:tc>
          <w:tcPr>
            <w:tcW w:w="1843" w:type="dxa"/>
            <w:gridSpan w:val="2"/>
          </w:tcPr>
          <w:p w:rsidR="00C42A66" w:rsidRPr="00C42A66" w:rsidRDefault="00C42A66" w:rsidP="00C42A66">
            <w:pPr>
              <w:jc w:val="center"/>
              <w:rPr>
                <w:sz w:val="22"/>
                <w:szCs w:val="22"/>
              </w:rPr>
            </w:pPr>
            <w:r w:rsidRPr="00C42A66">
              <w:rPr>
                <w:sz w:val="22"/>
                <w:szCs w:val="22"/>
              </w:rPr>
              <w:t>1</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13"/>
        </w:trPr>
        <w:tc>
          <w:tcPr>
            <w:tcW w:w="14884" w:type="dxa"/>
            <w:gridSpan w:val="10"/>
          </w:tcPr>
          <w:p w:rsidR="00C42A66" w:rsidRPr="00C42A66" w:rsidRDefault="00C42A66" w:rsidP="00C42A66">
            <w:pPr>
              <w:jc w:val="center"/>
              <w:rPr>
                <w:b/>
                <w:sz w:val="22"/>
                <w:szCs w:val="22"/>
              </w:rPr>
            </w:pPr>
            <w:r w:rsidRPr="00C42A66">
              <w:rPr>
                <w:b/>
                <w:sz w:val="22"/>
                <w:szCs w:val="22"/>
              </w:rPr>
              <w:t>Раздел 5. Сестринский уход при заболеваниях органов кровообращения.</w:t>
            </w:r>
          </w:p>
        </w:tc>
      </w:tr>
      <w:tr w:rsidR="00C42A66" w:rsidRPr="00C42A66" w:rsidTr="000D0CEC">
        <w:trPr>
          <w:trHeight w:val="1267"/>
        </w:trPr>
        <w:tc>
          <w:tcPr>
            <w:tcW w:w="2836" w:type="dxa"/>
            <w:gridSpan w:val="2"/>
          </w:tcPr>
          <w:p w:rsidR="00C42A66" w:rsidRPr="00C42A66" w:rsidRDefault="00C42A66" w:rsidP="00C42A66">
            <w:pPr>
              <w:rPr>
                <w:b/>
                <w:sz w:val="22"/>
                <w:szCs w:val="22"/>
              </w:rPr>
            </w:pPr>
            <w:r w:rsidRPr="00C42A66">
              <w:rPr>
                <w:b/>
                <w:sz w:val="22"/>
                <w:szCs w:val="22"/>
              </w:rPr>
              <w:lastRenderedPageBreak/>
              <w:t xml:space="preserve">1.5.1 </w:t>
            </w:r>
          </w:p>
          <w:p w:rsidR="00C42A66" w:rsidRPr="00C42A66" w:rsidRDefault="00C42A66" w:rsidP="00C42A66">
            <w:pPr>
              <w:rPr>
                <w:b/>
                <w:sz w:val="22"/>
                <w:szCs w:val="22"/>
              </w:rPr>
            </w:pPr>
            <w:r w:rsidRPr="00C42A66">
              <w:rPr>
                <w:b/>
                <w:sz w:val="22"/>
                <w:szCs w:val="22"/>
              </w:rPr>
              <w:t>Сестринский уход при острой ревматической лихорадке.</w:t>
            </w:r>
          </w:p>
          <w:p w:rsidR="00C42A66" w:rsidRPr="00C42A66" w:rsidRDefault="00C42A66" w:rsidP="00C42A66">
            <w:pPr>
              <w:rPr>
                <w:sz w:val="22"/>
                <w:szCs w:val="22"/>
              </w:rPr>
            </w:pPr>
          </w:p>
        </w:tc>
        <w:tc>
          <w:tcPr>
            <w:tcW w:w="7444" w:type="dxa"/>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b/>
                <w:sz w:val="22"/>
                <w:szCs w:val="22"/>
              </w:rPr>
            </w:pPr>
            <w:r w:rsidRPr="00C42A66">
              <w:rPr>
                <w:sz w:val="22"/>
                <w:szCs w:val="22"/>
              </w:rPr>
              <w:t>Острая ревматическая лихорадка: ревматическая лихорадка с вовлечением сердца, ревматическая хорея: причины, основные симптомы, особенности течения у детей, диагностика, осложнения, сестринский процесс при  острой ревматической лихорадке. Особенности у детей. Фармакотерапия. Реабилитация пациентов</w:t>
            </w:r>
          </w:p>
        </w:tc>
        <w:tc>
          <w:tcPr>
            <w:tcW w:w="1911" w:type="dxa"/>
            <w:gridSpan w:val="3"/>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1267"/>
        </w:trPr>
        <w:tc>
          <w:tcPr>
            <w:tcW w:w="2836" w:type="dxa"/>
            <w:gridSpan w:val="2"/>
          </w:tcPr>
          <w:p w:rsidR="00C42A66" w:rsidRPr="00C42A66" w:rsidRDefault="00C42A66" w:rsidP="00C42A66">
            <w:pPr>
              <w:rPr>
                <w:b/>
                <w:sz w:val="22"/>
                <w:szCs w:val="22"/>
              </w:rPr>
            </w:pPr>
            <w:r w:rsidRPr="00C42A66">
              <w:rPr>
                <w:b/>
                <w:sz w:val="22"/>
                <w:szCs w:val="22"/>
              </w:rPr>
              <w:t xml:space="preserve">1.5.1.1 </w:t>
            </w:r>
            <w:r w:rsidRPr="00C42A66">
              <w:rPr>
                <w:b/>
                <w:color w:val="000000"/>
                <w:sz w:val="22"/>
                <w:szCs w:val="22"/>
              </w:rPr>
              <w:t>О</w:t>
            </w:r>
            <w:r w:rsidRPr="00C42A66">
              <w:rPr>
                <w:b/>
                <w:sz w:val="22"/>
                <w:szCs w:val="22"/>
              </w:rPr>
              <w:t>страя ревматическая лихорадка.</w:t>
            </w:r>
          </w:p>
          <w:p w:rsidR="00C42A66" w:rsidRPr="00C42A66" w:rsidRDefault="00C42A66" w:rsidP="00C42A66">
            <w:pPr>
              <w:rPr>
                <w:b/>
                <w:sz w:val="22"/>
                <w:szCs w:val="22"/>
              </w:rPr>
            </w:pPr>
          </w:p>
        </w:tc>
        <w:tc>
          <w:tcPr>
            <w:tcW w:w="744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rPr>
                <w:b/>
                <w:sz w:val="22"/>
                <w:szCs w:val="22"/>
              </w:rPr>
            </w:pPr>
            <w:r w:rsidRPr="00C42A66">
              <w:rPr>
                <w:color w:val="000000"/>
                <w:sz w:val="22"/>
                <w:szCs w:val="22"/>
              </w:rPr>
              <w:t>Осуществление сестринского обследования детей школьного возраста, выявление нарушенных потребностей и проблем, планирование и осуществление мероприятий по их решению. Осуществление ухода за ребенком при ОРЛ, выполнение врачебных назначений, проведение мониторинга состояния, проведение занятий по программам школ здоровья.</w:t>
            </w:r>
          </w:p>
        </w:tc>
        <w:tc>
          <w:tcPr>
            <w:tcW w:w="1911" w:type="dxa"/>
            <w:gridSpan w:val="3"/>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1267"/>
        </w:trPr>
        <w:tc>
          <w:tcPr>
            <w:tcW w:w="2836" w:type="dxa"/>
            <w:gridSpan w:val="2"/>
          </w:tcPr>
          <w:p w:rsidR="00C42A66" w:rsidRPr="00C42A66" w:rsidRDefault="00C42A66" w:rsidP="00C42A66">
            <w:pPr>
              <w:rPr>
                <w:b/>
                <w:sz w:val="22"/>
                <w:szCs w:val="22"/>
              </w:rPr>
            </w:pPr>
            <w:r w:rsidRPr="00C42A66">
              <w:rPr>
                <w:b/>
                <w:sz w:val="22"/>
                <w:szCs w:val="22"/>
              </w:rPr>
              <w:t>1.5.1.2 Профилактика ОРЛ.</w:t>
            </w:r>
          </w:p>
          <w:p w:rsidR="00C42A66" w:rsidRPr="00C42A66" w:rsidRDefault="00C42A66" w:rsidP="00C42A66">
            <w:pPr>
              <w:rPr>
                <w:b/>
                <w:sz w:val="22"/>
                <w:szCs w:val="22"/>
              </w:rPr>
            </w:pPr>
          </w:p>
        </w:tc>
        <w:tc>
          <w:tcPr>
            <w:tcW w:w="7444" w:type="dxa"/>
          </w:tcPr>
          <w:p w:rsidR="00C42A66" w:rsidRPr="00C42A66" w:rsidRDefault="00C42A66" w:rsidP="00C42A66">
            <w:pPr>
              <w:rPr>
                <w:b/>
                <w:sz w:val="22"/>
                <w:szCs w:val="22"/>
              </w:rPr>
            </w:pPr>
            <w:r w:rsidRPr="00C42A66">
              <w:rPr>
                <w:b/>
                <w:color w:val="000000"/>
                <w:sz w:val="22"/>
                <w:szCs w:val="22"/>
              </w:rPr>
              <w:t xml:space="preserve">Практическое занятие:  </w:t>
            </w:r>
          </w:p>
          <w:p w:rsidR="00C42A66" w:rsidRPr="00C42A66" w:rsidRDefault="00C42A66" w:rsidP="00C42A66">
            <w:pPr>
              <w:rPr>
                <w:sz w:val="22"/>
                <w:szCs w:val="22"/>
              </w:rPr>
            </w:pPr>
            <w:r w:rsidRPr="00C42A66">
              <w:rPr>
                <w:sz w:val="22"/>
                <w:szCs w:val="22"/>
              </w:rPr>
              <w:t xml:space="preserve">Сестринский процесс при острой ревматической лихорадке у детей. </w:t>
            </w:r>
          </w:p>
          <w:p w:rsidR="00C42A66" w:rsidRPr="00C42A66" w:rsidRDefault="00C42A66" w:rsidP="00C42A66">
            <w:pPr>
              <w:rPr>
                <w:sz w:val="22"/>
                <w:szCs w:val="22"/>
              </w:rPr>
            </w:pPr>
            <w:r w:rsidRPr="00C42A66">
              <w:rPr>
                <w:sz w:val="22"/>
                <w:szCs w:val="22"/>
              </w:rPr>
              <w:t xml:space="preserve">Особенности оказания сестринской помощи в стационарных и поликлинических условиях. принципы профилактики. Обучение пациентов и его семьи выполнению врачебных назначений. Обучение пациента и семьи самоуходу/уходу.Участие сестры в подготовке и проведении     лабораторно-инструментальных исследований.    </w:t>
            </w:r>
          </w:p>
        </w:tc>
        <w:tc>
          <w:tcPr>
            <w:tcW w:w="1911" w:type="dxa"/>
            <w:gridSpan w:val="3"/>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662"/>
        </w:trPr>
        <w:tc>
          <w:tcPr>
            <w:tcW w:w="2836" w:type="dxa"/>
            <w:gridSpan w:val="2"/>
          </w:tcPr>
          <w:p w:rsidR="00C42A66" w:rsidRPr="00C42A66" w:rsidRDefault="00C42A66" w:rsidP="00C42A66">
            <w:pPr>
              <w:rPr>
                <w:b/>
                <w:sz w:val="22"/>
                <w:szCs w:val="22"/>
              </w:rPr>
            </w:pPr>
          </w:p>
        </w:tc>
        <w:tc>
          <w:tcPr>
            <w:tcW w:w="7444" w:type="dxa"/>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b/>
                <w:sz w:val="22"/>
                <w:szCs w:val="22"/>
              </w:rPr>
            </w:pPr>
            <w:r w:rsidRPr="00C42A66">
              <w:rPr>
                <w:color w:val="000000"/>
                <w:sz w:val="22"/>
                <w:szCs w:val="22"/>
              </w:rPr>
              <w:t>Подготовка сообщений:</w:t>
            </w:r>
            <w:r w:rsidRPr="00C42A66">
              <w:rPr>
                <w:rFonts w:eastAsiaTheme="minorHAnsi"/>
                <w:bCs/>
                <w:sz w:val="22"/>
                <w:szCs w:val="22"/>
                <w:lang w:eastAsia="en-US"/>
              </w:rPr>
              <w:t xml:space="preserve"> Первичная и вторичная профилактика ревматизма</w:t>
            </w:r>
          </w:p>
        </w:tc>
        <w:tc>
          <w:tcPr>
            <w:tcW w:w="1911" w:type="dxa"/>
            <w:gridSpan w:val="3"/>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986"/>
        </w:trPr>
        <w:tc>
          <w:tcPr>
            <w:tcW w:w="2836" w:type="dxa"/>
            <w:gridSpan w:val="2"/>
            <w:vMerge w:val="restart"/>
          </w:tcPr>
          <w:p w:rsidR="00C42A66" w:rsidRPr="00C42A66" w:rsidRDefault="00C42A66" w:rsidP="00C42A66">
            <w:pPr>
              <w:rPr>
                <w:b/>
                <w:sz w:val="22"/>
                <w:szCs w:val="22"/>
              </w:rPr>
            </w:pPr>
            <w:r w:rsidRPr="00C42A66">
              <w:rPr>
                <w:b/>
                <w:sz w:val="22"/>
                <w:szCs w:val="22"/>
              </w:rPr>
              <w:t xml:space="preserve">1.5.2 </w:t>
            </w:r>
          </w:p>
          <w:p w:rsidR="00C42A66" w:rsidRPr="00C42A66" w:rsidRDefault="00C42A66" w:rsidP="00C42A66">
            <w:pPr>
              <w:rPr>
                <w:b/>
                <w:color w:val="000000"/>
                <w:sz w:val="22"/>
                <w:szCs w:val="22"/>
              </w:rPr>
            </w:pPr>
            <w:r w:rsidRPr="00C42A66">
              <w:rPr>
                <w:b/>
                <w:sz w:val="22"/>
                <w:szCs w:val="22"/>
              </w:rPr>
              <w:t>Сестринский уход при врожденных пороках сердца.</w:t>
            </w:r>
          </w:p>
          <w:p w:rsidR="00C42A66" w:rsidRPr="00C42A66" w:rsidRDefault="00C42A66" w:rsidP="00C42A66">
            <w:pPr>
              <w:rPr>
                <w:b/>
                <w:sz w:val="22"/>
                <w:szCs w:val="22"/>
              </w:rPr>
            </w:pPr>
          </w:p>
        </w:tc>
        <w:tc>
          <w:tcPr>
            <w:tcW w:w="7444" w:type="dxa"/>
          </w:tcPr>
          <w:p w:rsidR="00C42A66" w:rsidRPr="00C42A66" w:rsidRDefault="00C42A66" w:rsidP="00C42A66">
            <w:pPr>
              <w:rPr>
                <w:b/>
                <w:color w:val="000000"/>
                <w:sz w:val="22"/>
                <w:szCs w:val="22"/>
              </w:rPr>
            </w:pPr>
            <w:r w:rsidRPr="00C42A66">
              <w:rPr>
                <w:b/>
                <w:color w:val="000000"/>
                <w:sz w:val="22"/>
                <w:szCs w:val="22"/>
              </w:rPr>
              <w:t>Теоретическое занятие</w:t>
            </w:r>
          </w:p>
          <w:p w:rsidR="00C42A66" w:rsidRPr="00C42A66" w:rsidRDefault="00C42A66" w:rsidP="00C42A66">
            <w:pPr>
              <w:rPr>
                <w:b/>
                <w:color w:val="000000"/>
                <w:sz w:val="22"/>
                <w:szCs w:val="22"/>
              </w:rPr>
            </w:pPr>
            <w:r w:rsidRPr="00C42A66">
              <w:rPr>
                <w:sz w:val="22"/>
                <w:szCs w:val="22"/>
              </w:rPr>
              <w:t xml:space="preserve"> Врожденные пороки сердца: причины, факторы риска, механизм нарушения кровообращения, основные симптомы, диагностика,   основные принципы лечения, реабилитация, сестринский процесс.</w:t>
            </w:r>
          </w:p>
        </w:tc>
        <w:tc>
          <w:tcPr>
            <w:tcW w:w="1911" w:type="dxa"/>
            <w:gridSpan w:val="3"/>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44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snapToGrid w:val="0"/>
              <w:ind w:right="57"/>
              <w:rPr>
                <w:color w:val="000000"/>
                <w:sz w:val="22"/>
                <w:szCs w:val="22"/>
              </w:rPr>
            </w:pPr>
            <w:r w:rsidRPr="00C42A66">
              <w:rPr>
                <w:color w:val="000000"/>
                <w:sz w:val="22"/>
                <w:szCs w:val="22"/>
              </w:rPr>
              <w:t>Осуществление сестринского обследования детей школьного возраста, выявление нарушенных потребностей и проблем, планирование и осуществление мероприятий по их решению при врожденных пороков сердца, осуществление ухода за ребенком при данных заболеваниях, Проведение терапевтической игры при подготовке ребенка к диагностическим исследованиям. Осуществление психологической подготовки к проведению вмешательств.</w:t>
            </w:r>
          </w:p>
        </w:tc>
        <w:tc>
          <w:tcPr>
            <w:tcW w:w="1911" w:type="dxa"/>
            <w:gridSpan w:val="3"/>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b/>
                <w:sz w:val="22"/>
                <w:szCs w:val="22"/>
              </w:rPr>
            </w:pPr>
          </w:p>
        </w:tc>
        <w:tc>
          <w:tcPr>
            <w:tcW w:w="7444" w:type="dxa"/>
          </w:tcPr>
          <w:p w:rsidR="00C42A66" w:rsidRPr="00C42A66" w:rsidRDefault="00C42A66" w:rsidP="00C42A66">
            <w:pPr>
              <w:snapToGrid w:val="0"/>
              <w:ind w:right="57"/>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color w:val="000000"/>
                <w:sz w:val="22"/>
                <w:szCs w:val="22"/>
              </w:rPr>
            </w:pPr>
            <w:r w:rsidRPr="00C42A66">
              <w:rPr>
                <w:color w:val="000000"/>
              </w:rPr>
              <w:lastRenderedPageBreak/>
              <w:t>Зарисуйте в дневнике схемы гемодинамических нарушений при врожденных пороках сердца.</w:t>
            </w:r>
          </w:p>
        </w:tc>
        <w:tc>
          <w:tcPr>
            <w:tcW w:w="1911" w:type="dxa"/>
            <w:gridSpan w:val="3"/>
          </w:tcPr>
          <w:p w:rsidR="00C42A66" w:rsidRPr="00C42A66" w:rsidRDefault="00C42A66" w:rsidP="00C42A66">
            <w:pPr>
              <w:jc w:val="center"/>
              <w:rPr>
                <w:sz w:val="22"/>
                <w:szCs w:val="22"/>
              </w:rPr>
            </w:pPr>
            <w:r w:rsidRPr="00C42A66">
              <w:rPr>
                <w:sz w:val="22"/>
                <w:szCs w:val="22"/>
              </w:rPr>
              <w:lastRenderedPageBreak/>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14884" w:type="dxa"/>
            <w:gridSpan w:val="10"/>
          </w:tcPr>
          <w:p w:rsidR="00C42A66" w:rsidRPr="00C42A66" w:rsidRDefault="00C42A66" w:rsidP="00C42A66">
            <w:pPr>
              <w:tabs>
                <w:tab w:val="center" w:pos="7317"/>
              </w:tabs>
              <w:rPr>
                <w:sz w:val="22"/>
                <w:szCs w:val="22"/>
              </w:rPr>
            </w:pPr>
            <w:r w:rsidRPr="00C42A66">
              <w:rPr>
                <w:b/>
                <w:sz w:val="22"/>
                <w:szCs w:val="22"/>
              </w:rPr>
              <w:lastRenderedPageBreak/>
              <w:tab/>
              <w:t>Раздел 6. Сестринский уход при заболеваниях органов мочевыделения.</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1.6.1</w:t>
            </w:r>
          </w:p>
          <w:p w:rsidR="00C42A66" w:rsidRPr="00C42A66" w:rsidRDefault="00C42A66" w:rsidP="00C42A66">
            <w:pPr>
              <w:rPr>
                <w:b/>
                <w:sz w:val="22"/>
                <w:szCs w:val="22"/>
              </w:rPr>
            </w:pPr>
            <w:r w:rsidRPr="00C42A66">
              <w:rPr>
                <w:b/>
                <w:sz w:val="22"/>
                <w:szCs w:val="22"/>
              </w:rPr>
              <w:t>Сестринский уход при цистите, пиелонефрите.</w:t>
            </w:r>
          </w:p>
        </w:tc>
        <w:tc>
          <w:tcPr>
            <w:tcW w:w="7444" w:type="dxa"/>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rPr>
            </w:pPr>
            <w:r w:rsidRPr="00C42A66">
              <w:rPr>
                <w:color w:val="000000"/>
                <w:sz w:val="22"/>
                <w:szCs w:val="22"/>
              </w:rPr>
              <w:t>АФО мочевыделительной системы у детей. Факторы риска, основные симптомы, диагностика, осложнения, основные принципы лечения, профилактики и реабилитации, сестринский процесс при, пиелонефритах и цистите.</w:t>
            </w:r>
          </w:p>
        </w:tc>
        <w:tc>
          <w:tcPr>
            <w:tcW w:w="1911" w:type="dxa"/>
            <w:gridSpan w:val="3"/>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t xml:space="preserve">1.6.1.1 </w:t>
            </w:r>
            <w:r w:rsidRPr="00C42A66">
              <w:rPr>
                <w:b/>
                <w:color w:val="000000"/>
                <w:sz w:val="22"/>
                <w:szCs w:val="22"/>
              </w:rPr>
              <w:t>Циститы.</w:t>
            </w:r>
          </w:p>
          <w:p w:rsidR="00C42A66" w:rsidRPr="00C42A66" w:rsidRDefault="00C42A66" w:rsidP="00C42A66">
            <w:pPr>
              <w:rPr>
                <w:b/>
                <w:sz w:val="22"/>
                <w:szCs w:val="22"/>
              </w:rPr>
            </w:pPr>
          </w:p>
        </w:tc>
        <w:tc>
          <w:tcPr>
            <w:tcW w:w="744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Осуществление сестринского обследования детей школьного возраста, выявление нарушенных потребностей и проблем, планирование и осуществление мероприятий по их решению при циститах. Осуществление ухода за ребенком при данных заболеваниях, выполнение врачебных назначений, проведение мониторинга состояния</w:t>
            </w:r>
          </w:p>
        </w:tc>
        <w:tc>
          <w:tcPr>
            <w:tcW w:w="1911" w:type="dxa"/>
            <w:gridSpan w:val="3"/>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t xml:space="preserve">1.6.1.2. </w:t>
            </w:r>
            <w:r w:rsidRPr="00C42A66">
              <w:rPr>
                <w:b/>
                <w:color w:val="000000"/>
                <w:sz w:val="22"/>
                <w:szCs w:val="22"/>
              </w:rPr>
              <w:t>Пиелонефриты.</w:t>
            </w:r>
          </w:p>
          <w:p w:rsidR="00C42A66" w:rsidRPr="00C42A66" w:rsidRDefault="00C42A66" w:rsidP="00C42A66">
            <w:pPr>
              <w:rPr>
                <w:b/>
                <w:sz w:val="22"/>
                <w:szCs w:val="22"/>
              </w:rPr>
            </w:pPr>
          </w:p>
        </w:tc>
        <w:tc>
          <w:tcPr>
            <w:tcW w:w="7444" w:type="dxa"/>
          </w:tcPr>
          <w:p w:rsidR="00C42A66" w:rsidRPr="00C42A66" w:rsidRDefault="00C42A66" w:rsidP="00C42A66">
            <w:pPr>
              <w:rPr>
                <w:b/>
                <w:color w:val="000000"/>
                <w:sz w:val="22"/>
                <w:szCs w:val="22"/>
              </w:rPr>
            </w:pPr>
            <w:r w:rsidRPr="00C42A66">
              <w:rPr>
                <w:b/>
                <w:color w:val="000000"/>
                <w:sz w:val="22"/>
                <w:szCs w:val="22"/>
              </w:rPr>
              <w:t>Практическое занятие: Пиелонефриты.</w:t>
            </w:r>
          </w:p>
          <w:p w:rsidR="00C42A66" w:rsidRPr="00C42A66" w:rsidRDefault="00C42A66" w:rsidP="00C42A66">
            <w:pPr>
              <w:rPr>
                <w:color w:val="000000"/>
                <w:sz w:val="22"/>
                <w:szCs w:val="22"/>
              </w:rPr>
            </w:pPr>
            <w:r w:rsidRPr="00C42A66">
              <w:rPr>
                <w:color w:val="000000"/>
                <w:sz w:val="22"/>
                <w:szCs w:val="22"/>
              </w:rPr>
              <w:t xml:space="preserve">Осуществление ухода за ребенком при данных заболеваниях, выполнение врачебных назначений, проведение мониторинга состояния, проведение занятий по программам школ здоровья. </w:t>
            </w:r>
          </w:p>
          <w:p w:rsidR="00C42A66" w:rsidRPr="00C42A66" w:rsidRDefault="00C42A66" w:rsidP="00C42A66">
            <w:pPr>
              <w:rPr>
                <w:color w:val="000000"/>
                <w:sz w:val="22"/>
                <w:szCs w:val="22"/>
              </w:rPr>
            </w:pPr>
            <w:r w:rsidRPr="00C42A66">
              <w:rPr>
                <w:color w:val="000000"/>
                <w:sz w:val="22"/>
                <w:szCs w:val="22"/>
              </w:rPr>
              <w:t>Проведение терапевтической игры при подготовке ребенка к диагностическим исследованиям.</w:t>
            </w:r>
          </w:p>
          <w:p w:rsidR="00C42A66" w:rsidRPr="00C42A66" w:rsidRDefault="00C42A66" w:rsidP="00C42A66">
            <w:pPr>
              <w:rPr>
                <w:sz w:val="22"/>
                <w:szCs w:val="22"/>
              </w:rPr>
            </w:pPr>
            <w:r w:rsidRPr="00C42A66">
              <w:rPr>
                <w:color w:val="000000"/>
                <w:sz w:val="22"/>
                <w:szCs w:val="22"/>
              </w:rPr>
              <w:t>Осуществление психологической подготовки к проведению вмешательств.</w:t>
            </w:r>
          </w:p>
        </w:tc>
        <w:tc>
          <w:tcPr>
            <w:tcW w:w="1911" w:type="dxa"/>
            <w:gridSpan w:val="3"/>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p>
        </w:tc>
        <w:tc>
          <w:tcPr>
            <w:tcW w:w="7444" w:type="dxa"/>
          </w:tcPr>
          <w:p w:rsidR="00C42A66" w:rsidRPr="00C42A66" w:rsidRDefault="00C42A66" w:rsidP="00C42A66">
            <w:pPr>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color w:val="000000"/>
                <w:sz w:val="22"/>
                <w:szCs w:val="22"/>
              </w:rPr>
            </w:pPr>
            <w:r w:rsidRPr="00C42A66">
              <w:rPr>
                <w:color w:val="000000"/>
                <w:sz w:val="22"/>
                <w:szCs w:val="22"/>
              </w:rPr>
              <w:t>Составить дифференциально-диагностическую таблицу острого пиелонефрита и острого гломерулонефрита.</w:t>
            </w:r>
          </w:p>
          <w:p w:rsidR="00C42A66" w:rsidRPr="00C42A66" w:rsidRDefault="00C42A66" w:rsidP="00C42A66">
            <w:pPr>
              <w:rPr>
                <w:color w:val="000000"/>
                <w:sz w:val="22"/>
                <w:szCs w:val="22"/>
              </w:rPr>
            </w:pPr>
          </w:p>
        </w:tc>
        <w:tc>
          <w:tcPr>
            <w:tcW w:w="1911" w:type="dxa"/>
            <w:gridSpan w:val="3"/>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 xml:space="preserve">1.6.2 </w:t>
            </w:r>
          </w:p>
          <w:p w:rsidR="00C42A66" w:rsidRPr="00C42A66" w:rsidRDefault="00C42A66" w:rsidP="00C42A66">
            <w:pPr>
              <w:rPr>
                <w:b/>
                <w:sz w:val="22"/>
                <w:szCs w:val="22"/>
              </w:rPr>
            </w:pPr>
            <w:r w:rsidRPr="00C42A66">
              <w:rPr>
                <w:b/>
                <w:sz w:val="22"/>
                <w:szCs w:val="22"/>
              </w:rPr>
              <w:t>Сестринский уход при гломерулонефрите.</w:t>
            </w:r>
          </w:p>
        </w:tc>
        <w:tc>
          <w:tcPr>
            <w:tcW w:w="7444" w:type="dxa"/>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jc w:val="both"/>
              <w:rPr>
                <w:sz w:val="22"/>
                <w:szCs w:val="22"/>
              </w:rPr>
            </w:pPr>
            <w:r w:rsidRPr="00C42A66">
              <w:rPr>
                <w:sz w:val="22"/>
                <w:szCs w:val="22"/>
              </w:rPr>
              <w:t xml:space="preserve">Гломерулонефрит у пациентов детского возраста: причины возникновения, клинические проявления, возможные осложнения,  методы диагностики, сестринский процесс,  принципы лечения и профилактики.  </w:t>
            </w:r>
          </w:p>
          <w:p w:rsidR="00C42A66" w:rsidRPr="00C42A66" w:rsidRDefault="00C42A66" w:rsidP="00C42A66">
            <w:pPr>
              <w:rPr>
                <w:b/>
                <w:sz w:val="22"/>
                <w:szCs w:val="22"/>
              </w:rPr>
            </w:pPr>
            <w:r w:rsidRPr="00C42A66">
              <w:rPr>
                <w:sz w:val="22"/>
                <w:szCs w:val="22"/>
              </w:rPr>
              <w:t>Хроническая почечная недостаточность у пациентов различного возраста</w:t>
            </w:r>
          </w:p>
        </w:tc>
        <w:tc>
          <w:tcPr>
            <w:tcW w:w="1911" w:type="dxa"/>
            <w:gridSpan w:val="3"/>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 xml:space="preserve">1.6.2.1 </w:t>
            </w:r>
            <w:r w:rsidRPr="00C42A66">
              <w:rPr>
                <w:b/>
                <w:color w:val="000000"/>
                <w:sz w:val="22"/>
                <w:szCs w:val="22"/>
              </w:rPr>
              <w:t>: Гломерулонефрит.</w:t>
            </w:r>
          </w:p>
        </w:tc>
        <w:tc>
          <w:tcPr>
            <w:tcW w:w="744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Гломерулонефрит. </w:t>
            </w:r>
          </w:p>
          <w:p w:rsidR="00C42A66" w:rsidRPr="00C42A66" w:rsidRDefault="00C42A66" w:rsidP="00C42A66">
            <w:pPr>
              <w:rPr>
                <w:sz w:val="22"/>
                <w:szCs w:val="22"/>
              </w:rPr>
            </w:pPr>
            <w:r w:rsidRPr="00C42A66">
              <w:rPr>
                <w:color w:val="000000"/>
                <w:sz w:val="22"/>
                <w:szCs w:val="22"/>
              </w:rPr>
              <w:t xml:space="preserve">Осуществление ухода за ребенком при данных заболеваниях, выполнение врачебных назначений, проведение мониторинга состояния. </w:t>
            </w:r>
            <w:r w:rsidRPr="00C42A66">
              <w:rPr>
                <w:sz w:val="22"/>
                <w:szCs w:val="22"/>
              </w:rPr>
              <w:t xml:space="preserve">Выполнение назначений врача и  обучение пациента и семьи (подготовка к </w:t>
            </w:r>
            <w:r w:rsidRPr="00C42A66">
              <w:rPr>
                <w:sz w:val="22"/>
                <w:szCs w:val="22"/>
              </w:rPr>
              <w:lastRenderedPageBreak/>
              <w:t>обследованиям, медикаментозная терапия).</w:t>
            </w:r>
          </w:p>
        </w:tc>
        <w:tc>
          <w:tcPr>
            <w:tcW w:w="1911" w:type="dxa"/>
            <w:gridSpan w:val="3"/>
          </w:tcPr>
          <w:p w:rsidR="00C42A66" w:rsidRPr="00C42A66" w:rsidRDefault="00C42A66" w:rsidP="00C42A66">
            <w:pPr>
              <w:jc w:val="center"/>
              <w:rPr>
                <w:sz w:val="22"/>
                <w:szCs w:val="22"/>
              </w:rPr>
            </w:pPr>
            <w:r w:rsidRPr="00C42A66">
              <w:rPr>
                <w:sz w:val="22"/>
                <w:szCs w:val="22"/>
              </w:rPr>
              <w:lastRenderedPageBreak/>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131"/>
        </w:trPr>
        <w:tc>
          <w:tcPr>
            <w:tcW w:w="2836" w:type="dxa"/>
            <w:gridSpan w:val="2"/>
          </w:tcPr>
          <w:p w:rsidR="00C42A66" w:rsidRPr="00C42A66" w:rsidRDefault="00C42A66" w:rsidP="00C42A66">
            <w:pPr>
              <w:rPr>
                <w:b/>
                <w:color w:val="000000"/>
                <w:sz w:val="22"/>
                <w:szCs w:val="22"/>
              </w:rPr>
            </w:pPr>
            <w:r w:rsidRPr="00C42A66">
              <w:rPr>
                <w:b/>
                <w:sz w:val="22"/>
                <w:szCs w:val="22"/>
              </w:rPr>
              <w:lastRenderedPageBreak/>
              <w:t xml:space="preserve">1.6.2.2 </w:t>
            </w:r>
            <w:r w:rsidRPr="00C42A66">
              <w:rPr>
                <w:b/>
                <w:color w:val="000000"/>
                <w:sz w:val="22"/>
                <w:szCs w:val="22"/>
              </w:rPr>
              <w:t>Осложнения гломерулонефрита</w:t>
            </w:r>
          </w:p>
          <w:p w:rsidR="00C42A66" w:rsidRPr="00C42A66" w:rsidRDefault="00C42A66" w:rsidP="00C42A66">
            <w:pPr>
              <w:rPr>
                <w:b/>
                <w:sz w:val="22"/>
                <w:szCs w:val="22"/>
              </w:rPr>
            </w:pPr>
          </w:p>
        </w:tc>
        <w:tc>
          <w:tcPr>
            <w:tcW w:w="7444" w:type="dxa"/>
          </w:tcPr>
          <w:p w:rsidR="00C42A66" w:rsidRPr="00C42A66" w:rsidRDefault="00C42A66" w:rsidP="00C42A66">
            <w:pPr>
              <w:rPr>
                <w:b/>
                <w:color w:val="000000"/>
                <w:sz w:val="22"/>
                <w:szCs w:val="22"/>
              </w:rPr>
            </w:pPr>
            <w:r w:rsidRPr="00C42A66">
              <w:rPr>
                <w:b/>
                <w:color w:val="000000"/>
                <w:sz w:val="22"/>
                <w:szCs w:val="22"/>
              </w:rPr>
              <w:t>Практическое занятие: Осложнения гломерулонефрита</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Сестринский процесс при организации ухода за</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детьми с заболеваниях органов мочевыделения, планирование действий медсестры.</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Выполнение манипуляций:</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Обеспечение инфекционной безопасности пациента и медицинской сестры.</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сбор мочи для общего анализа у детей различного возраста; пробы Нечипоренко, Зимницкого; бактериологическое исследование мочи; определение суточного диуреза и водного баланса; оформление направлений на различные исследования; забор крови из вены на биохимический анализ (на фантомах); отработка алгоритмов доврачебной помощи при: острой задержке мочи ОГ1Н и ХПН</w:t>
            </w:r>
            <w:r w:rsidRPr="00C42A66">
              <w:rPr>
                <w:b/>
                <w:color w:val="000000"/>
                <w:sz w:val="22"/>
                <w:szCs w:val="22"/>
              </w:rPr>
              <w:t xml:space="preserve"> </w:t>
            </w:r>
          </w:p>
          <w:p w:rsidR="00C42A66" w:rsidRPr="00C42A66" w:rsidRDefault="00C42A66" w:rsidP="00C42A66">
            <w:pPr>
              <w:rPr>
                <w:sz w:val="22"/>
                <w:szCs w:val="22"/>
              </w:rPr>
            </w:pPr>
          </w:p>
        </w:tc>
        <w:tc>
          <w:tcPr>
            <w:tcW w:w="1911" w:type="dxa"/>
            <w:gridSpan w:val="3"/>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56"/>
        </w:trPr>
        <w:tc>
          <w:tcPr>
            <w:tcW w:w="2836" w:type="dxa"/>
            <w:gridSpan w:val="2"/>
          </w:tcPr>
          <w:p w:rsidR="00C42A66" w:rsidRPr="00C42A66" w:rsidRDefault="00C42A66" w:rsidP="00C42A66">
            <w:pPr>
              <w:rPr>
                <w:sz w:val="22"/>
                <w:szCs w:val="22"/>
              </w:rPr>
            </w:pPr>
          </w:p>
        </w:tc>
        <w:tc>
          <w:tcPr>
            <w:tcW w:w="7444" w:type="dxa"/>
          </w:tcPr>
          <w:p w:rsidR="00C42A66" w:rsidRPr="00C42A66" w:rsidRDefault="00C42A66" w:rsidP="00C42A66">
            <w:pPr>
              <w:rPr>
                <w:b/>
                <w:color w:val="000000"/>
                <w:sz w:val="22"/>
                <w:szCs w:val="22"/>
              </w:rPr>
            </w:pPr>
            <w:r w:rsidRPr="00C42A66">
              <w:rPr>
                <w:b/>
                <w:color w:val="000000"/>
                <w:sz w:val="22"/>
                <w:szCs w:val="22"/>
              </w:rPr>
              <w:t>Самостоятельная работа:</w:t>
            </w:r>
          </w:p>
          <w:p w:rsidR="00C42A66" w:rsidRPr="00C42A66" w:rsidRDefault="00C42A66" w:rsidP="00C42A66">
            <w:pPr>
              <w:rPr>
                <w:color w:val="000000"/>
                <w:sz w:val="22"/>
                <w:szCs w:val="22"/>
              </w:rPr>
            </w:pPr>
            <w:r w:rsidRPr="00C42A66">
              <w:rPr>
                <w:sz w:val="22"/>
                <w:szCs w:val="22"/>
              </w:rPr>
              <w:t xml:space="preserve"> </w:t>
            </w:r>
            <w:r w:rsidRPr="00C42A66">
              <w:rPr>
                <w:color w:val="000000"/>
                <w:sz w:val="22"/>
                <w:szCs w:val="22"/>
              </w:rPr>
              <w:t xml:space="preserve">Составление планов наблюдения за пациентами. </w:t>
            </w:r>
          </w:p>
        </w:tc>
        <w:tc>
          <w:tcPr>
            <w:tcW w:w="1911" w:type="dxa"/>
            <w:gridSpan w:val="3"/>
          </w:tcPr>
          <w:p w:rsidR="00C42A66" w:rsidRPr="00C42A66" w:rsidRDefault="00C42A66" w:rsidP="00C42A66">
            <w:pPr>
              <w:jc w:val="center"/>
              <w:rPr>
                <w:sz w:val="22"/>
                <w:szCs w:val="22"/>
              </w:rPr>
            </w:pPr>
            <w:r w:rsidRPr="00C42A66">
              <w:rPr>
                <w:sz w:val="22"/>
                <w:szCs w:val="22"/>
              </w:rPr>
              <w:t>2</w:t>
            </w:r>
          </w:p>
        </w:tc>
        <w:tc>
          <w:tcPr>
            <w:tcW w:w="2693" w:type="dxa"/>
            <w:gridSpan w:val="4"/>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14884" w:type="dxa"/>
            <w:gridSpan w:val="10"/>
          </w:tcPr>
          <w:p w:rsidR="00C42A66" w:rsidRPr="00C42A66" w:rsidRDefault="00C42A66" w:rsidP="00C42A66">
            <w:pPr>
              <w:jc w:val="center"/>
              <w:rPr>
                <w:b/>
                <w:sz w:val="22"/>
                <w:szCs w:val="22"/>
              </w:rPr>
            </w:pPr>
            <w:r w:rsidRPr="00C42A66">
              <w:rPr>
                <w:b/>
                <w:sz w:val="22"/>
                <w:szCs w:val="22"/>
              </w:rPr>
              <w:t>Раздел 7 Сестринский уход при заболеваниях органов пищеварения.</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 xml:space="preserve">1.7.1 </w:t>
            </w:r>
          </w:p>
          <w:p w:rsidR="00C42A66" w:rsidRPr="00C42A66" w:rsidRDefault="00C42A66" w:rsidP="00C42A66">
            <w:pPr>
              <w:rPr>
                <w:b/>
                <w:sz w:val="22"/>
                <w:szCs w:val="22"/>
              </w:rPr>
            </w:pPr>
            <w:r w:rsidRPr="00C42A66">
              <w:rPr>
                <w:b/>
                <w:sz w:val="22"/>
                <w:szCs w:val="22"/>
              </w:rPr>
              <w:t>Заболевания желудка и 12-перстной кишки.</w:t>
            </w:r>
          </w:p>
        </w:tc>
        <w:tc>
          <w:tcPr>
            <w:tcW w:w="7444" w:type="dxa"/>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sz w:val="22"/>
                <w:szCs w:val="22"/>
              </w:rPr>
            </w:pPr>
            <w:r w:rsidRPr="00C42A66">
              <w:rPr>
                <w:sz w:val="22"/>
                <w:szCs w:val="22"/>
              </w:rPr>
              <w:t>Гастриты. Клинические проявления у детей разного возраста (раннего, дошкольного, школьного), сестринский процесс, принципы лечения и профилактики. Язвенная болезнь желудка: факторы риска, клинические проявления у детей; сестринский процесс, принципы лечения и профилактики. Язвенная болезнь двенадцатиперстной кишки: факторы риска, клинические проявления у детей; сестринский процесс, принципы лечения и профилактики. Осложнения язвенной болезни: перфорация язвы. Клинические симптомы, лечение.</w:t>
            </w:r>
          </w:p>
        </w:tc>
        <w:tc>
          <w:tcPr>
            <w:tcW w:w="2336" w:type="dxa"/>
            <w:gridSpan w:val="4"/>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t xml:space="preserve">1.7.1.1 </w:t>
            </w:r>
            <w:r w:rsidRPr="00C42A66">
              <w:rPr>
                <w:b/>
                <w:color w:val="000000"/>
                <w:sz w:val="22"/>
                <w:szCs w:val="22"/>
              </w:rPr>
              <w:t>Острые и хронические гастриты.</w:t>
            </w:r>
          </w:p>
          <w:p w:rsidR="00C42A66" w:rsidRPr="00C42A66" w:rsidRDefault="00C42A66" w:rsidP="00C42A66">
            <w:pPr>
              <w:rPr>
                <w:b/>
                <w:sz w:val="22"/>
                <w:szCs w:val="22"/>
              </w:rPr>
            </w:pPr>
          </w:p>
        </w:tc>
        <w:tc>
          <w:tcPr>
            <w:tcW w:w="744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b/>
                <w:color w:val="000000"/>
                <w:sz w:val="22"/>
                <w:szCs w:val="22"/>
              </w:rPr>
            </w:pPr>
            <w:r w:rsidRPr="00C42A66">
              <w:rPr>
                <w:color w:val="000000"/>
                <w:sz w:val="22"/>
                <w:szCs w:val="22"/>
              </w:rPr>
              <w:t>Осуществление сестринского обследования детей школьного возраста, выявление нарушенных потребностей и проблем, планирование и осуществление мероприятий по их решению при гастритах.</w:t>
            </w:r>
          </w:p>
          <w:p w:rsidR="00C42A66" w:rsidRPr="00C42A66" w:rsidRDefault="00C42A66" w:rsidP="00C42A66">
            <w:pPr>
              <w:jc w:val="both"/>
              <w:rPr>
                <w:sz w:val="22"/>
                <w:szCs w:val="22"/>
              </w:rPr>
            </w:pPr>
            <w:r w:rsidRPr="00C42A66">
              <w:rPr>
                <w:sz w:val="22"/>
                <w:szCs w:val="22"/>
              </w:rPr>
              <w:t xml:space="preserve">Сестринская помощь и сестринский процесс при заболеваниях органов пищеварения у детей. Выполнение назначений врача и  обучение пациента и семьи (подготовка к обследованиям, медикаментозная терапия). </w:t>
            </w:r>
          </w:p>
        </w:tc>
        <w:tc>
          <w:tcPr>
            <w:tcW w:w="2336" w:type="dxa"/>
            <w:gridSpan w:val="4"/>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 xml:space="preserve">1.7.1.2 Язвенная болезнь желудка и 12-перстной </w:t>
            </w:r>
            <w:r w:rsidRPr="00C42A66">
              <w:rPr>
                <w:b/>
                <w:sz w:val="22"/>
                <w:szCs w:val="22"/>
              </w:rPr>
              <w:lastRenderedPageBreak/>
              <w:t>кишки.</w:t>
            </w:r>
          </w:p>
          <w:p w:rsidR="00C42A66" w:rsidRPr="00C42A66" w:rsidRDefault="00C42A66" w:rsidP="00C42A66">
            <w:pPr>
              <w:rPr>
                <w:b/>
                <w:sz w:val="22"/>
                <w:szCs w:val="22"/>
              </w:rPr>
            </w:pPr>
          </w:p>
        </w:tc>
        <w:tc>
          <w:tcPr>
            <w:tcW w:w="7444" w:type="dxa"/>
          </w:tcPr>
          <w:p w:rsidR="00C42A66" w:rsidRPr="00C42A66" w:rsidRDefault="00C42A66" w:rsidP="00C42A66">
            <w:pPr>
              <w:rPr>
                <w:b/>
                <w:sz w:val="22"/>
                <w:szCs w:val="22"/>
              </w:rPr>
            </w:pPr>
            <w:r w:rsidRPr="00C42A66">
              <w:rPr>
                <w:b/>
                <w:color w:val="000000"/>
                <w:sz w:val="22"/>
                <w:szCs w:val="22"/>
              </w:rPr>
              <w:lastRenderedPageBreak/>
              <w:t>Практическое занятие</w:t>
            </w:r>
            <w:r w:rsidRPr="00C42A66">
              <w:rPr>
                <w:b/>
                <w:sz w:val="22"/>
                <w:szCs w:val="22"/>
              </w:rPr>
              <w:t>: Язвенная болезнь желудка и 12-перстной кишки.</w:t>
            </w:r>
          </w:p>
          <w:p w:rsidR="00C42A66" w:rsidRPr="00C42A66" w:rsidRDefault="00C42A66" w:rsidP="00C42A66">
            <w:pPr>
              <w:rPr>
                <w:color w:val="000000"/>
                <w:sz w:val="22"/>
                <w:szCs w:val="22"/>
              </w:rPr>
            </w:pPr>
            <w:r w:rsidRPr="00C42A66">
              <w:rPr>
                <w:color w:val="000000"/>
                <w:sz w:val="22"/>
                <w:szCs w:val="22"/>
              </w:rPr>
              <w:lastRenderedPageBreak/>
              <w:t>Осуществление ухода за ребенком при данных заболеваниях, выполнение врачебных назначений, проведение мониторинга состояния, проведение занятий по программам школ здоровья.  Проведение терапевтической игры при подготовке ребенка к диагностическим исследованиям.</w:t>
            </w:r>
          </w:p>
          <w:p w:rsidR="00C42A66" w:rsidRPr="00C42A66" w:rsidRDefault="00C42A66" w:rsidP="00C42A66">
            <w:pPr>
              <w:rPr>
                <w:b/>
                <w:sz w:val="22"/>
                <w:szCs w:val="22"/>
              </w:rPr>
            </w:pPr>
            <w:r w:rsidRPr="00C42A66">
              <w:rPr>
                <w:color w:val="000000"/>
                <w:sz w:val="22"/>
                <w:szCs w:val="22"/>
              </w:rPr>
              <w:t>Осуществление психологической подготовки к проведению вмешательств.</w:t>
            </w:r>
          </w:p>
        </w:tc>
        <w:tc>
          <w:tcPr>
            <w:tcW w:w="2336" w:type="dxa"/>
            <w:gridSpan w:val="4"/>
          </w:tcPr>
          <w:p w:rsidR="00C42A66" w:rsidRPr="00C42A66" w:rsidRDefault="00C42A66" w:rsidP="00C42A66">
            <w:pPr>
              <w:jc w:val="center"/>
              <w:rPr>
                <w:sz w:val="22"/>
                <w:szCs w:val="22"/>
              </w:rPr>
            </w:pPr>
            <w:r w:rsidRPr="00C42A66">
              <w:rPr>
                <w:sz w:val="22"/>
                <w:szCs w:val="22"/>
              </w:rPr>
              <w:lastRenderedPageBreak/>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893"/>
        </w:trPr>
        <w:tc>
          <w:tcPr>
            <w:tcW w:w="2836" w:type="dxa"/>
            <w:gridSpan w:val="2"/>
          </w:tcPr>
          <w:p w:rsidR="00C42A66" w:rsidRPr="00C42A66" w:rsidRDefault="00C42A66" w:rsidP="00C42A66">
            <w:pPr>
              <w:rPr>
                <w:sz w:val="22"/>
                <w:szCs w:val="22"/>
              </w:rPr>
            </w:pPr>
          </w:p>
        </w:tc>
        <w:tc>
          <w:tcPr>
            <w:tcW w:w="7444" w:type="dxa"/>
          </w:tcPr>
          <w:p w:rsidR="00C42A66" w:rsidRPr="00C42A66" w:rsidRDefault="00C42A66" w:rsidP="00C42A66">
            <w:pPr>
              <w:rPr>
                <w:sz w:val="22"/>
                <w:szCs w:val="22"/>
              </w:rPr>
            </w:pPr>
            <w:r w:rsidRPr="00C42A66">
              <w:rPr>
                <w:b/>
                <w:color w:val="000000"/>
                <w:sz w:val="22"/>
                <w:szCs w:val="22"/>
              </w:rPr>
              <w:t>Самостоятельная работа:</w:t>
            </w:r>
          </w:p>
          <w:p w:rsidR="00C42A66" w:rsidRPr="00C42A66" w:rsidRDefault="00C42A66" w:rsidP="00C42A66">
            <w:pPr>
              <w:rPr>
                <w:color w:val="000000"/>
                <w:sz w:val="22"/>
                <w:szCs w:val="22"/>
              </w:rPr>
            </w:pPr>
            <w:r w:rsidRPr="00C42A66">
              <w:rPr>
                <w:color w:val="000000"/>
                <w:sz w:val="22"/>
                <w:szCs w:val="22"/>
              </w:rPr>
              <w:t>Составить диету при язвенной болезни желудка; алгоритм при неотложной помощи при желудочном кровотечении.</w:t>
            </w:r>
          </w:p>
        </w:tc>
        <w:tc>
          <w:tcPr>
            <w:tcW w:w="2336" w:type="dxa"/>
            <w:gridSpan w:val="4"/>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 xml:space="preserve">1.7.2 </w:t>
            </w:r>
          </w:p>
          <w:p w:rsidR="00C42A66" w:rsidRPr="00C42A66" w:rsidRDefault="00C42A66" w:rsidP="00C42A66">
            <w:pPr>
              <w:rPr>
                <w:b/>
                <w:sz w:val="22"/>
                <w:szCs w:val="22"/>
              </w:rPr>
            </w:pPr>
            <w:r w:rsidRPr="00C42A66">
              <w:rPr>
                <w:b/>
                <w:sz w:val="22"/>
                <w:szCs w:val="22"/>
              </w:rPr>
              <w:t>Дискинезии желчевыводящих путей.</w:t>
            </w:r>
          </w:p>
        </w:tc>
        <w:tc>
          <w:tcPr>
            <w:tcW w:w="7444" w:type="dxa"/>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 xml:space="preserve"> </w:t>
            </w:r>
          </w:p>
          <w:p w:rsidR="00C42A66" w:rsidRPr="00C42A66" w:rsidRDefault="00C42A66" w:rsidP="00C42A66">
            <w:pPr>
              <w:rPr>
                <w:sz w:val="22"/>
                <w:szCs w:val="22"/>
              </w:rPr>
            </w:pPr>
            <w:r w:rsidRPr="00C42A66">
              <w:rPr>
                <w:sz w:val="22"/>
                <w:szCs w:val="22"/>
              </w:rPr>
              <w:t>Дискинезия желчевыводящих путей: причины возникновения, клинические проявления у детей разного возраста (раннего, дошкольного, школьного), сестринский процесс, принципы лечения и профилактики.</w:t>
            </w:r>
          </w:p>
        </w:tc>
        <w:tc>
          <w:tcPr>
            <w:tcW w:w="2336" w:type="dxa"/>
            <w:gridSpan w:val="4"/>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1.7.2.1 Дискинезии желчевыводящих путей.</w:t>
            </w:r>
          </w:p>
          <w:p w:rsidR="00C42A66" w:rsidRPr="00C42A66" w:rsidRDefault="00C42A66" w:rsidP="00C42A66">
            <w:pPr>
              <w:rPr>
                <w:b/>
                <w:sz w:val="22"/>
                <w:szCs w:val="22"/>
              </w:rPr>
            </w:pPr>
          </w:p>
        </w:tc>
        <w:tc>
          <w:tcPr>
            <w:tcW w:w="7444" w:type="dxa"/>
          </w:tcPr>
          <w:p w:rsidR="00C42A66" w:rsidRPr="00C42A66" w:rsidRDefault="00C42A66" w:rsidP="00C42A66">
            <w:pPr>
              <w:rPr>
                <w:b/>
                <w:sz w:val="22"/>
                <w:szCs w:val="22"/>
              </w:rPr>
            </w:pPr>
            <w:r w:rsidRPr="00C42A66">
              <w:rPr>
                <w:b/>
                <w:color w:val="000000"/>
                <w:sz w:val="22"/>
                <w:szCs w:val="22"/>
              </w:rPr>
              <w:t xml:space="preserve">Практическое занятие: </w:t>
            </w:r>
          </w:p>
          <w:p w:rsidR="00C42A66" w:rsidRPr="00C42A66" w:rsidRDefault="00C42A66" w:rsidP="00C42A66">
            <w:pPr>
              <w:jc w:val="both"/>
              <w:rPr>
                <w:sz w:val="22"/>
                <w:szCs w:val="22"/>
              </w:rPr>
            </w:pPr>
            <w:r w:rsidRPr="00C42A66">
              <w:rPr>
                <w:sz w:val="22"/>
                <w:szCs w:val="22"/>
              </w:rPr>
              <w:t xml:space="preserve">Сестринская помощь и сестринский процесс при заболеваниях желчевыводящих путей у детей. Особенности оказания сестринской помощи в стационарных и поликлинических условиях. </w:t>
            </w:r>
          </w:p>
          <w:p w:rsidR="00C42A66" w:rsidRPr="00C42A66" w:rsidRDefault="00C42A66" w:rsidP="00C42A66">
            <w:pPr>
              <w:jc w:val="both"/>
              <w:rPr>
                <w:sz w:val="22"/>
                <w:szCs w:val="22"/>
              </w:rPr>
            </w:pPr>
            <w:r w:rsidRPr="00C42A66">
              <w:rPr>
                <w:sz w:val="22"/>
                <w:szCs w:val="22"/>
              </w:rPr>
              <w:t xml:space="preserve">Выполнение назначений врача и  обучение пациента и семьи (подготовка к обследованиям, медикаментозная терапия). </w:t>
            </w:r>
          </w:p>
        </w:tc>
        <w:tc>
          <w:tcPr>
            <w:tcW w:w="2336" w:type="dxa"/>
            <w:gridSpan w:val="4"/>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t xml:space="preserve">1.7.2.2 </w:t>
            </w:r>
            <w:r w:rsidRPr="00C42A66">
              <w:rPr>
                <w:b/>
                <w:color w:val="000000"/>
                <w:sz w:val="22"/>
                <w:szCs w:val="22"/>
              </w:rPr>
              <w:t>Профилактика ДЖП.</w:t>
            </w:r>
          </w:p>
          <w:p w:rsidR="00C42A66" w:rsidRPr="00C42A66" w:rsidRDefault="00C42A66" w:rsidP="00C42A66">
            <w:pPr>
              <w:rPr>
                <w:b/>
                <w:sz w:val="22"/>
                <w:szCs w:val="22"/>
              </w:rPr>
            </w:pPr>
          </w:p>
        </w:tc>
        <w:tc>
          <w:tcPr>
            <w:tcW w:w="744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autoSpaceDE w:val="0"/>
              <w:autoSpaceDN w:val="0"/>
              <w:adjustRightInd w:val="0"/>
              <w:rPr>
                <w:rFonts w:eastAsiaTheme="minorHAnsi"/>
                <w:sz w:val="22"/>
                <w:szCs w:val="22"/>
                <w:lang w:eastAsia="en-US"/>
              </w:rPr>
            </w:pPr>
            <w:r w:rsidRPr="00C42A66">
              <w:rPr>
                <w:color w:val="000000"/>
                <w:sz w:val="22"/>
                <w:szCs w:val="22"/>
              </w:rPr>
              <w:t xml:space="preserve">Проведение терапевтической игры при подготовке ребенка к диагностическим исследованиям. Осуществление психологической подготовки к проведению вмешательств. </w:t>
            </w:r>
            <w:r w:rsidRPr="00C42A66">
              <w:rPr>
                <w:rFonts w:eastAsiaTheme="minorHAnsi"/>
                <w:sz w:val="22"/>
                <w:szCs w:val="22"/>
                <w:lang w:eastAsia="en-US"/>
              </w:rPr>
              <w:t>Составление и заполнение</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карты наблюдения с учетом модели В. Хендерсон при дискинезии желчного пузыря. Выполнение манипуляций по уходу за детьми с заболеваниями органов пищеварения: Организация режима и диеты, участие в подготовке ребенка к инструментальным методам диагностики; помощь при рвоте;</w:t>
            </w:r>
          </w:p>
          <w:p w:rsidR="00C42A66" w:rsidRPr="00C42A66" w:rsidRDefault="00C42A66" w:rsidP="00C42A66">
            <w:pPr>
              <w:rPr>
                <w:color w:val="000000"/>
                <w:sz w:val="22"/>
                <w:szCs w:val="22"/>
              </w:rPr>
            </w:pPr>
            <w:r w:rsidRPr="00C42A66">
              <w:rPr>
                <w:rFonts w:eastAsiaTheme="minorHAnsi"/>
                <w:sz w:val="22"/>
                <w:szCs w:val="22"/>
                <w:lang w:eastAsia="en-US"/>
              </w:rPr>
              <w:t>оформление направлений на различные виды лабораторных исследований.</w:t>
            </w:r>
          </w:p>
        </w:tc>
        <w:tc>
          <w:tcPr>
            <w:tcW w:w="2336" w:type="dxa"/>
            <w:gridSpan w:val="4"/>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sz w:val="22"/>
                <w:szCs w:val="22"/>
              </w:rPr>
            </w:pPr>
          </w:p>
        </w:tc>
        <w:tc>
          <w:tcPr>
            <w:tcW w:w="7444" w:type="dxa"/>
          </w:tcPr>
          <w:p w:rsidR="00C42A66" w:rsidRPr="00C42A66" w:rsidRDefault="00C42A66" w:rsidP="00C42A66">
            <w:pPr>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color w:val="000000"/>
                <w:sz w:val="22"/>
                <w:szCs w:val="22"/>
              </w:rPr>
            </w:pPr>
            <w:r w:rsidRPr="00C42A66">
              <w:rPr>
                <w:color w:val="000000"/>
                <w:sz w:val="22"/>
                <w:szCs w:val="22"/>
              </w:rPr>
              <w:t>Составление кроссвордов.</w:t>
            </w:r>
          </w:p>
          <w:p w:rsidR="00C42A66" w:rsidRPr="00C42A66" w:rsidRDefault="00C42A66" w:rsidP="00C42A66">
            <w:pPr>
              <w:rPr>
                <w:color w:val="000000"/>
                <w:sz w:val="22"/>
                <w:szCs w:val="22"/>
              </w:rPr>
            </w:pPr>
            <w:r w:rsidRPr="00C42A66">
              <w:rPr>
                <w:color w:val="000000"/>
                <w:sz w:val="22"/>
                <w:szCs w:val="22"/>
              </w:rPr>
              <w:t>Заполнение сестринской документации</w:t>
            </w:r>
          </w:p>
        </w:tc>
        <w:tc>
          <w:tcPr>
            <w:tcW w:w="2336" w:type="dxa"/>
            <w:gridSpan w:val="4"/>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14884" w:type="dxa"/>
            <w:gridSpan w:val="10"/>
          </w:tcPr>
          <w:p w:rsidR="00C42A66" w:rsidRPr="00C42A66" w:rsidRDefault="00C42A66" w:rsidP="00C42A66">
            <w:pPr>
              <w:jc w:val="center"/>
              <w:rPr>
                <w:b/>
                <w:sz w:val="22"/>
                <w:szCs w:val="22"/>
              </w:rPr>
            </w:pPr>
            <w:r w:rsidRPr="00C42A66">
              <w:rPr>
                <w:b/>
                <w:sz w:val="22"/>
                <w:szCs w:val="22"/>
              </w:rPr>
              <w:t>Раздел 8. Сестринский уход при заболеваниях органов кроветворения.</w:t>
            </w:r>
          </w:p>
        </w:tc>
      </w:tr>
      <w:tr w:rsidR="00C42A66" w:rsidRPr="00C42A66" w:rsidTr="000D0CEC">
        <w:tc>
          <w:tcPr>
            <w:tcW w:w="2836" w:type="dxa"/>
            <w:gridSpan w:val="2"/>
            <w:vMerge w:val="restart"/>
          </w:tcPr>
          <w:p w:rsidR="00C42A66" w:rsidRPr="00C42A66" w:rsidRDefault="00C42A66" w:rsidP="00C42A66">
            <w:pPr>
              <w:rPr>
                <w:b/>
                <w:sz w:val="22"/>
                <w:szCs w:val="22"/>
              </w:rPr>
            </w:pPr>
            <w:r w:rsidRPr="00C42A66">
              <w:rPr>
                <w:b/>
                <w:sz w:val="22"/>
                <w:szCs w:val="22"/>
              </w:rPr>
              <w:t xml:space="preserve">1.8.1 </w:t>
            </w:r>
          </w:p>
          <w:p w:rsidR="00C42A66" w:rsidRPr="00C42A66" w:rsidRDefault="00C42A66" w:rsidP="00C42A66">
            <w:pPr>
              <w:rPr>
                <w:b/>
                <w:sz w:val="22"/>
                <w:szCs w:val="22"/>
              </w:rPr>
            </w:pPr>
            <w:r w:rsidRPr="00C42A66">
              <w:rPr>
                <w:b/>
                <w:sz w:val="22"/>
                <w:szCs w:val="22"/>
              </w:rPr>
              <w:t>Сестринский уход при анемиях, лейкозах.</w:t>
            </w:r>
          </w:p>
        </w:tc>
        <w:tc>
          <w:tcPr>
            <w:tcW w:w="7512" w:type="dxa"/>
            <w:gridSpan w:val="2"/>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 xml:space="preserve"> </w:t>
            </w:r>
          </w:p>
          <w:p w:rsidR="00C42A66" w:rsidRPr="00C42A66" w:rsidRDefault="00C42A66" w:rsidP="00C42A66">
            <w:pPr>
              <w:rPr>
                <w:color w:val="000000"/>
                <w:sz w:val="22"/>
                <w:szCs w:val="22"/>
              </w:rPr>
            </w:pPr>
            <w:r w:rsidRPr="00C42A66">
              <w:rPr>
                <w:color w:val="000000"/>
                <w:sz w:val="22"/>
                <w:szCs w:val="22"/>
              </w:rPr>
              <w:t xml:space="preserve">АФО системы крови у детей. Факторы риска, основные симптомы, диагностика, осложнения, основные принципы лечения, профилактики и реабилитации, сестринский процесс при анемиях, лейкозах у детей. Школы </w:t>
            </w:r>
            <w:r w:rsidRPr="00C42A66">
              <w:rPr>
                <w:color w:val="000000"/>
                <w:sz w:val="22"/>
                <w:szCs w:val="22"/>
              </w:rPr>
              <w:lastRenderedPageBreak/>
              <w:t>здоровья для пациентов.</w:t>
            </w:r>
          </w:p>
        </w:tc>
        <w:tc>
          <w:tcPr>
            <w:tcW w:w="2268" w:type="dxa"/>
            <w:gridSpan w:val="3"/>
          </w:tcPr>
          <w:p w:rsidR="00C42A66" w:rsidRPr="00C42A66" w:rsidRDefault="00C42A66" w:rsidP="00C42A66">
            <w:pPr>
              <w:jc w:val="center"/>
              <w:rPr>
                <w:sz w:val="22"/>
                <w:szCs w:val="22"/>
              </w:rPr>
            </w:pPr>
            <w:r w:rsidRPr="00C42A66">
              <w:rPr>
                <w:sz w:val="22"/>
                <w:szCs w:val="22"/>
              </w:rPr>
              <w:lastRenderedPageBreak/>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b/>
                <w:sz w:val="22"/>
                <w:szCs w:val="22"/>
              </w:rPr>
            </w:pPr>
          </w:p>
        </w:tc>
        <w:tc>
          <w:tcPr>
            <w:tcW w:w="7512" w:type="dxa"/>
            <w:gridSpan w:val="2"/>
          </w:tcPr>
          <w:p w:rsidR="00C42A66" w:rsidRPr="00C42A66" w:rsidRDefault="00C42A66" w:rsidP="00C42A66">
            <w:pPr>
              <w:rPr>
                <w:b/>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 xml:space="preserve">Осуществление сестринского обследования детей школьного возраста, выявление нарушенных потребностей и проблем, планирование и осуществление мероприятий по их решению при анемиях, лейкозах у детей. </w:t>
            </w:r>
          </w:p>
          <w:p w:rsidR="00C42A66" w:rsidRPr="00C42A66" w:rsidRDefault="00C42A66" w:rsidP="00C42A66">
            <w:pPr>
              <w:rPr>
                <w:color w:val="000000"/>
                <w:sz w:val="22"/>
                <w:szCs w:val="22"/>
              </w:rPr>
            </w:pPr>
            <w:r w:rsidRPr="00C42A66">
              <w:rPr>
                <w:color w:val="000000"/>
                <w:sz w:val="22"/>
                <w:szCs w:val="22"/>
              </w:rPr>
              <w:t xml:space="preserve">Осуществление ухода за ребенком при данных заболеваниях, выполнение врачебных назначений, проведение мониторинга состояния, проведение занятий по программам школ здоровья. </w:t>
            </w:r>
          </w:p>
          <w:p w:rsidR="00C42A66" w:rsidRPr="00C42A66" w:rsidRDefault="00C42A66" w:rsidP="00C42A66">
            <w:pPr>
              <w:ind w:firstLine="360"/>
              <w:rPr>
                <w:color w:val="000000"/>
                <w:sz w:val="22"/>
                <w:szCs w:val="22"/>
              </w:rPr>
            </w:pPr>
            <w:r w:rsidRPr="00C42A66">
              <w:rPr>
                <w:color w:val="000000"/>
                <w:sz w:val="22"/>
                <w:szCs w:val="22"/>
              </w:rPr>
              <w:t>Проведение терапевтической игры при подготовке ребенка к диагностическим исследованиям.</w:t>
            </w:r>
          </w:p>
          <w:p w:rsidR="00C42A66" w:rsidRPr="00C42A66" w:rsidRDefault="00C42A66" w:rsidP="00C42A66">
            <w:pPr>
              <w:rPr>
                <w:b/>
                <w:sz w:val="22"/>
                <w:szCs w:val="22"/>
              </w:rPr>
            </w:pPr>
            <w:r w:rsidRPr="00C42A66">
              <w:rPr>
                <w:color w:val="000000"/>
                <w:sz w:val="22"/>
                <w:szCs w:val="22"/>
              </w:rPr>
              <w:t>Осуществление психологической подготовки к проведению вмешательств.</w:t>
            </w:r>
          </w:p>
        </w:tc>
        <w:tc>
          <w:tcPr>
            <w:tcW w:w="2268" w:type="dxa"/>
            <w:gridSpan w:val="3"/>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1.8.1.1 Сестринский уход при геморрагических диатезах.</w:t>
            </w:r>
          </w:p>
          <w:p w:rsidR="00C42A66" w:rsidRPr="00C42A66" w:rsidRDefault="00C42A66" w:rsidP="00C42A66">
            <w:pPr>
              <w:rPr>
                <w:b/>
                <w:sz w:val="22"/>
                <w:szCs w:val="22"/>
              </w:rPr>
            </w:pPr>
          </w:p>
        </w:tc>
        <w:tc>
          <w:tcPr>
            <w:tcW w:w="7512" w:type="dxa"/>
            <w:gridSpan w:val="2"/>
          </w:tcPr>
          <w:p w:rsidR="00C42A66" w:rsidRPr="00C42A66" w:rsidRDefault="00C42A66" w:rsidP="00C42A66">
            <w:pPr>
              <w:rPr>
                <w:b/>
                <w:sz w:val="22"/>
                <w:szCs w:val="22"/>
              </w:rPr>
            </w:pPr>
            <w:r w:rsidRPr="00C42A66">
              <w:rPr>
                <w:b/>
                <w:color w:val="000000"/>
                <w:sz w:val="22"/>
                <w:szCs w:val="22"/>
              </w:rPr>
              <w:t xml:space="preserve">Практическое занятие: </w:t>
            </w:r>
            <w:r w:rsidRPr="00C42A66">
              <w:rPr>
                <w:b/>
                <w:sz w:val="22"/>
                <w:szCs w:val="22"/>
              </w:rPr>
              <w:t>Сестринский уход при геморрагических диатезах.</w:t>
            </w:r>
          </w:p>
          <w:p w:rsidR="00C42A66" w:rsidRPr="00C42A66" w:rsidRDefault="00C42A66" w:rsidP="00C42A66">
            <w:pPr>
              <w:rPr>
                <w:sz w:val="22"/>
                <w:szCs w:val="22"/>
              </w:rPr>
            </w:pPr>
            <w:r w:rsidRPr="00C42A66">
              <w:rPr>
                <w:rFonts w:eastAsiaTheme="minorHAnsi"/>
                <w:sz w:val="22"/>
                <w:szCs w:val="22"/>
                <w:lang w:eastAsia="en-US"/>
              </w:rPr>
              <w:t>Отработка методов осмотра. Осмотр и оценка состояния ребенка. Составление и заполнение карты наблюдения за ребенком с заболеваниями органов кроветворения. Выявление нарушенных потребностей, проблем, составление плана ухода. Отработка выполнения манипуляций по уходу за ребенком : организация режима и диеты; исследование пульса; измерение артериального давления; оценка гемограммы уход за кожными покровами и слизистыми</w:t>
            </w:r>
          </w:p>
        </w:tc>
        <w:tc>
          <w:tcPr>
            <w:tcW w:w="2268" w:type="dxa"/>
            <w:gridSpan w:val="3"/>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sz w:val="22"/>
                <w:szCs w:val="22"/>
              </w:rPr>
            </w:pPr>
          </w:p>
        </w:tc>
        <w:tc>
          <w:tcPr>
            <w:tcW w:w="7512" w:type="dxa"/>
            <w:gridSpan w:val="2"/>
          </w:tcPr>
          <w:p w:rsidR="00C42A66" w:rsidRPr="00C42A66" w:rsidRDefault="00C42A66" w:rsidP="00C42A66">
            <w:pPr>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Составление рефератов: Особенности двигательного режима детей с повышенной кровоточивостью, Осуществление ухода за ребенком с носовым кровотечением, с легочным кровотечением и</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желудочно-кишечным кровотечением. Особенности ухода за ребенком с гематомами и кровоизлияниями в суставы Особенности ухода за детьми с малокровием. Кровоостанавливающие препараты</w:t>
            </w:r>
          </w:p>
        </w:tc>
        <w:tc>
          <w:tcPr>
            <w:tcW w:w="2268" w:type="dxa"/>
            <w:gridSpan w:val="3"/>
          </w:tcPr>
          <w:p w:rsidR="00C42A66" w:rsidRPr="00C42A66" w:rsidRDefault="00C42A66" w:rsidP="00C42A66">
            <w:pPr>
              <w:jc w:val="center"/>
              <w:rPr>
                <w:sz w:val="22"/>
                <w:szCs w:val="22"/>
              </w:rPr>
            </w:pPr>
            <w:r w:rsidRPr="00C42A66">
              <w:rPr>
                <w:sz w:val="22"/>
                <w:szCs w:val="22"/>
              </w:rPr>
              <w:t>4</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14884" w:type="dxa"/>
            <w:gridSpan w:val="10"/>
          </w:tcPr>
          <w:p w:rsidR="00C42A66" w:rsidRPr="00C42A66" w:rsidRDefault="00C42A66" w:rsidP="00C42A66">
            <w:pPr>
              <w:jc w:val="center"/>
              <w:rPr>
                <w:b/>
                <w:sz w:val="22"/>
                <w:szCs w:val="22"/>
              </w:rPr>
            </w:pPr>
            <w:r w:rsidRPr="00C42A66">
              <w:rPr>
                <w:b/>
                <w:sz w:val="22"/>
                <w:szCs w:val="22"/>
              </w:rPr>
              <w:t>Раздел 9. Сестринский уход при заболеваниях эндокринной системы.</w:t>
            </w:r>
          </w:p>
        </w:tc>
      </w:tr>
      <w:tr w:rsidR="00C42A66" w:rsidRPr="00C42A66" w:rsidTr="000D0CEC">
        <w:tc>
          <w:tcPr>
            <w:tcW w:w="2836" w:type="dxa"/>
            <w:gridSpan w:val="2"/>
            <w:vMerge w:val="restart"/>
          </w:tcPr>
          <w:p w:rsidR="00C42A66" w:rsidRPr="00C42A66" w:rsidRDefault="00C42A66" w:rsidP="00C42A66">
            <w:pPr>
              <w:rPr>
                <w:b/>
                <w:sz w:val="22"/>
                <w:szCs w:val="22"/>
              </w:rPr>
            </w:pPr>
            <w:r w:rsidRPr="00C42A66">
              <w:rPr>
                <w:b/>
                <w:sz w:val="22"/>
                <w:szCs w:val="22"/>
              </w:rPr>
              <w:t>1.9.1</w:t>
            </w:r>
          </w:p>
          <w:p w:rsidR="00C42A66" w:rsidRPr="00C42A66" w:rsidRDefault="00C42A66" w:rsidP="00C42A66">
            <w:pPr>
              <w:rPr>
                <w:b/>
                <w:sz w:val="22"/>
                <w:szCs w:val="22"/>
              </w:rPr>
            </w:pPr>
            <w:r w:rsidRPr="00C42A66">
              <w:rPr>
                <w:b/>
                <w:sz w:val="22"/>
                <w:szCs w:val="22"/>
              </w:rPr>
              <w:t>Сестринский уход при сахарном диабете.</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 xml:space="preserve"> </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Структура заболеваемости; анатомо-физиологические особенности желез внутренней секреции. причины, факторы риска, проблемы, ранние клинические признаки, особенности течения сахарного диабета у детей;</w:t>
            </w:r>
          </w:p>
          <w:p w:rsidR="00C42A66" w:rsidRPr="00C42A66" w:rsidRDefault="00C42A66" w:rsidP="00C42A66">
            <w:pPr>
              <w:autoSpaceDE w:val="0"/>
              <w:autoSpaceDN w:val="0"/>
              <w:adjustRightInd w:val="0"/>
              <w:rPr>
                <w:sz w:val="22"/>
                <w:szCs w:val="22"/>
              </w:rPr>
            </w:pPr>
            <w:r w:rsidRPr="00C42A66">
              <w:rPr>
                <w:rFonts w:eastAsiaTheme="minorHAnsi"/>
                <w:sz w:val="22"/>
                <w:szCs w:val="22"/>
                <w:lang w:eastAsia="en-US"/>
              </w:rPr>
              <w:t>методы лабораторной диагностики; осложнения (специфические и неспецифические); факторы риска, причины проявления диабетической (кетоацидотической) и гипогликемической ком, оказание неотложной помощи.</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b/>
                <w:sz w:val="22"/>
                <w:szCs w:val="22"/>
              </w:rPr>
            </w:pPr>
            <w:r w:rsidRPr="00C42A66">
              <w:rPr>
                <w:b/>
                <w:color w:val="000000"/>
                <w:sz w:val="22"/>
                <w:szCs w:val="22"/>
              </w:rPr>
              <w:t xml:space="preserve">Практическое занятие: </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Особенности работы медицинской сестры с препаратами инсулина;</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принципы лечения; профилактика, диспансерное наблюдение при сахарном диабете. Выполнение манипуляции по уходу за детьми с заболеваниями сахарного диабета; методика экспресс-диагностики (глюкотест, мультистикс, кетостикс). рассчитать дозу инсулина и ввести его подкожно с использованием инсулиновых шприцев (шприцев ручек).</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sz w:val="22"/>
                <w:szCs w:val="22"/>
              </w:rPr>
            </w:pPr>
            <w:r w:rsidRPr="00C42A66">
              <w:rPr>
                <w:sz w:val="22"/>
                <w:szCs w:val="22"/>
              </w:rPr>
              <w:t>Составить алгоритмы действий медсестры при комах или составление таблицы дифференциальной диагностики при гипо- и гипергликемической комах.</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val="restart"/>
          </w:tcPr>
          <w:p w:rsidR="00C42A66" w:rsidRPr="00C42A66" w:rsidRDefault="00C42A66" w:rsidP="00C42A66">
            <w:pPr>
              <w:rPr>
                <w:b/>
                <w:sz w:val="22"/>
                <w:szCs w:val="22"/>
              </w:rPr>
            </w:pPr>
            <w:r w:rsidRPr="00C42A66">
              <w:rPr>
                <w:b/>
                <w:sz w:val="22"/>
                <w:szCs w:val="22"/>
              </w:rPr>
              <w:t>1.9.2</w:t>
            </w:r>
          </w:p>
          <w:p w:rsidR="00C42A66" w:rsidRPr="00C42A66" w:rsidRDefault="00C42A66" w:rsidP="00C42A66">
            <w:pPr>
              <w:rPr>
                <w:b/>
                <w:sz w:val="22"/>
                <w:szCs w:val="22"/>
              </w:rPr>
            </w:pPr>
            <w:r w:rsidRPr="00C42A66">
              <w:rPr>
                <w:b/>
                <w:sz w:val="22"/>
                <w:szCs w:val="22"/>
              </w:rPr>
              <w:t xml:space="preserve"> Сестринский уход при заболеваниях щитовидной железы.</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 xml:space="preserve"> </w:t>
            </w:r>
          </w:p>
          <w:p w:rsidR="00C42A66" w:rsidRPr="00C42A66" w:rsidRDefault="00C42A66" w:rsidP="00C42A66">
            <w:pPr>
              <w:rPr>
                <w:color w:val="000000"/>
                <w:sz w:val="22"/>
                <w:szCs w:val="22"/>
              </w:rPr>
            </w:pPr>
            <w:r w:rsidRPr="00C42A66">
              <w:rPr>
                <w:color w:val="000000"/>
                <w:sz w:val="22"/>
                <w:szCs w:val="22"/>
              </w:rPr>
              <w:t>Факторы риска, основные симптомы, диагностика, осложнения, основные принципы лечения, профилактики и реабилитации, сестринский процесс при заболеваниях щитовидной железы у детей. Школы здоровья для пациентов.</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b/>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 xml:space="preserve">Осуществление сестринского обследования детей школьного возраста, выявление нарушенных потребностей и проблем, планирование и осуществление мероприятий по их решению при заболеваниях щитовидной железы у детей.  Осуществление ухода за ребенком при данных заболеваниях, выполнение врачебных назначений, проведение мониторинга состояния, проведение занятий по программам школ здоровья. </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sz w:val="22"/>
                <w:szCs w:val="22"/>
              </w:rPr>
            </w:pPr>
            <w:r w:rsidRPr="00C42A66">
              <w:rPr>
                <w:rFonts w:eastAsiaTheme="minorHAnsi"/>
                <w:sz w:val="22"/>
                <w:szCs w:val="22"/>
                <w:lang w:eastAsia="en-US"/>
              </w:rPr>
              <w:t>Составление 10 тестовых заданий.</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14884" w:type="dxa"/>
            <w:gridSpan w:val="10"/>
          </w:tcPr>
          <w:p w:rsidR="00C42A66" w:rsidRPr="00C42A66" w:rsidRDefault="00C42A66" w:rsidP="00C42A66">
            <w:pPr>
              <w:jc w:val="center"/>
              <w:rPr>
                <w:b/>
                <w:sz w:val="22"/>
                <w:szCs w:val="22"/>
              </w:rPr>
            </w:pPr>
            <w:r w:rsidRPr="00C42A66">
              <w:rPr>
                <w:b/>
                <w:sz w:val="22"/>
                <w:szCs w:val="22"/>
              </w:rPr>
              <w:t>Раздел 10. Сестринский уход при инфекционных заболеваниях.</w:t>
            </w:r>
          </w:p>
        </w:tc>
      </w:tr>
      <w:tr w:rsidR="00C42A66" w:rsidRPr="00C42A66" w:rsidTr="000D0CEC">
        <w:tc>
          <w:tcPr>
            <w:tcW w:w="2836" w:type="dxa"/>
            <w:gridSpan w:val="2"/>
            <w:vMerge w:val="restart"/>
          </w:tcPr>
          <w:p w:rsidR="00C42A66" w:rsidRPr="00C42A66" w:rsidRDefault="00C42A66" w:rsidP="00C42A66">
            <w:pPr>
              <w:rPr>
                <w:b/>
                <w:sz w:val="22"/>
                <w:szCs w:val="22"/>
              </w:rPr>
            </w:pPr>
            <w:r w:rsidRPr="00C42A66">
              <w:rPr>
                <w:b/>
                <w:sz w:val="22"/>
                <w:szCs w:val="22"/>
              </w:rPr>
              <w:t>1.10.1</w:t>
            </w:r>
          </w:p>
          <w:p w:rsidR="00C42A66" w:rsidRPr="00C42A66" w:rsidRDefault="00C42A66" w:rsidP="00C42A66">
            <w:pPr>
              <w:rPr>
                <w:b/>
                <w:sz w:val="22"/>
                <w:szCs w:val="22"/>
              </w:rPr>
            </w:pPr>
            <w:r w:rsidRPr="00C42A66">
              <w:rPr>
                <w:b/>
                <w:sz w:val="22"/>
                <w:szCs w:val="22"/>
              </w:rPr>
              <w:t>Сестринский уход при туберкулёзе.</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 xml:space="preserve"> </w:t>
            </w:r>
          </w:p>
          <w:p w:rsidR="00C42A66" w:rsidRPr="00C42A66" w:rsidRDefault="00C42A66" w:rsidP="00C42A66">
            <w:pPr>
              <w:rPr>
                <w:color w:val="000000"/>
                <w:sz w:val="22"/>
                <w:szCs w:val="22"/>
              </w:rPr>
            </w:pPr>
            <w:r w:rsidRPr="00C42A66">
              <w:rPr>
                <w:bCs/>
                <w:color w:val="000000"/>
                <w:sz w:val="22"/>
                <w:szCs w:val="22"/>
              </w:rPr>
              <w:t>Туберкулез у детей</w:t>
            </w:r>
            <w:r w:rsidRPr="00C42A66">
              <w:rPr>
                <w:color w:val="000000"/>
                <w:sz w:val="22"/>
                <w:szCs w:val="22"/>
              </w:rPr>
              <w:t>. Причины возникновения, клинические проявления, возможные осложнения, методы диагностики, сестринский процесс, принципы лечения и профилактики туберкулеза у детей.</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b/>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 xml:space="preserve">Овладение методами сестринского обследования детей при туберкулёзе, планирование и осуществление мероприятий по их решению. </w:t>
            </w:r>
          </w:p>
          <w:p w:rsidR="00C42A66" w:rsidRPr="00C42A66" w:rsidRDefault="00C42A66" w:rsidP="00C42A66">
            <w:pPr>
              <w:rPr>
                <w:color w:val="000000"/>
                <w:sz w:val="22"/>
                <w:szCs w:val="22"/>
              </w:rPr>
            </w:pPr>
            <w:r w:rsidRPr="00C42A66">
              <w:rPr>
                <w:color w:val="000000"/>
                <w:sz w:val="22"/>
                <w:szCs w:val="22"/>
              </w:rPr>
              <w:t>Овладение методами профилактики туберкулёза у детей.</w:t>
            </w:r>
          </w:p>
          <w:p w:rsidR="00C42A66" w:rsidRPr="00C42A66" w:rsidRDefault="00C42A66" w:rsidP="00C42A66">
            <w:pPr>
              <w:rPr>
                <w:color w:val="000000"/>
                <w:sz w:val="22"/>
                <w:szCs w:val="22"/>
              </w:rPr>
            </w:pPr>
            <w:r w:rsidRPr="00C42A66">
              <w:rPr>
                <w:color w:val="000000"/>
                <w:sz w:val="22"/>
                <w:szCs w:val="22"/>
              </w:rPr>
              <w:t>Овладение методами проведения противоэпидемических мероприятий в очаге инфекции, методами иммунопрофилактики.</w:t>
            </w:r>
          </w:p>
          <w:p w:rsidR="00C42A66" w:rsidRPr="00C42A66" w:rsidRDefault="00C42A66" w:rsidP="00C42A66">
            <w:pPr>
              <w:rPr>
                <w:color w:val="000000"/>
                <w:sz w:val="22"/>
                <w:szCs w:val="22"/>
              </w:rPr>
            </w:pPr>
            <w:r w:rsidRPr="00C42A66">
              <w:rPr>
                <w:color w:val="000000"/>
                <w:sz w:val="22"/>
                <w:szCs w:val="22"/>
              </w:rPr>
              <w:lastRenderedPageBreak/>
              <w:t xml:space="preserve">Овладение методами ухода за ребенком при туберкулёзе, выполнения врачебных назначений, проведения мониторинга состояния. </w:t>
            </w:r>
          </w:p>
          <w:p w:rsidR="00C42A66" w:rsidRPr="00C42A66" w:rsidRDefault="00C42A66" w:rsidP="00C42A66">
            <w:pPr>
              <w:rPr>
                <w:b/>
                <w:sz w:val="22"/>
                <w:szCs w:val="22"/>
              </w:rPr>
            </w:pPr>
            <w:r w:rsidRPr="00C42A66">
              <w:rPr>
                <w:color w:val="000000"/>
                <w:sz w:val="22"/>
                <w:szCs w:val="22"/>
              </w:rPr>
              <w:t>Овладение методами оценки состояния ребенка при туберкулезе, проведения туберкулиновой диагностики и противотуберкулезной вакцинации.</w:t>
            </w:r>
          </w:p>
        </w:tc>
        <w:tc>
          <w:tcPr>
            <w:tcW w:w="1984" w:type="dxa"/>
            <w:gridSpan w:val="2"/>
          </w:tcPr>
          <w:p w:rsidR="00C42A66" w:rsidRPr="00C42A66" w:rsidRDefault="00C42A66" w:rsidP="00C42A66">
            <w:pPr>
              <w:jc w:val="center"/>
              <w:rPr>
                <w:sz w:val="22"/>
                <w:szCs w:val="22"/>
              </w:rPr>
            </w:pPr>
            <w:r w:rsidRPr="00C42A66">
              <w:rPr>
                <w:sz w:val="22"/>
                <w:szCs w:val="22"/>
              </w:rPr>
              <w:lastRenderedPageBreak/>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ind w:left="360"/>
              <w:rPr>
                <w:b/>
                <w:color w:val="000000"/>
                <w:sz w:val="22"/>
                <w:szCs w:val="22"/>
              </w:rPr>
            </w:pPr>
            <w:r w:rsidRPr="00C42A66">
              <w:rPr>
                <w:b/>
                <w:color w:val="000000"/>
                <w:sz w:val="22"/>
                <w:szCs w:val="22"/>
              </w:rPr>
              <w:t xml:space="preserve">Самостоятельная работа: </w:t>
            </w:r>
          </w:p>
          <w:p w:rsidR="00C42A66" w:rsidRPr="00C42A66" w:rsidRDefault="00C42A66" w:rsidP="00C42A66">
            <w:pPr>
              <w:ind w:left="360"/>
              <w:rPr>
                <w:color w:val="000000"/>
                <w:sz w:val="22"/>
                <w:szCs w:val="22"/>
              </w:rPr>
            </w:pPr>
            <w:r w:rsidRPr="00C42A66">
              <w:rPr>
                <w:color w:val="000000"/>
                <w:sz w:val="22"/>
                <w:szCs w:val="22"/>
              </w:rPr>
              <w:t>Работа с конспектом лекций.</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val="restart"/>
          </w:tcPr>
          <w:p w:rsidR="00C42A66" w:rsidRPr="00C42A66" w:rsidRDefault="00C42A66" w:rsidP="00C42A66">
            <w:pPr>
              <w:rPr>
                <w:b/>
                <w:sz w:val="22"/>
                <w:szCs w:val="22"/>
              </w:rPr>
            </w:pPr>
            <w:r w:rsidRPr="00C42A66">
              <w:rPr>
                <w:b/>
                <w:sz w:val="22"/>
                <w:szCs w:val="22"/>
              </w:rPr>
              <w:t xml:space="preserve">1.10.2 </w:t>
            </w:r>
          </w:p>
          <w:p w:rsidR="00C42A66" w:rsidRPr="00C42A66" w:rsidRDefault="00C42A66" w:rsidP="00C42A66">
            <w:pPr>
              <w:rPr>
                <w:b/>
                <w:sz w:val="22"/>
                <w:szCs w:val="22"/>
              </w:rPr>
            </w:pPr>
            <w:r w:rsidRPr="00C42A66">
              <w:rPr>
                <w:b/>
                <w:bCs/>
                <w:color w:val="000000"/>
                <w:sz w:val="22"/>
                <w:szCs w:val="22"/>
              </w:rPr>
              <w:t>Сестринский уход при инфекционных заболеваниях  верхних дыхательных путей у детей</w:t>
            </w:r>
            <w:r w:rsidRPr="00C42A66">
              <w:rPr>
                <w:color w:val="000000"/>
                <w:sz w:val="22"/>
                <w:szCs w:val="22"/>
              </w:rPr>
              <w:t>.</w:t>
            </w:r>
          </w:p>
        </w:tc>
        <w:tc>
          <w:tcPr>
            <w:tcW w:w="7796" w:type="dxa"/>
            <w:gridSpan w:val="3"/>
          </w:tcPr>
          <w:p w:rsidR="00C42A66" w:rsidRPr="00C42A66" w:rsidRDefault="00C42A66" w:rsidP="00C42A66">
            <w:pPr>
              <w:rPr>
                <w:color w:val="000000"/>
                <w:sz w:val="22"/>
                <w:szCs w:val="22"/>
              </w:rPr>
            </w:pPr>
            <w:r w:rsidRPr="00C42A66">
              <w:rPr>
                <w:b/>
                <w:color w:val="000000"/>
                <w:sz w:val="22"/>
                <w:szCs w:val="22"/>
              </w:rPr>
              <w:t>Теоретическое занятие:</w:t>
            </w:r>
            <w:r w:rsidRPr="00C42A66">
              <w:rPr>
                <w:b/>
                <w:sz w:val="22"/>
                <w:szCs w:val="22"/>
              </w:rPr>
              <w:t xml:space="preserve"> </w:t>
            </w:r>
          </w:p>
          <w:p w:rsidR="00C42A66" w:rsidRPr="00C42A66" w:rsidRDefault="00C42A66" w:rsidP="00C42A66">
            <w:pPr>
              <w:rPr>
                <w:color w:val="000000"/>
                <w:sz w:val="22"/>
                <w:szCs w:val="22"/>
              </w:rPr>
            </w:pPr>
            <w:r w:rsidRPr="00C42A66">
              <w:rPr>
                <w:color w:val="000000"/>
                <w:sz w:val="22"/>
                <w:szCs w:val="22"/>
              </w:rPr>
              <w:t>Острые респираторные вирусные инфекции: возбудители, пути и механизмы передачи инфекции, клинические проявления у детей, осложнения, диагностика, лечение, сестринский процесс при них, профилактика, мероприятия в очаге.</w:t>
            </w:r>
          </w:p>
          <w:p w:rsidR="00C42A66" w:rsidRPr="00C42A66" w:rsidRDefault="00C42A66" w:rsidP="00C42A66">
            <w:pPr>
              <w:rPr>
                <w:b/>
                <w:color w:val="000000"/>
                <w:sz w:val="22"/>
                <w:szCs w:val="22"/>
              </w:rPr>
            </w:pPr>
            <w:r w:rsidRPr="00C42A66">
              <w:rPr>
                <w:color w:val="000000"/>
                <w:sz w:val="22"/>
                <w:szCs w:val="22"/>
              </w:rPr>
              <w:t>Острый ринит, ларинготрахеит, отит, ангина: этиология, пути передачи инфекции, клинические проявления, лечение, сестринский процесс при них.</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color w:val="000000"/>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 xml:space="preserve">Овладение методами сестринского обследования детей при ОРВИ, острых ринитах, ларинготрахеитах, отитах, ангинах, выявления нарушенных потребностей и проблем, планирование и осуществление мероприятий по их решению. </w:t>
            </w:r>
          </w:p>
          <w:p w:rsidR="00C42A66" w:rsidRPr="00C42A66" w:rsidRDefault="00C42A66" w:rsidP="00C42A66">
            <w:pPr>
              <w:rPr>
                <w:color w:val="000000"/>
                <w:sz w:val="22"/>
                <w:szCs w:val="22"/>
              </w:rPr>
            </w:pPr>
            <w:r w:rsidRPr="00C42A66">
              <w:rPr>
                <w:color w:val="000000"/>
                <w:sz w:val="22"/>
                <w:szCs w:val="22"/>
              </w:rPr>
              <w:t xml:space="preserve">Овладение методами ухода за ребенком при данных заболеваниях, выполнения врачебных назначений, проведения мониторинга состояния. </w:t>
            </w:r>
          </w:p>
          <w:p w:rsidR="00C42A66" w:rsidRPr="00C42A66" w:rsidRDefault="00C42A66" w:rsidP="00C42A66">
            <w:pPr>
              <w:rPr>
                <w:color w:val="000000"/>
                <w:sz w:val="22"/>
                <w:szCs w:val="22"/>
              </w:rPr>
            </w:pPr>
            <w:r w:rsidRPr="00C42A66">
              <w:rPr>
                <w:color w:val="000000"/>
                <w:sz w:val="22"/>
                <w:szCs w:val="22"/>
              </w:rPr>
              <w:t xml:space="preserve">Овладение методами профилактики данных заболеваний у детей, проведения противоэпидемических мероприятий в очаге инфекции, иммунопрофилактики. </w:t>
            </w:r>
          </w:p>
          <w:p w:rsidR="00C42A66" w:rsidRPr="00C42A66" w:rsidRDefault="00C42A66" w:rsidP="00C42A66">
            <w:pPr>
              <w:rPr>
                <w:color w:val="000000"/>
                <w:sz w:val="22"/>
                <w:szCs w:val="22"/>
              </w:rPr>
            </w:pPr>
            <w:r w:rsidRPr="00C42A66">
              <w:rPr>
                <w:color w:val="000000"/>
                <w:sz w:val="22"/>
                <w:szCs w:val="22"/>
              </w:rPr>
              <w:t xml:space="preserve">Осуществление сестринского обследования детей при инфекционных заболеваниях, выявление нарушенных потребностей и проблем, планирование и осуществление мероприятий по их решению. </w:t>
            </w:r>
          </w:p>
          <w:p w:rsidR="00C42A66" w:rsidRPr="00C42A66" w:rsidRDefault="00C42A66" w:rsidP="00C42A66">
            <w:pPr>
              <w:rPr>
                <w:b/>
                <w:sz w:val="22"/>
                <w:szCs w:val="22"/>
              </w:rPr>
            </w:pPr>
            <w:r w:rsidRPr="00C42A66">
              <w:rPr>
                <w:color w:val="000000"/>
                <w:sz w:val="22"/>
                <w:szCs w:val="22"/>
              </w:rPr>
              <w:t>Осуществление ухода за ребенком при инфекционных заболеваниях, выполнения врачебных назначений, проведения мониторинга состояния.</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color w:val="000000"/>
                <w:sz w:val="22"/>
                <w:szCs w:val="22"/>
              </w:rPr>
            </w:pPr>
            <w:r w:rsidRPr="00C42A66">
              <w:rPr>
                <w:b/>
                <w:color w:val="000000"/>
                <w:sz w:val="22"/>
                <w:szCs w:val="22"/>
              </w:rPr>
              <w:t xml:space="preserve">Самостоятельная работа: </w:t>
            </w:r>
          </w:p>
          <w:p w:rsidR="00C42A66" w:rsidRPr="00C42A66" w:rsidRDefault="00C42A66" w:rsidP="00C42A66">
            <w:pPr>
              <w:rPr>
                <w:color w:val="000000"/>
                <w:sz w:val="22"/>
                <w:szCs w:val="22"/>
              </w:rPr>
            </w:pPr>
            <w:r w:rsidRPr="00C42A66">
              <w:rPr>
                <w:color w:val="000000"/>
                <w:sz w:val="22"/>
                <w:szCs w:val="22"/>
              </w:rPr>
              <w:t>Подготовка  рефератов: «Профилактика ОРВИ», «Ангины».</w:t>
            </w:r>
          </w:p>
        </w:tc>
        <w:tc>
          <w:tcPr>
            <w:tcW w:w="1984" w:type="dxa"/>
            <w:gridSpan w:val="2"/>
          </w:tcPr>
          <w:p w:rsidR="00C42A66" w:rsidRPr="00C42A66" w:rsidRDefault="00C42A66" w:rsidP="00C42A66">
            <w:pPr>
              <w:jc w:val="center"/>
              <w:rPr>
                <w:sz w:val="22"/>
                <w:szCs w:val="22"/>
              </w:rPr>
            </w:pPr>
            <w:r w:rsidRPr="00C42A66">
              <w:rPr>
                <w:sz w:val="22"/>
                <w:szCs w:val="22"/>
              </w:rPr>
              <w:t>4</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val="restart"/>
          </w:tcPr>
          <w:p w:rsidR="00C42A66" w:rsidRPr="00C42A66" w:rsidRDefault="00C42A66" w:rsidP="00C42A66">
            <w:pPr>
              <w:rPr>
                <w:b/>
                <w:sz w:val="22"/>
                <w:szCs w:val="22"/>
              </w:rPr>
            </w:pPr>
            <w:r w:rsidRPr="00C42A66">
              <w:rPr>
                <w:b/>
                <w:sz w:val="22"/>
                <w:szCs w:val="22"/>
              </w:rPr>
              <w:t>1.10.3 Корь, краснуха.</w:t>
            </w:r>
          </w:p>
        </w:tc>
        <w:tc>
          <w:tcPr>
            <w:tcW w:w="7796" w:type="dxa"/>
            <w:gridSpan w:val="3"/>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rPr>
            </w:pPr>
            <w:r w:rsidRPr="00C42A66">
              <w:rPr>
                <w:bCs/>
                <w:color w:val="000000"/>
                <w:sz w:val="22"/>
                <w:szCs w:val="22"/>
              </w:rPr>
              <w:t xml:space="preserve">Воздушно-капельные инфекции (корь, краснуха) </w:t>
            </w:r>
            <w:r w:rsidRPr="00C42A66">
              <w:rPr>
                <w:color w:val="000000"/>
                <w:sz w:val="22"/>
                <w:szCs w:val="22"/>
              </w:rPr>
              <w:t>возбудители, их свойства, пути и механизмы передачи инфекции, клинические проявления у детей, осложнения, диагностика, лечение, сестринский процесс при них, профилактика, мероприятия в очаге.</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542"/>
        </w:trPr>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 xml:space="preserve">Овладение методами сестринского обследования детей при кори, коревой краснухе, выявления нарушенных потребностей и проблем, планирование и осуществление мероприятий по их решению. </w:t>
            </w:r>
          </w:p>
          <w:p w:rsidR="00C42A66" w:rsidRPr="00C42A66" w:rsidRDefault="00C42A66" w:rsidP="00C42A66">
            <w:pPr>
              <w:rPr>
                <w:color w:val="000000"/>
                <w:sz w:val="22"/>
                <w:szCs w:val="22"/>
              </w:rPr>
            </w:pPr>
            <w:r w:rsidRPr="00C42A66">
              <w:rPr>
                <w:color w:val="000000"/>
                <w:sz w:val="22"/>
                <w:szCs w:val="22"/>
              </w:rPr>
              <w:t xml:space="preserve">Овладение методами ухода за ребенком при данных заболеваниях, выполнения врачебных назначений, проведения мониторинга состояния. </w:t>
            </w:r>
          </w:p>
          <w:p w:rsidR="00C42A66" w:rsidRPr="00C42A66" w:rsidRDefault="00C42A66" w:rsidP="00C42A66">
            <w:pPr>
              <w:rPr>
                <w:color w:val="000000"/>
                <w:sz w:val="22"/>
                <w:szCs w:val="22"/>
              </w:rPr>
            </w:pPr>
            <w:r w:rsidRPr="00C42A66">
              <w:rPr>
                <w:color w:val="000000"/>
                <w:sz w:val="22"/>
                <w:szCs w:val="22"/>
              </w:rPr>
              <w:t>Овладение методами профилактики данных заболеваний у детей, проведения противоэпидемических мероприятий в очаге инфекции, иммунопрофилактики.</w:t>
            </w:r>
          </w:p>
          <w:p w:rsidR="00C42A66" w:rsidRPr="00C42A66" w:rsidRDefault="00C42A66" w:rsidP="00C42A66">
            <w:pPr>
              <w:rPr>
                <w:color w:val="000000"/>
                <w:sz w:val="22"/>
                <w:szCs w:val="22"/>
              </w:rPr>
            </w:pPr>
            <w:r w:rsidRPr="00C42A66">
              <w:rPr>
                <w:color w:val="000000"/>
                <w:sz w:val="22"/>
                <w:szCs w:val="22"/>
              </w:rPr>
              <w:t xml:space="preserve">Осуществление сестринского обследования детей при инфекционных заболеваниях, выявление нарушенных потребностей и проблем, планирование и осуществление мероприятий по их решению. </w:t>
            </w:r>
          </w:p>
          <w:p w:rsidR="00C42A66" w:rsidRPr="00C42A66" w:rsidRDefault="00C42A66" w:rsidP="00C42A66">
            <w:pPr>
              <w:rPr>
                <w:sz w:val="22"/>
                <w:szCs w:val="22"/>
              </w:rPr>
            </w:pPr>
            <w:r w:rsidRPr="00C42A66">
              <w:rPr>
                <w:color w:val="000000"/>
                <w:sz w:val="22"/>
                <w:szCs w:val="22"/>
              </w:rPr>
              <w:t>Осуществление ухода за ребенком при инфекционных заболеваниях, выполнения врачебных назначений, проведения мониторинга состояния.</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val="restart"/>
          </w:tcPr>
          <w:p w:rsidR="00C42A66" w:rsidRPr="00C42A66" w:rsidRDefault="00C42A66" w:rsidP="00C42A66">
            <w:pPr>
              <w:rPr>
                <w:b/>
                <w:sz w:val="22"/>
                <w:szCs w:val="22"/>
              </w:rPr>
            </w:pPr>
            <w:r w:rsidRPr="00C42A66">
              <w:rPr>
                <w:b/>
                <w:sz w:val="22"/>
                <w:szCs w:val="22"/>
              </w:rPr>
              <w:t>1.10.4</w:t>
            </w:r>
          </w:p>
          <w:p w:rsidR="00C42A66" w:rsidRPr="00C42A66" w:rsidRDefault="00C42A66" w:rsidP="00C42A66">
            <w:pPr>
              <w:rPr>
                <w:b/>
                <w:sz w:val="22"/>
                <w:szCs w:val="22"/>
              </w:rPr>
            </w:pPr>
            <w:r w:rsidRPr="00C42A66">
              <w:rPr>
                <w:b/>
                <w:sz w:val="22"/>
                <w:szCs w:val="22"/>
              </w:rPr>
              <w:t>Ветряная оспа, эпидемический паротит.</w:t>
            </w:r>
          </w:p>
        </w:tc>
        <w:tc>
          <w:tcPr>
            <w:tcW w:w="7796" w:type="dxa"/>
            <w:gridSpan w:val="3"/>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rPr>
            </w:pPr>
            <w:r w:rsidRPr="00C42A66">
              <w:rPr>
                <w:bCs/>
                <w:color w:val="000000"/>
                <w:sz w:val="22"/>
                <w:szCs w:val="22"/>
              </w:rPr>
              <w:t>Воздушно-капельные инфекции (</w:t>
            </w:r>
            <w:r w:rsidRPr="00C42A66">
              <w:rPr>
                <w:color w:val="000000"/>
                <w:sz w:val="22"/>
                <w:szCs w:val="22"/>
              </w:rPr>
              <w:t>ветряная оспа, эпидемический паротит): возбудители, их свойства, пути и механизмы передачи инфекции, клинические проявления у детей, осложнения, диагностика, лечение, сестринский процесс при них, профилактика, мероприятия в очаге.</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b/>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rPr>
            </w:pPr>
            <w:r w:rsidRPr="00C42A66">
              <w:rPr>
                <w:color w:val="000000"/>
                <w:sz w:val="22"/>
                <w:szCs w:val="22"/>
              </w:rPr>
              <w:t>Овладение методами профилактики данных заболеваний у детей, проведения противоэпидемических мероприятий в очаге инфекции, иммунопрофилактики.</w:t>
            </w:r>
          </w:p>
          <w:p w:rsidR="00C42A66" w:rsidRPr="00C42A66" w:rsidRDefault="00C42A66" w:rsidP="00C42A66">
            <w:pPr>
              <w:rPr>
                <w:color w:val="000000"/>
                <w:sz w:val="22"/>
                <w:szCs w:val="22"/>
              </w:rPr>
            </w:pPr>
            <w:r w:rsidRPr="00C42A66">
              <w:rPr>
                <w:color w:val="000000"/>
                <w:sz w:val="22"/>
                <w:szCs w:val="22"/>
              </w:rPr>
              <w:t xml:space="preserve">Осуществление сестринского обследования детей при инфекционных заболеваниях, выявление нарушенных потребностей и проблем, планирование и осуществление мероприятий по их решению. </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b/>
                <w:color w:val="000000"/>
                <w:sz w:val="22"/>
                <w:szCs w:val="22"/>
              </w:rPr>
            </w:pPr>
            <w:r w:rsidRPr="00C42A66">
              <w:rPr>
                <w:b/>
                <w:color w:val="000000"/>
                <w:sz w:val="22"/>
                <w:szCs w:val="22"/>
              </w:rPr>
              <w:t>Самостоятельная работа:</w:t>
            </w:r>
          </w:p>
          <w:p w:rsidR="00C42A66" w:rsidRPr="00C42A66" w:rsidRDefault="00C42A66" w:rsidP="00C42A66">
            <w:pPr>
              <w:rPr>
                <w:b/>
                <w:color w:val="000000"/>
                <w:sz w:val="22"/>
                <w:szCs w:val="22"/>
              </w:rPr>
            </w:pPr>
            <w:r w:rsidRPr="00C42A66">
              <w:rPr>
                <w:rFonts w:eastAsiaTheme="minorHAnsi"/>
                <w:sz w:val="22"/>
                <w:szCs w:val="22"/>
                <w:lang w:eastAsia="en-US"/>
              </w:rPr>
              <w:t xml:space="preserve"> Составление  алгоритма манипуляций при лихорадке, судорогах.</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val="restart"/>
          </w:tcPr>
          <w:p w:rsidR="00C42A66" w:rsidRPr="00C42A66" w:rsidRDefault="00C42A66" w:rsidP="00C42A66">
            <w:pPr>
              <w:rPr>
                <w:b/>
                <w:sz w:val="22"/>
                <w:szCs w:val="22"/>
              </w:rPr>
            </w:pPr>
            <w:r w:rsidRPr="00C42A66">
              <w:rPr>
                <w:b/>
                <w:sz w:val="22"/>
                <w:szCs w:val="22"/>
              </w:rPr>
              <w:t xml:space="preserve">1.10.5 </w:t>
            </w:r>
          </w:p>
          <w:p w:rsidR="00C42A66" w:rsidRPr="00C42A66" w:rsidRDefault="00C42A66" w:rsidP="00C42A66">
            <w:pPr>
              <w:rPr>
                <w:b/>
                <w:sz w:val="22"/>
                <w:szCs w:val="22"/>
              </w:rPr>
            </w:pPr>
            <w:r w:rsidRPr="00C42A66">
              <w:rPr>
                <w:b/>
                <w:sz w:val="22"/>
                <w:szCs w:val="22"/>
              </w:rPr>
              <w:t>Скарлатина. Коклюш.</w:t>
            </w:r>
          </w:p>
        </w:tc>
        <w:tc>
          <w:tcPr>
            <w:tcW w:w="7796" w:type="dxa"/>
            <w:gridSpan w:val="3"/>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rPr>
            </w:pPr>
            <w:r w:rsidRPr="00C42A66">
              <w:rPr>
                <w:bCs/>
                <w:color w:val="000000"/>
                <w:sz w:val="22"/>
                <w:szCs w:val="22"/>
              </w:rPr>
              <w:t>Воздушно-капельные инфекции</w:t>
            </w:r>
            <w:r w:rsidRPr="00C42A66">
              <w:rPr>
                <w:color w:val="000000"/>
                <w:sz w:val="22"/>
                <w:szCs w:val="22"/>
              </w:rPr>
              <w:t>: (скарлатина, коклюш), возбудители, их свойства, пути и механизмы передачи инфекции, клинические проявления у детей, осложнения, диагностика, лечение, сестринский процесс при них, профилактика, мероприятия в очаге.</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b/>
                <w:sz w:val="22"/>
                <w:szCs w:val="22"/>
              </w:rPr>
            </w:pPr>
            <w:r w:rsidRPr="00C42A66">
              <w:rPr>
                <w:b/>
                <w:color w:val="000000"/>
                <w:sz w:val="22"/>
                <w:szCs w:val="22"/>
              </w:rPr>
              <w:t>Практическое занятие:</w:t>
            </w:r>
            <w:r w:rsidRPr="00C42A66">
              <w:rPr>
                <w:b/>
                <w:sz w:val="22"/>
                <w:szCs w:val="22"/>
              </w:rPr>
              <w:t xml:space="preserve">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 xml:space="preserve">Овладение методами сестринского обследования детей при скарлатине, коклюше, выявление нарушенных потребностей и проблем, планирование и </w:t>
            </w:r>
            <w:r w:rsidRPr="00C42A66">
              <w:rPr>
                <w:color w:val="000000"/>
                <w:sz w:val="22"/>
                <w:szCs w:val="22"/>
              </w:rPr>
              <w:lastRenderedPageBreak/>
              <w:t xml:space="preserve">осуществление мероприятий по их решению. </w:t>
            </w:r>
          </w:p>
          <w:p w:rsidR="00C42A66" w:rsidRPr="00C42A66" w:rsidRDefault="00C42A66" w:rsidP="00C42A66">
            <w:pPr>
              <w:rPr>
                <w:color w:val="000000"/>
                <w:sz w:val="22"/>
                <w:szCs w:val="22"/>
              </w:rPr>
            </w:pPr>
            <w:r w:rsidRPr="00C42A66">
              <w:rPr>
                <w:color w:val="000000"/>
                <w:sz w:val="22"/>
                <w:szCs w:val="22"/>
              </w:rPr>
              <w:t xml:space="preserve">Овладение методами ухода за ребенком при данных заболеваниях, выполнения врачебных назначений, проведения мониторинга состояния. </w:t>
            </w:r>
          </w:p>
        </w:tc>
        <w:tc>
          <w:tcPr>
            <w:tcW w:w="1984" w:type="dxa"/>
            <w:gridSpan w:val="2"/>
          </w:tcPr>
          <w:p w:rsidR="00C42A66" w:rsidRPr="00C42A66" w:rsidRDefault="00C42A66" w:rsidP="00C42A66">
            <w:pPr>
              <w:jc w:val="center"/>
              <w:rPr>
                <w:sz w:val="22"/>
                <w:szCs w:val="22"/>
              </w:rPr>
            </w:pPr>
            <w:r w:rsidRPr="00C42A66">
              <w:rPr>
                <w:sz w:val="22"/>
                <w:szCs w:val="22"/>
              </w:rPr>
              <w:lastRenderedPageBreak/>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b/>
                <w:color w:val="000000"/>
                <w:sz w:val="22"/>
                <w:szCs w:val="22"/>
              </w:rPr>
            </w:pPr>
            <w:r w:rsidRPr="00C42A66">
              <w:rPr>
                <w:b/>
                <w:color w:val="000000"/>
                <w:sz w:val="22"/>
                <w:szCs w:val="22"/>
              </w:rPr>
              <w:t>Самостоятельная работа:</w:t>
            </w:r>
          </w:p>
          <w:p w:rsidR="00C42A66" w:rsidRPr="00C42A66" w:rsidRDefault="00C42A66" w:rsidP="00C42A66">
            <w:pPr>
              <w:rPr>
                <w:color w:val="000000"/>
                <w:sz w:val="22"/>
                <w:szCs w:val="22"/>
              </w:rPr>
            </w:pPr>
            <w:r w:rsidRPr="00C42A66">
              <w:rPr>
                <w:color w:val="000000"/>
                <w:sz w:val="22"/>
                <w:szCs w:val="22"/>
              </w:rPr>
              <w:t xml:space="preserve">Отработка выполнения манипуляций, </w:t>
            </w:r>
            <w:r w:rsidRPr="00C42A66">
              <w:rPr>
                <w:rFonts w:eastAsiaTheme="minorHAnsi"/>
                <w:sz w:val="22"/>
                <w:szCs w:val="22"/>
                <w:lang w:eastAsia="en-US"/>
              </w:rPr>
              <w:t>забор слизи с задней стенки глотки на коклюшную палочку.</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val="restart"/>
          </w:tcPr>
          <w:p w:rsidR="00C42A66" w:rsidRPr="00C42A66" w:rsidRDefault="00C42A66" w:rsidP="00C42A66">
            <w:pPr>
              <w:rPr>
                <w:b/>
                <w:sz w:val="22"/>
                <w:szCs w:val="22"/>
              </w:rPr>
            </w:pPr>
            <w:r w:rsidRPr="00C42A66">
              <w:rPr>
                <w:b/>
                <w:sz w:val="22"/>
                <w:szCs w:val="22"/>
              </w:rPr>
              <w:t>1.10.6</w:t>
            </w:r>
          </w:p>
          <w:p w:rsidR="00C42A66" w:rsidRPr="00C42A66" w:rsidRDefault="00C42A66" w:rsidP="00C42A66">
            <w:pPr>
              <w:rPr>
                <w:b/>
                <w:sz w:val="22"/>
                <w:szCs w:val="22"/>
              </w:rPr>
            </w:pPr>
            <w:r w:rsidRPr="00C42A66">
              <w:rPr>
                <w:b/>
                <w:sz w:val="22"/>
                <w:szCs w:val="22"/>
              </w:rPr>
              <w:t xml:space="preserve"> Менингококковая инфекция. Дифтерия.</w:t>
            </w:r>
          </w:p>
        </w:tc>
        <w:tc>
          <w:tcPr>
            <w:tcW w:w="7796" w:type="dxa"/>
            <w:gridSpan w:val="3"/>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rPr>
            </w:pPr>
            <w:r w:rsidRPr="00C42A66">
              <w:rPr>
                <w:bCs/>
                <w:color w:val="000000"/>
                <w:sz w:val="22"/>
                <w:szCs w:val="22"/>
              </w:rPr>
              <w:t>Воздушно-капельные инфекции</w:t>
            </w:r>
            <w:r w:rsidRPr="00C42A66">
              <w:rPr>
                <w:color w:val="000000"/>
                <w:sz w:val="22"/>
                <w:szCs w:val="22"/>
              </w:rPr>
              <w:t>: (менингококковая инфекция, дифтерия): возбудители, их свойства, пути и механизмы передачи инфекции, клинические проявления у детей, осложнения, диагностика, лечение, сестринский процесс при них, профилактика, мероприятия в очаге.</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b/>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Овладение методами сестринского обследования детей при менингококковой инфекции, дифтерии, выявление нарушенных потребностей и проблем, планирование и осуществление мероприятий по их решению. Овладение методами ухода за ребенком при данных заболеваниях</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b/>
                <w:color w:val="000000"/>
                <w:sz w:val="22"/>
                <w:szCs w:val="22"/>
              </w:rPr>
            </w:pPr>
            <w:r w:rsidRPr="00C42A66">
              <w:rPr>
                <w:b/>
                <w:color w:val="000000"/>
                <w:sz w:val="22"/>
                <w:szCs w:val="22"/>
              </w:rPr>
              <w:t>Самостоятельная работа:</w:t>
            </w:r>
          </w:p>
          <w:p w:rsidR="00C42A66" w:rsidRPr="00C42A66" w:rsidRDefault="00C42A66" w:rsidP="00C42A66">
            <w:pPr>
              <w:autoSpaceDE w:val="0"/>
              <w:autoSpaceDN w:val="0"/>
              <w:adjustRightInd w:val="0"/>
              <w:rPr>
                <w:rFonts w:eastAsiaTheme="minorHAnsi"/>
                <w:sz w:val="22"/>
                <w:szCs w:val="22"/>
                <w:lang w:eastAsia="en-US"/>
              </w:rPr>
            </w:pPr>
            <w:r w:rsidRPr="00C42A66">
              <w:rPr>
                <w:color w:val="000000"/>
                <w:sz w:val="22"/>
                <w:szCs w:val="22"/>
              </w:rPr>
              <w:t xml:space="preserve">Заполнение сестринской документации, </w:t>
            </w:r>
            <w:r w:rsidRPr="00C42A66">
              <w:rPr>
                <w:rFonts w:eastAsiaTheme="minorHAnsi"/>
                <w:sz w:val="22"/>
                <w:szCs w:val="22"/>
                <w:lang w:eastAsia="en-US"/>
              </w:rPr>
              <w:t>оформление направлений на различные методы исследований;</w:t>
            </w:r>
          </w:p>
          <w:p w:rsidR="00C42A66" w:rsidRPr="00C42A66" w:rsidRDefault="00C42A66" w:rsidP="00C42A66">
            <w:pPr>
              <w:rPr>
                <w:color w:val="000000"/>
                <w:sz w:val="22"/>
                <w:szCs w:val="22"/>
              </w:rPr>
            </w:pPr>
            <w:r w:rsidRPr="00C42A66">
              <w:rPr>
                <w:rFonts w:eastAsiaTheme="minorHAnsi"/>
                <w:sz w:val="22"/>
                <w:szCs w:val="22"/>
                <w:lang w:eastAsia="en-US"/>
              </w:rPr>
              <w:t>составление алгоритма манипуляций при лихорадке, судорогах.</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1.10.7</w:t>
            </w:r>
          </w:p>
          <w:p w:rsidR="00C42A66" w:rsidRPr="00C42A66" w:rsidRDefault="00C42A66" w:rsidP="00C42A66">
            <w:pPr>
              <w:rPr>
                <w:b/>
                <w:sz w:val="22"/>
                <w:szCs w:val="22"/>
              </w:rPr>
            </w:pPr>
            <w:r w:rsidRPr="00C42A66">
              <w:rPr>
                <w:b/>
                <w:sz w:val="22"/>
                <w:szCs w:val="22"/>
              </w:rPr>
              <w:t>Острые кишечные инфекции и гепатиты.</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 xml:space="preserve">: </w:t>
            </w:r>
          </w:p>
          <w:p w:rsidR="00C42A66" w:rsidRPr="00C42A66" w:rsidRDefault="00C42A66" w:rsidP="00C42A66">
            <w:pPr>
              <w:rPr>
                <w:color w:val="000000"/>
                <w:sz w:val="22"/>
                <w:szCs w:val="22"/>
              </w:rPr>
            </w:pPr>
            <w:r w:rsidRPr="00C42A66">
              <w:rPr>
                <w:bCs/>
                <w:color w:val="000000"/>
                <w:sz w:val="22"/>
                <w:szCs w:val="22"/>
              </w:rPr>
              <w:t>Кишечные инфекции</w:t>
            </w:r>
            <w:r w:rsidRPr="00C42A66">
              <w:rPr>
                <w:color w:val="000000"/>
                <w:sz w:val="22"/>
                <w:szCs w:val="22"/>
              </w:rPr>
              <w:t xml:space="preserve"> (дизентерия, сальмонеллез, коли-инфекция), </w:t>
            </w:r>
          </w:p>
          <w:p w:rsidR="00C42A66" w:rsidRPr="00C42A66" w:rsidRDefault="00C42A66" w:rsidP="00C42A66">
            <w:pPr>
              <w:rPr>
                <w:color w:val="000000"/>
                <w:sz w:val="22"/>
                <w:szCs w:val="22"/>
              </w:rPr>
            </w:pPr>
            <w:r w:rsidRPr="00C42A66">
              <w:rPr>
                <w:color w:val="000000"/>
                <w:sz w:val="22"/>
                <w:szCs w:val="22"/>
              </w:rPr>
              <w:t>Гемоконтактные инфекции (вирусные гепатиты, ВИЧ-инфекция): возбудители, их свойства, пути и механизмы передачи инфекции, клинические проявления у детей, осложнения, диагностика, лечение, сестринский процесс при них, профилактика, мероприятия в очаге.</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sz w:val="22"/>
                <w:szCs w:val="22"/>
              </w:rPr>
            </w:pPr>
            <w:r w:rsidRPr="00C42A66">
              <w:rPr>
                <w:b/>
                <w:sz w:val="22"/>
                <w:szCs w:val="22"/>
              </w:rPr>
              <w:t>1.10.7.1 Острые кишечные инфекции .</w:t>
            </w:r>
          </w:p>
        </w:tc>
        <w:tc>
          <w:tcPr>
            <w:tcW w:w="7796" w:type="dxa"/>
            <w:gridSpan w:val="3"/>
          </w:tcPr>
          <w:p w:rsidR="00C42A66" w:rsidRPr="00C42A66" w:rsidRDefault="00C42A66" w:rsidP="00C42A66">
            <w:pPr>
              <w:rPr>
                <w:b/>
                <w:sz w:val="22"/>
                <w:szCs w:val="22"/>
              </w:rPr>
            </w:pPr>
            <w:r w:rsidRPr="00C42A66">
              <w:rPr>
                <w:b/>
                <w:color w:val="000000"/>
                <w:sz w:val="22"/>
                <w:szCs w:val="22"/>
              </w:rPr>
              <w:t xml:space="preserve">Практическое занятие: </w:t>
            </w:r>
          </w:p>
          <w:p w:rsidR="00C42A66" w:rsidRPr="00C42A66" w:rsidRDefault="00C42A66" w:rsidP="00C42A66">
            <w:pPr>
              <w:ind w:firstLine="360"/>
              <w:rPr>
                <w:color w:val="000000"/>
                <w:sz w:val="22"/>
                <w:szCs w:val="22"/>
              </w:rPr>
            </w:pPr>
            <w:r w:rsidRPr="00C42A66">
              <w:rPr>
                <w:color w:val="000000"/>
                <w:sz w:val="22"/>
                <w:szCs w:val="22"/>
              </w:rPr>
              <w:t>В моделируемых условиях:</w:t>
            </w:r>
          </w:p>
          <w:p w:rsidR="00C42A66" w:rsidRPr="00C42A66" w:rsidRDefault="00C42A66" w:rsidP="00C42A66">
            <w:pPr>
              <w:rPr>
                <w:color w:val="000000"/>
                <w:sz w:val="22"/>
                <w:szCs w:val="22"/>
              </w:rPr>
            </w:pPr>
            <w:r w:rsidRPr="00C42A66">
              <w:rPr>
                <w:color w:val="000000"/>
                <w:sz w:val="22"/>
                <w:szCs w:val="22"/>
              </w:rPr>
              <w:t xml:space="preserve">Овладение методами сестринского обследования детей при дизентерии, сальмонеллезе, коли-инфекции, вирусном гепатите, ВИЧ-инфекции, выявление нарушенных потребностей и проблем, планирование и осуществление мероприятий по их решению. </w:t>
            </w:r>
          </w:p>
          <w:p w:rsidR="00C42A66" w:rsidRPr="00C42A66" w:rsidRDefault="00C42A66" w:rsidP="00C42A66">
            <w:pPr>
              <w:rPr>
                <w:color w:val="000000"/>
                <w:sz w:val="22"/>
                <w:szCs w:val="22"/>
              </w:rPr>
            </w:pPr>
            <w:r w:rsidRPr="00C42A66">
              <w:rPr>
                <w:color w:val="000000"/>
                <w:sz w:val="22"/>
                <w:szCs w:val="22"/>
              </w:rPr>
              <w:t xml:space="preserve">Овладение методами ухода за ребенком при кишечных и гемоконтактных инфекциях, выполнения врачебных назначений, проведения мониторинга состояния </w:t>
            </w:r>
          </w:p>
          <w:p w:rsidR="00C42A66" w:rsidRPr="00C42A66" w:rsidRDefault="00C42A66" w:rsidP="00C42A66">
            <w:pPr>
              <w:rPr>
                <w:color w:val="000000"/>
                <w:sz w:val="22"/>
                <w:szCs w:val="22"/>
              </w:rPr>
            </w:pPr>
            <w:r w:rsidRPr="00C42A66">
              <w:rPr>
                <w:color w:val="000000"/>
                <w:sz w:val="22"/>
                <w:szCs w:val="22"/>
              </w:rPr>
              <w:lastRenderedPageBreak/>
              <w:t>Овладение методами профилактики дизентерии, сальмонеллеза, коли-инфекции, вирусного гепатита, ВИЧ-инфекции у детей, проведения противоэпидемических мероприятий в очаге инфекции, иммунопрофилактики.</w:t>
            </w:r>
          </w:p>
        </w:tc>
        <w:tc>
          <w:tcPr>
            <w:tcW w:w="1984" w:type="dxa"/>
            <w:gridSpan w:val="2"/>
          </w:tcPr>
          <w:p w:rsidR="00C42A66" w:rsidRPr="00C42A66" w:rsidRDefault="00C42A66" w:rsidP="00C42A66">
            <w:pPr>
              <w:jc w:val="center"/>
              <w:rPr>
                <w:sz w:val="22"/>
                <w:szCs w:val="22"/>
              </w:rPr>
            </w:pPr>
            <w:r w:rsidRPr="00C42A66">
              <w:rPr>
                <w:sz w:val="22"/>
                <w:szCs w:val="22"/>
              </w:rPr>
              <w:lastRenderedPageBreak/>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b/>
                <w:color w:val="000000"/>
                <w:sz w:val="22"/>
                <w:szCs w:val="22"/>
              </w:rPr>
            </w:pPr>
            <w:r w:rsidRPr="00C42A66">
              <w:rPr>
                <w:b/>
                <w:sz w:val="22"/>
                <w:szCs w:val="22"/>
              </w:rPr>
              <w:lastRenderedPageBreak/>
              <w:t xml:space="preserve">1.10.7.2 </w:t>
            </w:r>
            <w:r w:rsidRPr="00C42A66">
              <w:rPr>
                <w:b/>
                <w:color w:val="000000"/>
                <w:sz w:val="22"/>
                <w:szCs w:val="22"/>
              </w:rPr>
              <w:t>Вирусные гепатиты.</w:t>
            </w:r>
          </w:p>
          <w:p w:rsidR="00C42A66" w:rsidRPr="00C42A66" w:rsidRDefault="00C42A66" w:rsidP="00C42A66">
            <w:pPr>
              <w:rPr>
                <w:b/>
                <w:sz w:val="22"/>
                <w:szCs w:val="22"/>
              </w:rPr>
            </w:pPr>
          </w:p>
        </w:tc>
        <w:tc>
          <w:tcPr>
            <w:tcW w:w="7796" w:type="dxa"/>
            <w:gridSpan w:val="3"/>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rPr>
            </w:pPr>
            <w:r w:rsidRPr="00C42A66">
              <w:rPr>
                <w:color w:val="000000"/>
                <w:sz w:val="22"/>
                <w:szCs w:val="22"/>
              </w:rPr>
              <w:t xml:space="preserve">Осуществление сестринского обследования детей при вирусных гепатитах, выявление нарушенных потребностей и проблем, планирование и осуществление мероприятий по их решению. </w:t>
            </w:r>
          </w:p>
          <w:p w:rsidR="00C42A66" w:rsidRPr="00C42A66" w:rsidRDefault="00C42A66" w:rsidP="00C42A66">
            <w:pPr>
              <w:rPr>
                <w:b/>
                <w:color w:val="000000"/>
                <w:sz w:val="22"/>
                <w:szCs w:val="22"/>
              </w:rPr>
            </w:pPr>
            <w:r w:rsidRPr="00C42A66">
              <w:rPr>
                <w:color w:val="000000"/>
                <w:sz w:val="22"/>
                <w:szCs w:val="22"/>
              </w:rPr>
              <w:t>Осуществление ухода за ребенком при вирусных гепатитах, выполнения врачебных назначений, проведения мониторинга состояния. Овладение методами профилактики вирусного гепатита, ВИЧ-инфекции у детей, проведения противоэпидемических мероприятий в очаге инфекции, иммунопрофилактики.</w:t>
            </w:r>
          </w:p>
        </w:tc>
        <w:tc>
          <w:tcPr>
            <w:tcW w:w="1984" w:type="dxa"/>
            <w:gridSpan w:val="2"/>
          </w:tcPr>
          <w:p w:rsidR="00C42A66" w:rsidRPr="00C42A66" w:rsidRDefault="00C42A66" w:rsidP="00C42A66">
            <w:pPr>
              <w:jc w:val="center"/>
              <w:rPr>
                <w:sz w:val="22"/>
                <w:szCs w:val="22"/>
              </w:rPr>
            </w:pPr>
            <w:r w:rsidRPr="00C42A66">
              <w:rPr>
                <w:sz w:val="22"/>
                <w:szCs w:val="22"/>
              </w:rPr>
              <w:t>2</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tcPr>
          <w:p w:rsidR="00C42A66" w:rsidRPr="00C42A66" w:rsidRDefault="00C42A66" w:rsidP="00C42A66">
            <w:pPr>
              <w:rPr>
                <w:sz w:val="22"/>
                <w:szCs w:val="22"/>
              </w:rPr>
            </w:pPr>
          </w:p>
        </w:tc>
        <w:tc>
          <w:tcPr>
            <w:tcW w:w="7796" w:type="dxa"/>
            <w:gridSpan w:val="3"/>
          </w:tcPr>
          <w:p w:rsidR="00C42A66" w:rsidRPr="00C42A66" w:rsidRDefault="00C42A66" w:rsidP="00C42A66">
            <w:pPr>
              <w:rPr>
                <w:b/>
                <w:color w:val="000000"/>
                <w:sz w:val="22"/>
                <w:szCs w:val="22"/>
              </w:rPr>
            </w:pPr>
            <w:r w:rsidRPr="00C42A66">
              <w:rPr>
                <w:b/>
                <w:color w:val="000000"/>
                <w:sz w:val="22"/>
                <w:szCs w:val="22"/>
              </w:rPr>
              <w:t xml:space="preserve">Самостоятельная работа </w:t>
            </w:r>
          </w:p>
          <w:p w:rsidR="00C42A66" w:rsidRPr="00C42A66" w:rsidRDefault="00C42A66" w:rsidP="00C42A66">
            <w:pPr>
              <w:rPr>
                <w:color w:val="000000"/>
                <w:sz w:val="22"/>
                <w:szCs w:val="22"/>
              </w:rPr>
            </w:pPr>
            <w:r w:rsidRPr="00C42A66">
              <w:rPr>
                <w:color w:val="000000"/>
                <w:sz w:val="22"/>
                <w:szCs w:val="22"/>
              </w:rPr>
              <w:t>Работа с конспектом лекций.</w:t>
            </w:r>
          </w:p>
          <w:p w:rsidR="00C42A66" w:rsidRPr="00C42A66" w:rsidRDefault="00C42A66" w:rsidP="00C42A66">
            <w:pPr>
              <w:rPr>
                <w:color w:val="000000"/>
                <w:sz w:val="22"/>
                <w:szCs w:val="22"/>
              </w:rPr>
            </w:pPr>
            <w:r w:rsidRPr="00C42A66">
              <w:rPr>
                <w:color w:val="000000"/>
                <w:sz w:val="22"/>
                <w:szCs w:val="22"/>
              </w:rPr>
              <w:t xml:space="preserve"> Изучение нормативных документов.</w:t>
            </w:r>
          </w:p>
          <w:p w:rsidR="00C42A66" w:rsidRPr="00C42A66" w:rsidRDefault="00C42A66" w:rsidP="00C42A66">
            <w:pPr>
              <w:rPr>
                <w:color w:val="000000"/>
                <w:sz w:val="22"/>
                <w:szCs w:val="22"/>
              </w:rPr>
            </w:pPr>
            <w:r w:rsidRPr="00C42A66">
              <w:rPr>
                <w:color w:val="000000"/>
                <w:sz w:val="22"/>
                <w:szCs w:val="22"/>
              </w:rPr>
              <w:t>Подготовка сообщений: «Профилактика кишечных инфекций», «Профилактика вирусных гепатитов».</w:t>
            </w:r>
          </w:p>
        </w:tc>
        <w:tc>
          <w:tcPr>
            <w:tcW w:w="1984" w:type="dxa"/>
            <w:gridSpan w:val="2"/>
          </w:tcPr>
          <w:p w:rsidR="00C42A66" w:rsidRPr="00C42A66" w:rsidRDefault="00C42A66" w:rsidP="00C42A66">
            <w:pPr>
              <w:jc w:val="center"/>
              <w:rPr>
                <w:sz w:val="22"/>
                <w:szCs w:val="22"/>
              </w:rPr>
            </w:pPr>
            <w:r w:rsidRPr="00C42A66">
              <w:rPr>
                <w:sz w:val="22"/>
                <w:szCs w:val="22"/>
              </w:rPr>
              <w:t>4</w:t>
            </w:r>
          </w:p>
        </w:tc>
        <w:tc>
          <w:tcPr>
            <w:tcW w:w="2268" w:type="dxa"/>
            <w:gridSpan w:val="3"/>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14884" w:type="dxa"/>
            <w:gridSpan w:val="10"/>
          </w:tcPr>
          <w:p w:rsidR="00C42A66" w:rsidRPr="00C42A66" w:rsidRDefault="00C42A66" w:rsidP="00C42A66">
            <w:pPr>
              <w:jc w:val="center"/>
              <w:rPr>
                <w:b/>
                <w:sz w:val="22"/>
                <w:szCs w:val="22"/>
              </w:rPr>
            </w:pPr>
            <w:r w:rsidRPr="00C42A66">
              <w:rPr>
                <w:b/>
                <w:sz w:val="22"/>
                <w:szCs w:val="22"/>
              </w:rPr>
              <w:t>Раздел 11. Первая медицинская помощь при неотложных состояниях у детей.</w:t>
            </w:r>
          </w:p>
        </w:tc>
      </w:tr>
      <w:tr w:rsidR="00C42A66" w:rsidRPr="00C42A66" w:rsidTr="000D0CEC">
        <w:tc>
          <w:tcPr>
            <w:tcW w:w="2836" w:type="dxa"/>
            <w:gridSpan w:val="2"/>
            <w:vMerge w:val="restart"/>
          </w:tcPr>
          <w:p w:rsidR="00C42A66" w:rsidRPr="00C42A66" w:rsidRDefault="00C42A66" w:rsidP="00C42A66">
            <w:pPr>
              <w:rPr>
                <w:b/>
                <w:sz w:val="22"/>
                <w:szCs w:val="22"/>
              </w:rPr>
            </w:pPr>
            <w:r w:rsidRPr="00C42A66">
              <w:rPr>
                <w:b/>
                <w:sz w:val="22"/>
                <w:szCs w:val="22"/>
              </w:rPr>
              <w:t xml:space="preserve">1.11.1 </w:t>
            </w:r>
          </w:p>
          <w:p w:rsidR="00C42A66" w:rsidRPr="00C42A66" w:rsidRDefault="00C42A66" w:rsidP="00C42A66">
            <w:pPr>
              <w:rPr>
                <w:b/>
                <w:sz w:val="22"/>
                <w:szCs w:val="22"/>
              </w:rPr>
            </w:pPr>
            <w:r w:rsidRPr="00C42A66">
              <w:rPr>
                <w:b/>
                <w:sz w:val="22"/>
                <w:szCs w:val="22"/>
              </w:rPr>
              <w:t>Первая медицинская помощь при неотложных состояниях у детей.</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 xml:space="preserve">: </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Организация экстренной помощи в Российской Федерации и регионе. Задачи сердечно-легочной реанимации. Ранние признаки острой сердечной недостаточности у детей. Принципы проведения реанимационных мероприятий. Роль медицинской сестры в оказании доврачебной помощи при острой сердечной недостаточности.</w:t>
            </w:r>
          </w:p>
          <w:p w:rsidR="00C42A66" w:rsidRPr="00C42A66" w:rsidRDefault="00C42A66" w:rsidP="00C42A66">
            <w:pPr>
              <w:rPr>
                <w:sz w:val="22"/>
                <w:szCs w:val="22"/>
              </w:rPr>
            </w:pPr>
            <w:r w:rsidRPr="00C42A66">
              <w:rPr>
                <w:sz w:val="22"/>
                <w:szCs w:val="22"/>
              </w:rPr>
              <w:t xml:space="preserve">Первая медицинская помощь согласно стандарту при судорожном синдроме, гипертермическом синдроме, при отравлениях, рвоте и метеоризме, острой дыхательной недостаточности, анафилактическом шоке и др. </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126" w:type="dxa"/>
            <w:gridSpan w:val="2"/>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b/>
                <w:sz w:val="22"/>
                <w:szCs w:val="22"/>
              </w:rPr>
            </w:pPr>
            <w:r w:rsidRPr="00C42A66">
              <w:rPr>
                <w:b/>
                <w:color w:val="000000"/>
                <w:sz w:val="22"/>
                <w:szCs w:val="22"/>
              </w:rPr>
              <w:t>Практическое занятие</w:t>
            </w:r>
            <w:r w:rsidRPr="00C42A66">
              <w:rPr>
                <w:b/>
                <w:sz w:val="22"/>
                <w:szCs w:val="22"/>
              </w:rPr>
              <w:t xml:space="preserve">: </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Отработка на фантомах стандарта доврачебной помощи при:</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остановке сердечной деятельности и дыхания;</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острой сердечной недостаточности;</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набор лекарственных препаратов для синдромной терапии;</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проведение искусственного дыхания и непрямого массажа сердца (на фантоме).</w:t>
            </w:r>
          </w:p>
          <w:p w:rsidR="00C42A66" w:rsidRPr="00C42A66" w:rsidRDefault="00C42A66" w:rsidP="00C42A66">
            <w:pPr>
              <w:rPr>
                <w:sz w:val="22"/>
                <w:szCs w:val="22"/>
              </w:rPr>
            </w:pPr>
            <w:r w:rsidRPr="00C42A66">
              <w:rPr>
                <w:rFonts w:eastAsiaTheme="minorHAnsi"/>
                <w:sz w:val="22"/>
                <w:szCs w:val="22"/>
                <w:lang w:eastAsia="en-US"/>
              </w:rPr>
              <w:t>обеспечение инфекционной безопасности пациента и медицинской сестры.</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126" w:type="dxa"/>
            <w:gridSpan w:val="2"/>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2836" w:type="dxa"/>
            <w:gridSpan w:val="2"/>
            <w:vMerge/>
          </w:tcPr>
          <w:p w:rsidR="00C42A66" w:rsidRPr="00C42A66" w:rsidRDefault="00C42A66" w:rsidP="00C42A66">
            <w:pPr>
              <w:rPr>
                <w:sz w:val="22"/>
                <w:szCs w:val="22"/>
              </w:rPr>
            </w:pPr>
          </w:p>
        </w:tc>
        <w:tc>
          <w:tcPr>
            <w:tcW w:w="7796" w:type="dxa"/>
            <w:gridSpan w:val="3"/>
          </w:tcPr>
          <w:p w:rsidR="00C42A66" w:rsidRPr="00C42A66" w:rsidRDefault="00C42A66" w:rsidP="00C42A66">
            <w:pPr>
              <w:rPr>
                <w:b/>
                <w:color w:val="000000"/>
                <w:sz w:val="22"/>
                <w:szCs w:val="22"/>
              </w:rPr>
            </w:pPr>
            <w:r w:rsidRPr="00C42A66">
              <w:rPr>
                <w:b/>
                <w:color w:val="000000"/>
                <w:sz w:val="22"/>
                <w:szCs w:val="22"/>
              </w:rPr>
              <w:t xml:space="preserve">Самостоятельная работа </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Выписать причины появления рвоты у детей</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lastRenderedPageBreak/>
              <w:t>Составить алгоритм неотложной помощи при рвоте</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Выписать причины метеоризма у детей</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Составить алгоритм неотложную помощь детям при метеоризме</w:t>
            </w:r>
          </w:p>
          <w:p w:rsidR="00C42A66" w:rsidRPr="00C42A66" w:rsidRDefault="00C42A66" w:rsidP="00C42A66">
            <w:pPr>
              <w:autoSpaceDE w:val="0"/>
              <w:autoSpaceDN w:val="0"/>
              <w:adjustRightInd w:val="0"/>
              <w:rPr>
                <w:rFonts w:eastAsiaTheme="minorHAnsi"/>
                <w:sz w:val="22"/>
                <w:szCs w:val="22"/>
                <w:lang w:eastAsia="en-US"/>
              </w:rPr>
            </w:pPr>
            <w:r w:rsidRPr="00C42A66">
              <w:rPr>
                <w:rFonts w:eastAsiaTheme="minorHAnsi"/>
                <w:sz w:val="22"/>
                <w:szCs w:val="22"/>
                <w:lang w:eastAsia="en-US"/>
              </w:rPr>
              <w:t>Составить памятку для родителей по предупреждению повторной рвоты и метеоризма у детей.</w:t>
            </w:r>
          </w:p>
        </w:tc>
        <w:tc>
          <w:tcPr>
            <w:tcW w:w="2126" w:type="dxa"/>
            <w:gridSpan w:val="3"/>
          </w:tcPr>
          <w:p w:rsidR="00C42A66" w:rsidRPr="00C42A66" w:rsidRDefault="00C42A66" w:rsidP="00C42A66">
            <w:pPr>
              <w:jc w:val="center"/>
              <w:rPr>
                <w:sz w:val="22"/>
                <w:szCs w:val="22"/>
              </w:rPr>
            </w:pPr>
            <w:r w:rsidRPr="00C42A66">
              <w:rPr>
                <w:sz w:val="22"/>
                <w:szCs w:val="22"/>
              </w:rPr>
              <w:lastRenderedPageBreak/>
              <w:t>2</w:t>
            </w:r>
          </w:p>
        </w:tc>
        <w:tc>
          <w:tcPr>
            <w:tcW w:w="2126" w:type="dxa"/>
            <w:gridSpan w:val="2"/>
          </w:tcPr>
          <w:p w:rsidR="00C42A66" w:rsidRPr="00C42A66" w:rsidRDefault="00C42A66" w:rsidP="00C42A66">
            <w:pPr>
              <w:jc w:val="center"/>
              <w:rPr>
                <w:sz w:val="22"/>
                <w:szCs w:val="22"/>
              </w:rPr>
            </w:pPr>
            <w:r w:rsidRPr="00C42A66">
              <w:rPr>
                <w:sz w:val="22"/>
                <w:szCs w:val="22"/>
              </w:rPr>
              <w:t>2</w:t>
            </w:r>
          </w:p>
          <w:p w:rsidR="00C42A66" w:rsidRPr="00C42A66" w:rsidRDefault="00C42A66" w:rsidP="00C42A66">
            <w:pPr>
              <w:jc w:val="center"/>
              <w:rPr>
                <w:sz w:val="22"/>
                <w:szCs w:val="22"/>
              </w:rPr>
            </w:pPr>
          </w:p>
        </w:tc>
      </w:tr>
      <w:tr w:rsidR="00C42A66" w:rsidRPr="00C42A66" w:rsidTr="000D0CEC">
        <w:tc>
          <w:tcPr>
            <w:tcW w:w="2836" w:type="dxa"/>
            <w:gridSpan w:val="2"/>
          </w:tcPr>
          <w:p w:rsidR="00C42A66" w:rsidRPr="00C42A66" w:rsidRDefault="00C42A66" w:rsidP="00C42A66">
            <w:pPr>
              <w:rPr>
                <w:sz w:val="22"/>
                <w:szCs w:val="22"/>
              </w:rPr>
            </w:pPr>
          </w:p>
        </w:tc>
        <w:tc>
          <w:tcPr>
            <w:tcW w:w="7796" w:type="dxa"/>
            <w:gridSpan w:val="3"/>
          </w:tcPr>
          <w:p w:rsidR="00C42A66" w:rsidRPr="00C42A66" w:rsidRDefault="00C42A66" w:rsidP="00C42A66">
            <w:pPr>
              <w:rPr>
                <w:b/>
                <w:color w:val="000000"/>
                <w:sz w:val="22"/>
                <w:szCs w:val="22"/>
              </w:rPr>
            </w:pPr>
            <w:r w:rsidRPr="00C42A66">
              <w:rPr>
                <w:rFonts w:eastAsia="Calibri"/>
                <w:b/>
                <w:bCs/>
                <w:lang w:eastAsia="en-US"/>
              </w:rPr>
              <w:t>Производственная практика в лечебно-профилактических учреждениях (организациях, отделениях) педиатрического профиля</w:t>
            </w:r>
          </w:p>
        </w:tc>
        <w:tc>
          <w:tcPr>
            <w:tcW w:w="2126" w:type="dxa"/>
            <w:gridSpan w:val="3"/>
          </w:tcPr>
          <w:p w:rsidR="00C42A66" w:rsidRPr="00C42A66" w:rsidRDefault="00C42A66" w:rsidP="00C42A66">
            <w:pPr>
              <w:jc w:val="center"/>
              <w:rPr>
                <w:b/>
                <w:sz w:val="22"/>
                <w:szCs w:val="22"/>
              </w:rPr>
            </w:pPr>
            <w:r w:rsidRPr="00C42A66">
              <w:rPr>
                <w:b/>
                <w:sz w:val="22"/>
                <w:szCs w:val="22"/>
              </w:rPr>
              <w:t>72 часа</w:t>
            </w:r>
          </w:p>
        </w:tc>
        <w:tc>
          <w:tcPr>
            <w:tcW w:w="2126" w:type="dxa"/>
            <w:gridSpan w:val="2"/>
          </w:tcPr>
          <w:p w:rsidR="00C42A66" w:rsidRPr="00C42A66" w:rsidRDefault="00C42A66" w:rsidP="00C42A66">
            <w:pPr>
              <w:jc w:val="center"/>
              <w:rPr>
                <w:sz w:val="22"/>
                <w:szCs w:val="22"/>
              </w:rPr>
            </w:pPr>
          </w:p>
        </w:tc>
      </w:tr>
      <w:tr w:rsidR="00C42A66" w:rsidRPr="00C42A66" w:rsidTr="000D0CEC">
        <w:tc>
          <w:tcPr>
            <w:tcW w:w="2836" w:type="dxa"/>
            <w:gridSpan w:val="2"/>
          </w:tcPr>
          <w:p w:rsidR="00C42A66" w:rsidRPr="00C42A66" w:rsidRDefault="00C42A66" w:rsidP="00C42A66">
            <w:pPr>
              <w:rPr>
                <w:sz w:val="22"/>
                <w:szCs w:val="22"/>
              </w:rPr>
            </w:pPr>
          </w:p>
        </w:tc>
        <w:tc>
          <w:tcPr>
            <w:tcW w:w="7796" w:type="dxa"/>
            <w:gridSpan w:val="3"/>
          </w:tcPr>
          <w:p w:rsidR="00C42A66" w:rsidRPr="00C42A66" w:rsidRDefault="00C42A66" w:rsidP="00C42A66">
            <w:pPr>
              <w:rPr>
                <w:rFonts w:eastAsia="Calibri"/>
                <w:b/>
                <w:bCs/>
                <w:lang w:eastAsia="ar-SA"/>
              </w:rPr>
            </w:pPr>
            <w:r w:rsidRPr="00C42A66">
              <w:rPr>
                <w:rFonts w:eastAsia="Calibri"/>
                <w:b/>
                <w:bCs/>
                <w:lang w:eastAsia="en-US"/>
              </w:rPr>
              <w:t>Виды работ</w:t>
            </w:r>
          </w:p>
          <w:p w:rsidR="00C42A66" w:rsidRPr="00C42A66" w:rsidRDefault="00C42A66" w:rsidP="00DC1BD7">
            <w:pPr>
              <w:numPr>
                <w:ilvl w:val="0"/>
                <w:numId w:val="2"/>
              </w:numPr>
              <w:suppressAutoHyphens/>
              <w:jc w:val="both"/>
              <w:rPr>
                <w:lang w:eastAsia="ar-SA"/>
              </w:rPr>
            </w:pPr>
            <w:r w:rsidRPr="00C42A66">
              <w:rPr>
                <w:lang w:eastAsia="ar-SA"/>
              </w:rPr>
              <w:t>Осуществление сестринского обследования и оценка функционального состояния пациентов педиатрического профиля.</w:t>
            </w:r>
          </w:p>
          <w:p w:rsidR="00C42A66" w:rsidRPr="00C42A66" w:rsidRDefault="00C42A66" w:rsidP="00DC1BD7">
            <w:pPr>
              <w:numPr>
                <w:ilvl w:val="0"/>
                <w:numId w:val="2"/>
              </w:numPr>
              <w:suppressAutoHyphens/>
              <w:jc w:val="both"/>
              <w:rPr>
                <w:lang w:eastAsia="ar-SA"/>
              </w:rPr>
            </w:pPr>
            <w:r w:rsidRPr="00C42A66">
              <w:rPr>
                <w:lang w:eastAsia="ar-SA"/>
              </w:rPr>
              <w:t>Подготовка больных детей к диагностическим вмешательствам.</w:t>
            </w:r>
          </w:p>
          <w:p w:rsidR="00C42A66" w:rsidRPr="00C42A66" w:rsidRDefault="00C42A66" w:rsidP="00DC1BD7">
            <w:pPr>
              <w:numPr>
                <w:ilvl w:val="0"/>
                <w:numId w:val="2"/>
              </w:numPr>
              <w:suppressAutoHyphens/>
              <w:jc w:val="both"/>
              <w:rPr>
                <w:lang w:eastAsia="ar-SA"/>
              </w:rPr>
            </w:pPr>
            <w:r w:rsidRPr="00C42A66">
              <w:rPr>
                <w:lang w:eastAsia="ar-SA"/>
              </w:rPr>
              <w:t>Осуществление сестринского ухода за пациентами педиатрического профиля при различных заболеваниях.</w:t>
            </w:r>
          </w:p>
          <w:p w:rsidR="00C42A66" w:rsidRPr="00C42A66" w:rsidRDefault="00C42A66" w:rsidP="00DC1BD7">
            <w:pPr>
              <w:numPr>
                <w:ilvl w:val="0"/>
                <w:numId w:val="2"/>
              </w:numPr>
              <w:suppressAutoHyphens/>
              <w:jc w:val="both"/>
              <w:rPr>
                <w:lang w:eastAsia="ar-SA"/>
              </w:rPr>
            </w:pPr>
            <w:r w:rsidRPr="00C42A66">
              <w:rPr>
                <w:lang w:eastAsia="ar-SA"/>
              </w:rPr>
              <w:t>Проведение лечебных вмешательств по назначению врача.</w:t>
            </w:r>
          </w:p>
          <w:p w:rsidR="00C42A66" w:rsidRPr="00C42A66" w:rsidRDefault="00C42A66" w:rsidP="00DC1BD7">
            <w:pPr>
              <w:numPr>
                <w:ilvl w:val="0"/>
                <w:numId w:val="2"/>
              </w:numPr>
              <w:suppressAutoHyphens/>
              <w:jc w:val="both"/>
              <w:rPr>
                <w:lang w:eastAsia="ar-SA"/>
              </w:rPr>
            </w:pPr>
            <w:r w:rsidRPr="00C42A66">
              <w:rPr>
                <w:lang w:eastAsia="ar-SA"/>
              </w:rPr>
              <w:t>Проведение диагностических процедур по назначению врача.</w:t>
            </w:r>
          </w:p>
          <w:p w:rsidR="00C42A66" w:rsidRPr="00C42A66" w:rsidRDefault="00C42A66" w:rsidP="00DC1BD7">
            <w:pPr>
              <w:numPr>
                <w:ilvl w:val="0"/>
                <w:numId w:val="2"/>
              </w:numPr>
              <w:suppressAutoHyphens/>
              <w:jc w:val="both"/>
              <w:rPr>
                <w:lang w:eastAsia="ar-SA"/>
              </w:rPr>
            </w:pPr>
            <w:r w:rsidRPr="00C42A66">
              <w:rPr>
                <w:lang w:eastAsia="ar-SA"/>
              </w:rPr>
              <w:t>Осуществление фармакотерапии по назначению врача</w:t>
            </w:r>
          </w:p>
          <w:p w:rsidR="00C42A66" w:rsidRPr="00C42A66" w:rsidRDefault="00C42A66" w:rsidP="00DC1BD7">
            <w:pPr>
              <w:numPr>
                <w:ilvl w:val="0"/>
                <w:numId w:val="2"/>
              </w:numPr>
              <w:suppressAutoHyphens/>
              <w:jc w:val="both"/>
              <w:rPr>
                <w:lang w:eastAsia="ar-SA"/>
              </w:rPr>
            </w:pPr>
            <w:r w:rsidRPr="00C42A66">
              <w:rPr>
                <w:lang w:eastAsia="ar-SA"/>
              </w:rPr>
              <w:t>Кормление детей разных возрастов и разной степени тяжести.</w:t>
            </w:r>
          </w:p>
          <w:p w:rsidR="00C42A66" w:rsidRPr="00C42A66" w:rsidRDefault="00C42A66" w:rsidP="00DC1BD7">
            <w:pPr>
              <w:numPr>
                <w:ilvl w:val="0"/>
                <w:numId w:val="2"/>
              </w:numPr>
              <w:suppressAutoHyphens/>
              <w:jc w:val="both"/>
              <w:rPr>
                <w:lang w:eastAsia="ar-SA"/>
              </w:rPr>
            </w:pPr>
            <w:r w:rsidRPr="00C42A66">
              <w:rPr>
                <w:lang w:eastAsia="ar-SA"/>
              </w:rPr>
              <w:t>Оформление медицинской документации приемного отделения.</w:t>
            </w:r>
          </w:p>
        </w:tc>
        <w:tc>
          <w:tcPr>
            <w:tcW w:w="2126" w:type="dxa"/>
            <w:gridSpan w:val="3"/>
          </w:tcPr>
          <w:p w:rsidR="00C42A66" w:rsidRPr="00C42A66" w:rsidRDefault="00C42A66" w:rsidP="00C42A66">
            <w:pPr>
              <w:jc w:val="center"/>
              <w:rPr>
                <w:sz w:val="22"/>
                <w:szCs w:val="22"/>
              </w:rPr>
            </w:pPr>
          </w:p>
        </w:tc>
        <w:tc>
          <w:tcPr>
            <w:tcW w:w="2126" w:type="dxa"/>
            <w:gridSpan w:val="2"/>
          </w:tcPr>
          <w:p w:rsidR="00C42A66" w:rsidRPr="00C42A66" w:rsidRDefault="00C42A66" w:rsidP="00C42A66">
            <w:pPr>
              <w:jc w:val="center"/>
              <w:rPr>
                <w:sz w:val="22"/>
                <w:szCs w:val="22"/>
              </w:rPr>
            </w:pPr>
          </w:p>
        </w:tc>
      </w:tr>
      <w:tr w:rsidR="00C42A66" w:rsidRPr="00C42A66" w:rsidTr="000D0CEC">
        <w:trPr>
          <w:gridBefore w:val="1"/>
          <w:gridAfter w:val="1"/>
          <w:wBefore w:w="34" w:type="dxa"/>
          <w:wAfter w:w="64" w:type="dxa"/>
        </w:trPr>
        <w:tc>
          <w:tcPr>
            <w:tcW w:w="2802" w:type="dxa"/>
          </w:tcPr>
          <w:p w:rsidR="00C42A66" w:rsidRPr="00C42A66" w:rsidRDefault="00C42A66" w:rsidP="00C42A66">
            <w:pPr>
              <w:rPr>
                <w:sz w:val="22"/>
                <w:szCs w:val="22"/>
              </w:rPr>
            </w:pPr>
            <w:r w:rsidRPr="00C42A66">
              <w:rPr>
                <w:rFonts w:eastAsia="Calibri"/>
                <w:b/>
                <w:bCs/>
                <w:sz w:val="20"/>
                <w:szCs w:val="20"/>
              </w:rPr>
              <w:t>Тема 2. Особенности оказания сестринской помощи лицам пожилого и старческого возраста</w:t>
            </w:r>
          </w:p>
        </w:tc>
        <w:tc>
          <w:tcPr>
            <w:tcW w:w="7796" w:type="dxa"/>
            <w:gridSpan w:val="3"/>
          </w:tcPr>
          <w:p w:rsidR="00C42A66" w:rsidRPr="00C42A66" w:rsidRDefault="00C42A66" w:rsidP="00C42A66">
            <w:pPr>
              <w:rPr>
                <w:sz w:val="22"/>
                <w:szCs w:val="22"/>
              </w:rPr>
            </w:pPr>
            <w:r w:rsidRPr="00C42A66">
              <w:rPr>
                <w:rFonts w:eastAsia="Calibri"/>
                <w:b/>
                <w:bCs/>
                <w:sz w:val="20"/>
                <w:szCs w:val="20"/>
              </w:rPr>
              <w:t>Содержание</w:t>
            </w:r>
          </w:p>
        </w:tc>
        <w:tc>
          <w:tcPr>
            <w:tcW w:w="2126" w:type="dxa"/>
            <w:gridSpan w:val="3"/>
          </w:tcPr>
          <w:p w:rsidR="00C42A66" w:rsidRPr="00C42A66" w:rsidRDefault="00C42A66" w:rsidP="00C42A66">
            <w:pPr>
              <w:jc w:val="center"/>
              <w:rPr>
                <w:b/>
              </w:rPr>
            </w:pPr>
            <w:r w:rsidRPr="00C42A66">
              <w:rPr>
                <w:b/>
              </w:rPr>
              <w:t>30/18/24</w:t>
            </w:r>
          </w:p>
        </w:tc>
        <w:tc>
          <w:tcPr>
            <w:tcW w:w="2062" w:type="dxa"/>
          </w:tcPr>
          <w:p w:rsidR="00C42A66" w:rsidRPr="00C42A66" w:rsidRDefault="00C42A66" w:rsidP="00C42A66">
            <w:pPr>
              <w:rPr>
                <w:sz w:val="22"/>
                <w:szCs w:val="22"/>
              </w:rPr>
            </w:pPr>
          </w:p>
        </w:tc>
      </w:tr>
      <w:tr w:rsidR="00C42A66" w:rsidRPr="00C42A66" w:rsidTr="000D0CEC">
        <w:trPr>
          <w:gridBefore w:val="1"/>
          <w:gridAfter w:val="1"/>
          <w:wBefore w:w="34" w:type="dxa"/>
          <w:wAfter w:w="64" w:type="dxa"/>
        </w:trPr>
        <w:tc>
          <w:tcPr>
            <w:tcW w:w="2802" w:type="dxa"/>
          </w:tcPr>
          <w:p w:rsidR="00C42A66" w:rsidRPr="00C42A66" w:rsidRDefault="00C42A66" w:rsidP="00C42A66">
            <w:pPr>
              <w:rPr>
                <w:b/>
                <w:sz w:val="22"/>
                <w:szCs w:val="22"/>
              </w:rPr>
            </w:pPr>
            <w:r w:rsidRPr="00C42A66">
              <w:rPr>
                <w:b/>
                <w:sz w:val="22"/>
                <w:szCs w:val="22"/>
              </w:rPr>
              <w:t>2.1</w:t>
            </w:r>
          </w:p>
        </w:tc>
        <w:tc>
          <w:tcPr>
            <w:tcW w:w="7796" w:type="dxa"/>
            <w:gridSpan w:val="3"/>
          </w:tcPr>
          <w:p w:rsidR="00C42A66" w:rsidRPr="00C42A66" w:rsidRDefault="00C42A66" w:rsidP="00C42A66">
            <w:pPr>
              <w:rPr>
                <w:sz w:val="22"/>
                <w:szCs w:val="22"/>
              </w:rPr>
            </w:pPr>
            <w:r w:rsidRPr="00C42A66">
              <w:rPr>
                <w:b/>
              </w:rPr>
              <w:t>Общая гериатрия</w:t>
            </w:r>
          </w:p>
        </w:tc>
        <w:tc>
          <w:tcPr>
            <w:tcW w:w="2126" w:type="dxa"/>
            <w:gridSpan w:val="3"/>
          </w:tcPr>
          <w:p w:rsidR="00C42A66" w:rsidRPr="00C42A66" w:rsidRDefault="00C42A66" w:rsidP="00C42A66">
            <w:pPr>
              <w:jc w:val="center"/>
              <w:rPr>
                <w:b/>
                <w:sz w:val="22"/>
                <w:szCs w:val="22"/>
              </w:rPr>
            </w:pPr>
            <w:r w:rsidRPr="00C42A66">
              <w:rPr>
                <w:b/>
                <w:sz w:val="22"/>
                <w:szCs w:val="22"/>
              </w:rPr>
              <w:t>6/2/4</w:t>
            </w:r>
          </w:p>
        </w:tc>
        <w:tc>
          <w:tcPr>
            <w:tcW w:w="2062" w:type="dxa"/>
          </w:tcPr>
          <w:p w:rsidR="00C42A66" w:rsidRPr="00C42A66" w:rsidRDefault="00C42A66" w:rsidP="00C42A66">
            <w:pPr>
              <w:rPr>
                <w:sz w:val="22"/>
                <w:szCs w:val="22"/>
              </w:rPr>
            </w:pPr>
          </w:p>
        </w:tc>
      </w:tr>
      <w:tr w:rsidR="00C42A66" w:rsidRPr="00C42A66" w:rsidTr="000D0CEC">
        <w:trPr>
          <w:gridBefore w:val="1"/>
          <w:gridAfter w:val="1"/>
          <w:wBefore w:w="34" w:type="dxa"/>
          <w:wAfter w:w="64" w:type="dxa"/>
        </w:trPr>
        <w:tc>
          <w:tcPr>
            <w:tcW w:w="2802" w:type="dxa"/>
          </w:tcPr>
          <w:p w:rsidR="00C42A66" w:rsidRPr="00C42A66" w:rsidRDefault="00C42A66" w:rsidP="00C42A66">
            <w:pPr>
              <w:rPr>
                <w:b/>
                <w:sz w:val="22"/>
                <w:szCs w:val="22"/>
              </w:rPr>
            </w:pPr>
            <w:r w:rsidRPr="00C42A66">
              <w:rPr>
                <w:b/>
                <w:sz w:val="22"/>
                <w:szCs w:val="22"/>
              </w:rPr>
              <w:t xml:space="preserve">2.1.1 Гериатрия, цели и задачи.  </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color w:val="000000"/>
              </w:rPr>
            </w:pPr>
            <w:r w:rsidRPr="00C42A66">
              <w:rPr>
                <w:color w:val="000000"/>
              </w:rPr>
              <w:t xml:space="preserve">     Определение гериатрии как составной части геронтологии. Исторические аспекты развития гериатрии, вклад отечественных ученых в развитие гериатрии. Цели и задачи гериатрической службы. Структура заболеваемости в пожилом и старческом возрасте, основные медико-социальные проблемы. Принципы организации гериатрической помощи в России и за рубежом.</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tcPr>
          <w:p w:rsidR="00C42A66" w:rsidRPr="00C42A66" w:rsidRDefault="00C42A66" w:rsidP="00C42A66">
            <w:pPr>
              <w:rPr>
                <w:b/>
                <w:sz w:val="22"/>
                <w:szCs w:val="22"/>
              </w:rPr>
            </w:pPr>
            <w:r w:rsidRPr="00C42A66">
              <w:rPr>
                <w:b/>
                <w:sz w:val="22"/>
                <w:szCs w:val="22"/>
              </w:rPr>
              <w:t>2.1.2 Сестринский уход в гериатрии.</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b/>
                <w:sz w:val="22"/>
                <w:szCs w:val="22"/>
              </w:rPr>
            </w:pPr>
            <w:r w:rsidRPr="00C42A66">
              <w:rPr>
                <w:sz w:val="22"/>
                <w:szCs w:val="22"/>
              </w:rPr>
              <w:t xml:space="preserve">Физиологические особенности лиц пожилого и старческого возраста. Преимущества и уязвимость старости. Критические периоды жизни пожилого человека. Факторы риска развития заболеваний у гериатрических пациентов. </w:t>
            </w:r>
            <w:r w:rsidRPr="00C42A66">
              <w:rPr>
                <w:sz w:val="22"/>
                <w:szCs w:val="22"/>
              </w:rPr>
              <w:lastRenderedPageBreak/>
              <w:t>Психологические особенности лиц пожилого и старческого возраста. Принципы и особенности фармакотерапии в пожилом и старческом возрасте.</w:t>
            </w:r>
          </w:p>
        </w:tc>
        <w:tc>
          <w:tcPr>
            <w:tcW w:w="2126" w:type="dxa"/>
            <w:gridSpan w:val="3"/>
          </w:tcPr>
          <w:p w:rsidR="00C42A66" w:rsidRPr="00C42A66" w:rsidRDefault="00C42A66" w:rsidP="00C42A66">
            <w:pPr>
              <w:jc w:val="center"/>
              <w:rPr>
                <w:sz w:val="22"/>
                <w:szCs w:val="22"/>
              </w:rPr>
            </w:pPr>
            <w:r w:rsidRPr="00C42A66">
              <w:rPr>
                <w:sz w:val="22"/>
                <w:szCs w:val="22"/>
              </w:rPr>
              <w:lastRenderedPageBreak/>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tcPr>
          <w:p w:rsidR="00C42A66" w:rsidRPr="00C42A66" w:rsidRDefault="00C42A66" w:rsidP="00C42A66">
            <w:pPr>
              <w:rPr>
                <w:b/>
                <w:sz w:val="22"/>
                <w:szCs w:val="22"/>
              </w:rPr>
            </w:pPr>
            <w:r w:rsidRPr="00C42A66">
              <w:rPr>
                <w:b/>
                <w:sz w:val="22"/>
                <w:szCs w:val="22"/>
              </w:rPr>
              <w:lastRenderedPageBreak/>
              <w:t>2.1.3 . Особенности сестринского процесса при работе с лицами пожилого и старческого возраста</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b/>
                <w:sz w:val="22"/>
                <w:szCs w:val="22"/>
              </w:rPr>
            </w:pPr>
            <w:r w:rsidRPr="00C42A66">
              <w:rPr>
                <w:sz w:val="22"/>
                <w:szCs w:val="22"/>
              </w:rPr>
              <w:t>Особенности сестринского процесса при  организации и осуществлении ухода за лицами пожилого и старческого возраста в условиях стационара и амбулаторно-поликлинических.</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tcPr>
          <w:p w:rsidR="00C42A66" w:rsidRPr="00C42A66" w:rsidRDefault="00C42A66" w:rsidP="00C42A66">
            <w:pPr>
              <w:rPr>
                <w:sz w:val="22"/>
                <w:szCs w:val="22"/>
              </w:rPr>
            </w:pPr>
          </w:p>
        </w:tc>
        <w:tc>
          <w:tcPr>
            <w:tcW w:w="7796" w:type="dxa"/>
            <w:gridSpan w:val="3"/>
          </w:tcPr>
          <w:p w:rsidR="00C42A66" w:rsidRPr="00C42A66" w:rsidRDefault="00C42A66" w:rsidP="00C42A66">
            <w:pPr>
              <w:rPr>
                <w:sz w:val="22"/>
                <w:szCs w:val="22"/>
              </w:rPr>
            </w:pPr>
            <w:r w:rsidRPr="00C42A66">
              <w:rPr>
                <w:b/>
                <w:sz w:val="22"/>
                <w:szCs w:val="22"/>
              </w:rPr>
              <w:t>Практическое занятие.</w:t>
            </w:r>
            <w:r w:rsidRPr="00C42A66">
              <w:rPr>
                <w:sz w:val="22"/>
                <w:szCs w:val="22"/>
              </w:rPr>
              <w:t xml:space="preserve"> </w:t>
            </w:r>
          </w:p>
          <w:p w:rsidR="00C42A66" w:rsidRPr="00C42A66" w:rsidRDefault="00C42A66" w:rsidP="00C42A66">
            <w:pPr>
              <w:rPr>
                <w:b/>
                <w:sz w:val="22"/>
                <w:szCs w:val="22"/>
              </w:rPr>
            </w:pPr>
            <w:r w:rsidRPr="00C42A66">
              <w:rPr>
                <w:sz w:val="22"/>
                <w:szCs w:val="22"/>
              </w:rPr>
              <w:t>Осуществление сестринского процесса при  уходе за лицами пожилого и старческого возраста в условиях стационара и амбулаторно-поликлинической службы.</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tcPr>
          <w:p w:rsidR="00C42A66" w:rsidRPr="00C42A66" w:rsidRDefault="00C42A66" w:rsidP="00C42A66">
            <w:pPr>
              <w:rPr>
                <w:sz w:val="22"/>
                <w:szCs w:val="22"/>
              </w:rPr>
            </w:pPr>
          </w:p>
        </w:tc>
        <w:tc>
          <w:tcPr>
            <w:tcW w:w="7796" w:type="dxa"/>
            <w:gridSpan w:val="3"/>
          </w:tcPr>
          <w:p w:rsidR="00C42A66" w:rsidRPr="00C42A66" w:rsidRDefault="00C42A66" w:rsidP="00C42A66">
            <w:pPr>
              <w:rPr>
                <w:rFonts w:eastAsiaTheme="minorHAnsi"/>
                <w:b/>
                <w:sz w:val="22"/>
                <w:szCs w:val="22"/>
                <w:lang w:eastAsia="en-US"/>
              </w:rPr>
            </w:pPr>
            <w:r w:rsidRPr="00C42A66">
              <w:rPr>
                <w:rFonts w:eastAsiaTheme="minorHAnsi"/>
                <w:b/>
                <w:sz w:val="22"/>
                <w:szCs w:val="22"/>
                <w:lang w:eastAsia="en-US"/>
              </w:rPr>
              <w:t>Самостоятельная работа.</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Работа с конспектом лекций.</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Изучение нормативных документов  Приказ МЗ РФ №297 от 28.07.99 «О совершенствовании организации медицинской помощи гражданам пожилого и старческого возраста в Российской федерации».</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Подготовка сообщений на темы: АФО лиц пожилого и старческого возраста; Реабилитация пациентов пожилого и старческого возраста; Предпенсионный синдром; Организация досуга пожилых пациентов; Организация хосписа (на выбор).</w:t>
            </w:r>
          </w:p>
          <w:p w:rsidR="00C42A66" w:rsidRPr="00C42A66" w:rsidRDefault="00C42A66" w:rsidP="00C42A66">
            <w:pPr>
              <w:rPr>
                <w:b/>
                <w:sz w:val="22"/>
                <w:szCs w:val="22"/>
              </w:rPr>
            </w:pPr>
            <w:r w:rsidRPr="00C42A66">
              <w:rPr>
                <w:sz w:val="22"/>
                <w:szCs w:val="22"/>
              </w:rPr>
              <w:t>Составление плана сестринского ухода</w:t>
            </w:r>
          </w:p>
        </w:tc>
        <w:tc>
          <w:tcPr>
            <w:tcW w:w="2126" w:type="dxa"/>
            <w:gridSpan w:val="3"/>
          </w:tcPr>
          <w:p w:rsidR="00C42A66" w:rsidRPr="00C42A66" w:rsidRDefault="00C42A66" w:rsidP="00C42A66">
            <w:pPr>
              <w:jc w:val="center"/>
              <w:rPr>
                <w:sz w:val="22"/>
                <w:szCs w:val="22"/>
              </w:rPr>
            </w:pPr>
            <w:r w:rsidRPr="00C42A66">
              <w:rPr>
                <w:sz w:val="22"/>
                <w:szCs w:val="22"/>
              </w:rPr>
              <w:t>4</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tcPr>
          <w:p w:rsidR="00C42A66" w:rsidRPr="00C42A66" w:rsidRDefault="00C42A66" w:rsidP="00C42A66">
            <w:pPr>
              <w:rPr>
                <w:b/>
                <w:sz w:val="22"/>
                <w:szCs w:val="22"/>
              </w:rPr>
            </w:pPr>
            <w:r w:rsidRPr="00C42A66">
              <w:rPr>
                <w:b/>
                <w:sz w:val="22"/>
                <w:szCs w:val="22"/>
              </w:rPr>
              <w:t xml:space="preserve">2.2 </w:t>
            </w:r>
          </w:p>
        </w:tc>
        <w:tc>
          <w:tcPr>
            <w:tcW w:w="7796" w:type="dxa"/>
            <w:gridSpan w:val="3"/>
          </w:tcPr>
          <w:p w:rsidR="00C42A66" w:rsidRPr="00C42A66" w:rsidRDefault="00C42A66" w:rsidP="00C42A66">
            <w:pPr>
              <w:rPr>
                <w:b/>
                <w:sz w:val="22"/>
                <w:szCs w:val="22"/>
              </w:rPr>
            </w:pPr>
            <w:r w:rsidRPr="00C42A66">
              <w:rPr>
                <w:b/>
                <w:sz w:val="22"/>
                <w:szCs w:val="22"/>
              </w:rPr>
              <w:t>Частная гериатрия.</w:t>
            </w:r>
          </w:p>
        </w:tc>
        <w:tc>
          <w:tcPr>
            <w:tcW w:w="2126" w:type="dxa"/>
            <w:gridSpan w:val="3"/>
          </w:tcPr>
          <w:p w:rsidR="00C42A66" w:rsidRPr="00C42A66" w:rsidRDefault="00C42A66" w:rsidP="00C42A66">
            <w:pPr>
              <w:jc w:val="center"/>
              <w:rPr>
                <w:b/>
                <w:sz w:val="22"/>
                <w:szCs w:val="22"/>
              </w:rPr>
            </w:pPr>
            <w:r w:rsidRPr="00C42A66">
              <w:rPr>
                <w:b/>
                <w:sz w:val="22"/>
                <w:szCs w:val="22"/>
              </w:rPr>
              <w:t>24/16/20</w:t>
            </w:r>
          </w:p>
        </w:tc>
        <w:tc>
          <w:tcPr>
            <w:tcW w:w="2062" w:type="dxa"/>
          </w:tcPr>
          <w:p w:rsidR="00C42A66" w:rsidRPr="00C42A66" w:rsidRDefault="00C42A66" w:rsidP="00C42A66">
            <w:pPr>
              <w:rPr>
                <w:sz w:val="22"/>
                <w:szCs w:val="22"/>
              </w:rPr>
            </w:pPr>
          </w:p>
        </w:tc>
      </w:tr>
      <w:tr w:rsidR="00C42A66" w:rsidRPr="00C42A66" w:rsidTr="000D0CEC">
        <w:trPr>
          <w:gridBefore w:val="1"/>
          <w:gridAfter w:val="1"/>
          <w:wBefore w:w="34" w:type="dxa"/>
          <w:wAfter w:w="64" w:type="dxa"/>
        </w:trPr>
        <w:tc>
          <w:tcPr>
            <w:tcW w:w="2802" w:type="dxa"/>
          </w:tcPr>
          <w:p w:rsidR="00C42A66" w:rsidRPr="00C42A66" w:rsidRDefault="00C42A66" w:rsidP="00C42A66">
            <w:pPr>
              <w:rPr>
                <w:b/>
                <w:sz w:val="22"/>
                <w:szCs w:val="22"/>
              </w:rPr>
            </w:pPr>
            <w:r w:rsidRPr="00C42A66">
              <w:rPr>
                <w:b/>
                <w:sz w:val="22"/>
                <w:szCs w:val="22"/>
              </w:rPr>
              <w:t>2.2.1 Сестринский уход при острых и хронических бронхитах, пневмониях.</w:t>
            </w:r>
            <w:r w:rsidRPr="00C42A66">
              <w:rPr>
                <w:sz w:val="28"/>
                <w:szCs w:val="28"/>
              </w:rPr>
              <w:t xml:space="preserve">  </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Строение и функции дыхательной системы в пожилом и старческом возрасте.  </w:t>
            </w:r>
          </w:p>
          <w:p w:rsidR="00C42A66" w:rsidRPr="00C42A66" w:rsidRDefault="00C42A66" w:rsidP="00C42A66">
            <w:pPr>
              <w:rPr>
                <w:b/>
                <w:sz w:val="22"/>
                <w:szCs w:val="22"/>
              </w:rPr>
            </w:pPr>
            <w:r w:rsidRPr="00C42A66">
              <w:rPr>
                <w:sz w:val="22"/>
                <w:szCs w:val="22"/>
              </w:rPr>
              <w:t>Острый бронхит (простой и обструктивный), пневмония: причины возникновения, клинические проявления, возможные осложнения,  методы диагностики,  принципы лечения,  сестринский процесс. Особенности течения у лиц пожилого и старческого возраста.  Фармакотерапия. Реабилитация.</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val="restart"/>
          </w:tcPr>
          <w:p w:rsidR="00C42A66" w:rsidRPr="00C42A66" w:rsidRDefault="00C42A66" w:rsidP="00C42A66">
            <w:pPr>
              <w:rPr>
                <w:b/>
                <w:sz w:val="22"/>
                <w:szCs w:val="22"/>
              </w:rPr>
            </w:pPr>
            <w:r w:rsidRPr="00C42A66">
              <w:rPr>
                <w:b/>
                <w:sz w:val="22"/>
                <w:szCs w:val="22"/>
              </w:rPr>
              <w:t>2.2.2 Сестринский уход при ХОБЛ.</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b/>
                <w:sz w:val="22"/>
                <w:szCs w:val="22"/>
              </w:rPr>
            </w:pPr>
            <w:r w:rsidRPr="00C42A66">
              <w:rPr>
                <w:sz w:val="22"/>
                <w:szCs w:val="22"/>
              </w:rPr>
              <w:t>Хроническая обструктивная  болезнь легких: ХОБ, бронхиальная астма, бронхоэктатическая болезнь.  Причины возникновения, клинические проявления, возможные осложнения,  методы диагностики,  принципы лечения,  сестринский процесс. Фармакотерапия. Реабилитация.  Особенности  у лиц пожилого и старческого возраста.  Фармакотерапия, средства доставки лекарственных веществ. Реабилитация. Паллиативная помощь.</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rFonts w:eastAsiaTheme="minorHAnsi"/>
                <w:sz w:val="22"/>
                <w:szCs w:val="22"/>
                <w:lang w:eastAsia="en-US"/>
              </w:rPr>
            </w:pPr>
            <w:r w:rsidRPr="00C42A66">
              <w:rPr>
                <w:rFonts w:eastAsiaTheme="minorHAnsi"/>
                <w:b/>
                <w:sz w:val="22"/>
                <w:szCs w:val="22"/>
                <w:lang w:eastAsia="en-US"/>
              </w:rPr>
              <w:t>Практическое занятие.</w:t>
            </w:r>
            <w:r w:rsidRPr="00C42A66">
              <w:rPr>
                <w:rFonts w:eastAsiaTheme="minorHAnsi"/>
                <w:sz w:val="22"/>
                <w:szCs w:val="22"/>
                <w:lang w:eastAsia="en-US"/>
              </w:rPr>
              <w:t xml:space="preserve">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lastRenderedPageBreak/>
              <w:t xml:space="preserve">Сестринский уход при заболеваниях органов дыхания у пациентов пожилого и старческого возраста. Особенности оказания сестринской помощи в стационарных и поликлинических условиях Школы здоровья для пациентов. Обучение пациента и семьи самоуходу/уходу.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Самоконтроль при бронхиальной астме, обучение проведению  пикфлоуметрии. Использование различных форм доставки препаратов при бронхиальной астме (применение ингалятора, небулайзера, дискхалера и др.) Подготовка к дополнительным методам исследования. Принципы лечения, реабилитации. </w:t>
            </w:r>
          </w:p>
          <w:p w:rsidR="00C42A66" w:rsidRPr="00C42A66" w:rsidRDefault="00C42A66" w:rsidP="00C42A66">
            <w:pPr>
              <w:rPr>
                <w:b/>
                <w:sz w:val="22"/>
                <w:szCs w:val="22"/>
              </w:rPr>
            </w:pPr>
            <w:r w:rsidRPr="00C42A66">
              <w:rPr>
                <w:sz w:val="22"/>
                <w:szCs w:val="22"/>
              </w:rPr>
              <w:t>Участие сестры в подготовке и проведении     лабораторно-инструментальных исследований      при заболеваниях органов дыхания пациентам пожилого и старческого возраста</w:t>
            </w:r>
          </w:p>
        </w:tc>
        <w:tc>
          <w:tcPr>
            <w:tcW w:w="2126" w:type="dxa"/>
            <w:gridSpan w:val="3"/>
          </w:tcPr>
          <w:p w:rsidR="00C42A66" w:rsidRPr="00C42A66" w:rsidRDefault="00C42A66" w:rsidP="00C42A66">
            <w:pPr>
              <w:jc w:val="center"/>
              <w:rPr>
                <w:sz w:val="22"/>
                <w:szCs w:val="22"/>
              </w:rPr>
            </w:pPr>
            <w:r w:rsidRPr="00C42A66">
              <w:rPr>
                <w:sz w:val="22"/>
                <w:szCs w:val="22"/>
              </w:rPr>
              <w:lastRenderedPageBreak/>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rFonts w:eastAsiaTheme="minorHAnsi"/>
                <w:sz w:val="22"/>
                <w:szCs w:val="22"/>
                <w:lang w:eastAsia="en-US"/>
              </w:rPr>
            </w:pPr>
            <w:r w:rsidRPr="00C42A66">
              <w:rPr>
                <w:rFonts w:eastAsiaTheme="minorHAnsi"/>
                <w:b/>
                <w:sz w:val="22"/>
                <w:szCs w:val="22"/>
                <w:lang w:eastAsia="en-US"/>
              </w:rPr>
              <w:t>Самостоятельная работа</w:t>
            </w:r>
            <w:r w:rsidRPr="00C42A66">
              <w:rPr>
                <w:rFonts w:eastAsiaTheme="minorHAnsi"/>
                <w:sz w:val="22"/>
                <w:szCs w:val="22"/>
                <w:lang w:eastAsia="en-US"/>
              </w:rPr>
              <w:t xml:space="preserve">.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обучения пациентов астма-школе.</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протоколов сестринских вмешательств.</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памяток пациентам по дыхательной гимнастике.</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Обучение пациентов пользованию  пикфлоуметром.</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алгоритма неотложной помощи при приступе удушья.</w:t>
            </w:r>
          </w:p>
        </w:tc>
        <w:tc>
          <w:tcPr>
            <w:tcW w:w="2126" w:type="dxa"/>
            <w:gridSpan w:val="3"/>
          </w:tcPr>
          <w:p w:rsidR="00C42A66" w:rsidRPr="00C42A66" w:rsidRDefault="00C42A66" w:rsidP="00C42A66">
            <w:pPr>
              <w:jc w:val="center"/>
              <w:rPr>
                <w:sz w:val="22"/>
                <w:szCs w:val="22"/>
              </w:rPr>
            </w:pPr>
            <w:r w:rsidRPr="00C42A66">
              <w:rPr>
                <w:sz w:val="22"/>
                <w:szCs w:val="22"/>
              </w:rPr>
              <w:t>3</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val="restart"/>
          </w:tcPr>
          <w:p w:rsidR="00C42A66" w:rsidRPr="00C42A66" w:rsidRDefault="00C42A66" w:rsidP="00C42A66">
            <w:pPr>
              <w:rPr>
                <w:b/>
                <w:sz w:val="22"/>
                <w:szCs w:val="22"/>
              </w:rPr>
            </w:pPr>
            <w:r w:rsidRPr="00C42A66">
              <w:rPr>
                <w:b/>
                <w:sz w:val="22"/>
                <w:szCs w:val="22"/>
              </w:rPr>
              <w:t>2.2.3 Сестринский уход при артериальной гипертензии</w:t>
            </w:r>
            <w:r w:rsidRPr="00C42A66">
              <w:rPr>
                <w:b/>
              </w:rPr>
              <w:t>.</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Артериальная гипертензия: факторы риска, основные симптомы, диагностика, осложнения,  основные принципы лечения,  сестринский процесс.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Особенности течения у лиц пожилого и старческого возраста, диагностика, осложнения,  основные принципы лечения,  сестринский процесс. </w:t>
            </w:r>
          </w:p>
          <w:p w:rsidR="00C42A66" w:rsidRPr="00C42A66" w:rsidRDefault="00C42A66" w:rsidP="00C42A66">
            <w:pPr>
              <w:rPr>
                <w:b/>
                <w:sz w:val="22"/>
                <w:szCs w:val="22"/>
              </w:rPr>
            </w:pPr>
            <w:r w:rsidRPr="00C42A66">
              <w:rPr>
                <w:sz w:val="22"/>
                <w:szCs w:val="22"/>
              </w:rPr>
              <w:t>Особенности сестринского процесса при уходе  за пациентами пожилого и старческого возраста в стационарных и амбулаторно-поликлинических условиях. Фармакотерапия. Реабилитация пациентов.</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b/>
                <w:sz w:val="22"/>
                <w:szCs w:val="22"/>
              </w:rPr>
            </w:pPr>
            <w:r w:rsidRPr="00C42A66">
              <w:rPr>
                <w:b/>
                <w:sz w:val="22"/>
                <w:szCs w:val="22"/>
              </w:rPr>
              <w:t>Практическое занятие.</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Сестринский процесс и сестринская помощь при нарушениях артериального давления у пациентов пожилого и старческого возраста. Особенности оказания сестринской помощи в стационарных и поликлинических условиях. Обучение пациента и его семьи выполнению врачебных назначений, самоуходу/уходу.</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Школы здоровья для пациентов.</w:t>
            </w:r>
          </w:p>
          <w:p w:rsidR="00C42A66" w:rsidRPr="00C42A66" w:rsidRDefault="00C42A66" w:rsidP="00C42A66">
            <w:pPr>
              <w:rPr>
                <w:b/>
              </w:rPr>
            </w:pPr>
            <w:r w:rsidRPr="00C42A66">
              <w:rPr>
                <w:sz w:val="22"/>
                <w:szCs w:val="22"/>
              </w:rPr>
              <w:t xml:space="preserve"> Участие сестры в подготовке и проведении     лабораторно-инструментальных исследований      при артериальной гипертензии</w:t>
            </w:r>
            <w:r w:rsidRPr="00C42A66">
              <w:t xml:space="preserve">.  </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rFonts w:eastAsiaTheme="minorHAnsi"/>
                <w:sz w:val="22"/>
                <w:szCs w:val="22"/>
                <w:lang w:eastAsia="en-US"/>
              </w:rPr>
            </w:pPr>
            <w:r w:rsidRPr="00C42A66">
              <w:rPr>
                <w:rFonts w:eastAsiaTheme="minorHAnsi"/>
                <w:b/>
                <w:sz w:val="22"/>
                <w:szCs w:val="22"/>
                <w:lang w:eastAsia="en-US"/>
              </w:rPr>
              <w:t>Самостоятельная работа</w:t>
            </w:r>
            <w:r w:rsidRPr="00C42A66">
              <w:rPr>
                <w:rFonts w:eastAsiaTheme="minorHAnsi"/>
                <w:sz w:val="22"/>
                <w:szCs w:val="22"/>
                <w:lang w:eastAsia="en-US"/>
              </w:rPr>
              <w:t>.</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обучения пациентов школе здоровья.</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протоколов сестринских вмешательств.</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lastRenderedPageBreak/>
              <w:t>Составление памяток пациентам по приему лекарственных гипотензивных препаратов, измерению АД, ежедневной фиксации показаний тонометра.</w:t>
            </w:r>
          </w:p>
          <w:p w:rsidR="00C42A66" w:rsidRPr="00C42A66" w:rsidRDefault="00C42A66" w:rsidP="00C42A66">
            <w:pPr>
              <w:rPr>
                <w:rFonts w:eastAsiaTheme="minorHAnsi"/>
                <w:lang w:eastAsia="en-US"/>
              </w:rPr>
            </w:pPr>
            <w:r w:rsidRPr="00C42A66">
              <w:rPr>
                <w:rFonts w:eastAsiaTheme="minorHAnsi"/>
                <w:sz w:val="22"/>
                <w:szCs w:val="22"/>
                <w:lang w:eastAsia="en-US"/>
              </w:rPr>
              <w:t>Составление планов диспансерного наблюдения за пациентами</w:t>
            </w:r>
            <w:r w:rsidRPr="00C42A66">
              <w:rPr>
                <w:rFonts w:eastAsiaTheme="minorHAnsi"/>
                <w:lang w:eastAsia="en-US"/>
              </w:rPr>
              <w:t>.</w:t>
            </w:r>
          </w:p>
        </w:tc>
        <w:tc>
          <w:tcPr>
            <w:tcW w:w="2126" w:type="dxa"/>
            <w:gridSpan w:val="3"/>
          </w:tcPr>
          <w:p w:rsidR="00C42A66" w:rsidRPr="00C42A66" w:rsidRDefault="00C42A66" w:rsidP="00C42A66">
            <w:pPr>
              <w:jc w:val="center"/>
              <w:rPr>
                <w:sz w:val="22"/>
                <w:szCs w:val="22"/>
              </w:rPr>
            </w:pPr>
            <w:r w:rsidRPr="00C42A66">
              <w:rPr>
                <w:sz w:val="22"/>
                <w:szCs w:val="22"/>
              </w:rPr>
              <w:lastRenderedPageBreak/>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val="restart"/>
          </w:tcPr>
          <w:p w:rsidR="00C42A66" w:rsidRPr="00C42A66" w:rsidRDefault="00C42A66" w:rsidP="00C42A66">
            <w:pPr>
              <w:rPr>
                <w:sz w:val="22"/>
                <w:szCs w:val="22"/>
              </w:rPr>
            </w:pPr>
            <w:r w:rsidRPr="00C42A66">
              <w:rPr>
                <w:b/>
                <w:sz w:val="22"/>
                <w:szCs w:val="22"/>
              </w:rPr>
              <w:lastRenderedPageBreak/>
              <w:t>2.2.4 Сестринский уход при ИБС, ХСН</w:t>
            </w:r>
            <w:r w:rsidRPr="00C42A66">
              <w:rPr>
                <w:b/>
              </w:rPr>
              <w:t xml:space="preserve">. </w:t>
            </w:r>
            <w:r w:rsidRPr="00C42A66">
              <w:t xml:space="preserve"> </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Хроническая ишемическая болезнь сердца (стенокардия, инфаркт миокарда, ПИКС): причины, факторы риска, клиническая картина,  диагностика,  осложнения,  основные принципы лечения, сестринский процесс. Фармакотерапия. Реабилитация пациентов.</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Хроническая сердечная недостаточность: причины, основные симптомы, диагностика, осложнения, основные принципы лечения, фармакотерапия. </w:t>
            </w:r>
          </w:p>
          <w:p w:rsidR="00C42A66" w:rsidRPr="00C42A66" w:rsidRDefault="00C42A66" w:rsidP="00C42A66">
            <w:pPr>
              <w:rPr>
                <w:b/>
                <w:sz w:val="22"/>
                <w:szCs w:val="22"/>
              </w:rPr>
            </w:pPr>
            <w:r w:rsidRPr="00C42A66">
              <w:rPr>
                <w:sz w:val="22"/>
                <w:szCs w:val="22"/>
              </w:rPr>
              <w:t xml:space="preserve"> Паллиативная помощь при хронической сердечной недостаточности</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b/>
                <w:sz w:val="22"/>
                <w:szCs w:val="22"/>
              </w:rPr>
            </w:pPr>
            <w:r w:rsidRPr="00C42A66">
              <w:rPr>
                <w:b/>
                <w:sz w:val="22"/>
                <w:szCs w:val="22"/>
              </w:rPr>
              <w:t>Практическое занятие:</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Сестринский процесс при стенокардии. Выполнение врачебных назначений. Действия  при приступе стенокардии, объем сестринских вмешательств.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Сестринский процесс при инфаркте миокарда на догоспитальном этапе, в палатах интенсивного наблюдения кардиологического отделения  Особенности оказания сестринской помощи в стационарных и поликлинических условиях.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Подготовка к дополнительным методам исследований, принципы лечения, особенности фармакотерапии. </w:t>
            </w:r>
          </w:p>
          <w:p w:rsidR="00C42A66" w:rsidRPr="00C42A66" w:rsidRDefault="00C42A66" w:rsidP="00C42A66">
            <w:pPr>
              <w:rPr>
                <w:b/>
              </w:rPr>
            </w:pPr>
            <w:r w:rsidRPr="00C42A66">
              <w:rPr>
                <w:sz w:val="22"/>
                <w:szCs w:val="22"/>
              </w:rPr>
              <w:t>Обучение пациента и его семьи выполнению врачебных назначений. Обучение пациента и семьи самоуходу/уходу.  Реабилитация</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rFonts w:eastAsiaTheme="minorHAnsi"/>
                <w:lang w:eastAsia="en-US"/>
              </w:rPr>
            </w:pPr>
            <w:r w:rsidRPr="00C42A66">
              <w:rPr>
                <w:rFonts w:eastAsiaTheme="minorHAnsi"/>
                <w:b/>
                <w:lang w:eastAsia="en-US"/>
              </w:rPr>
              <w:t>Самостоятельная работа.</w:t>
            </w:r>
            <w:r w:rsidRPr="00C42A66">
              <w:rPr>
                <w:rFonts w:eastAsiaTheme="minorHAnsi"/>
                <w:lang w:eastAsia="en-US"/>
              </w:rPr>
              <w:t xml:space="preserve">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реабилитации пациентов.</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Разработка сестринских компетенций: снятие ЭКГ, подготовка к велоэргометрии, подготовка к холтеровскому  мониторированию.</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алгоритмов неотложной доврачебной помощи при стенокардии, инфаркте миокарда.</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наблюдения за пациентами в разных периодах заболеваний.</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tcPr>
          <w:p w:rsidR="00C42A66" w:rsidRPr="00C42A66" w:rsidRDefault="00C42A66" w:rsidP="00C42A66">
            <w:pPr>
              <w:rPr>
                <w:b/>
                <w:sz w:val="22"/>
                <w:szCs w:val="22"/>
              </w:rPr>
            </w:pPr>
            <w:r w:rsidRPr="00C42A66">
              <w:rPr>
                <w:b/>
                <w:sz w:val="22"/>
                <w:szCs w:val="22"/>
              </w:rPr>
              <w:t>2.2.5 Сестринский уход при заболеваниях желудка и кишечника</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jc w:val="both"/>
              <w:rPr>
                <w:sz w:val="22"/>
                <w:szCs w:val="22"/>
              </w:rPr>
            </w:pPr>
            <w:r w:rsidRPr="00C42A66">
              <w:rPr>
                <w:sz w:val="22"/>
                <w:szCs w:val="22"/>
              </w:rPr>
              <w:t>Хронический гастрит, хронический гастродуоденит: причины возникновения, клинические проявления, сестринский процесс, принципы лечения и профилактики. Язвенная болезнь желудка: факторы риска, клинические проявления у лиц пожилого и старческого возраста; сестринский процесс, принципы лечения и профилактики.</w:t>
            </w:r>
          </w:p>
          <w:p w:rsidR="00C42A66" w:rsidRPr="00C42A66" w:rsidRDefault="00C42A66" w:rsidP="00C42A66">
            <w:pPr>
              <w:autoSpaceDE w:val="0"/>
              <w:autoSpaceDN w:val="0"/>
              <w:adjustRightInd w:val="0"/>
              <w:jc w:val="both"/>
              <w:rPr>
                <w:sz w:val="22"/>
                <w:szCs w:val="22"/>
              </w:rPr>
            </w:pPr>
            <w:r w:rsidRPr="00C42A66">
              <w:rPr>
                <w:sz w:val="22"/>
                <w:szCs w:val="22"/>
              </w:rPr>
              <w:lastRenderedPageBreak/>
              <w:t>Язвенная болезнь двенадцатиперстной кишки: факторы риска, клинические проявления у детей, взрослых, лиц пожилого и старческого возраста; сестринский процесс, принципы лечения и профилактики. Онконастороженность.</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Осложнения язвенной болезни: перфорация язвы. Клинические симптомы, лечение.  Подготовка к дополнительным методам исследования. Принципы лечения, реабилитации. </w:t>
            </w:r>
          </w:p>
          <w:p w:rsidR="00C42A66" w:rsidRPr="00C42A66" w:rsidRDefault="00C42A66" w:rsidP="00C42A66">
            <w:pPr>
              <w:rPr>
                <w:b/>
              </w:rPr>
            </w:pPr>
            <w:r w:rsidRPr="00C42A66">
              <w:rPr>
                <w:sz w:val="22"/>
                <w:szCs w:val="22"/>
              </w:rPr>
              <w:t>Участие сестры в подготовке и проведении     лабораторно-инструментальных исследований      при заболеваниях органов дыхания пациентам разного</w:t>
            </w:r>
          </w:p>
        </w:tc>
        <w:tc>
          <w:tcPr>
            <w:tcW w:w="2126" w:type="dxa"/>
            <w:gridSpan w:val="3"/>
          </w:tcPr>
          <w:p w:rsidR="00C42A66" w:rsidRPr="00C42A66" w:rsidRDefault="00C42A66" w:rsidP="00C42A66">
            <w:pPr>
              <w:jc w:val="center"/>
              <w:rPr>
                <w:sz w:val="22"/>
                <w:szCs w:val="22"/>
              </w:rPr>
            </w:pPr>
            <w:r w:rsidRPr="00C42A66">
              <w:rPr>
                <w:sz w:val="22"/>
                <w:szCs w:val="22"/>
              </w:rPr>
              <w:lastRenderedPageBreak/>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val="restart"/>
          </w:tcPr>
          <w:p w:rsidR="00C42A66" w:rsidRPr="00C42A66" w:rsidRDefault="00C42A66" w:rsidP="00C42A66">
            <w:pPr>
              <w:rPr>
                <w:b/>
                <w:sz w:val="22"/>
                <w:szCs w:val="22"/>
              </w:rPr>
            </w:pPr>
            <w:r w:rsidRPr="00C42A66">
              <w:rPr>
                <w:b/>
                <w:sz w:val="22"/>
                <w:szCs w:val="22"/>
              </w:rPr>
              <w:lastRenderedPageBreak/>
              <w:t>2.2.6  Сестринский уход при заболеваниях печени, ЖВП, поджелудочной железы.</w:t>
            </w:r>
            <w:r w:rsidRPr="00C42A66">
              <w:rPr>
                <w:sz w:val="22"/>
                <w:szCs w:val="22"/>
              </w:rPr>
              <w:t xml:space="preserve">  </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Дискинезия желчевыводящих путей: причины возникновения, клинические проявления у лиц пожилого и старческого возраста,  сестринский процесс, принципы лечения и профилактики.</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Желчнокаменная болезнь (холелитиаз), хронический холецистит, хронический гепатит, цирроз печени: причины возникновения, клинические проявления, сестринский процесс, принципы лечения и профилактики. Паллиативная помощь. </w:t>
            </w:r>
          </w:p>
          <w:p w:rsidR="00C42A66" w:rsidRPr="00C42A66" w:rsidRDefault="00C42A66" w:rsidP="00C42A66">
            <w:pPr>
              <w:rPr>
                <w:b/>
                <w:sz w:val="22"/>
                <w:szCs w:val="22"/>
              </w:rPr>
            </w:pPr>
            <w:r w:rsidRPr="00C42A66">
              <w:rPr>
                <w:sz w:val="22"/>
                <w:szCs w:val="22"/>
              </w:rPr>
              <w:t>Хронический панкреатит: причины возникновения, клинические проявления, сестринский процесс, принципы лечения и профилактики. Особенности сестринского ухода.</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rFonts w:eastAsiaTheme="minorHAnsi"/>
                <w:sz w:val="22"/>
                <w:szCs w:val="22"/>
                <w:lang w:eastAsia="en-US"/>
              </w:rPr>
            </w:pPr>
            <w:r w:rsidRPr="00C42A66">
              <w:rPr>
                <w:rFonts w:eastAsiaTheme="minorHAnsi"/>
                <w:b/>
                <w:sz w:val="22"/>
                <w:szCs w:val="22"/>
                <w:lang w:eastAsia="en-US"/>
              </w:rPr>
              <w:t>Практическое занятие.</w:t>
            </w:r>
            <w:r w:rsidRPr="00C42A66">
              <w:rPr>
                <w:rFonts w:eastAsiaTheme="minorHAnsi"/>
                <w:sz w:val="22"/>
                <w:szCs w:val="22"/>
                <w:lang w:eastAsia="en-US"/>
              </w:rPr>
              <w:t xml:space="preserve"> Сестринская помощь и сестринский процесс при заболеваниях органов пищеварения у пациентов пожилого и старческого возраста  Особенности оказания сестринской помощи в стационарных и поликлинических условиях. Подготовка к дополнительным методам исследования. Принципы лечения, реабилитации.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Выполнение назначений врача и  обучение пациента и семьи (подготовка к обследованиям, медикаментозная терапия).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Школы здоровья для пациентов.</w:t>
            </w:r>
          </w:p>
          <w:p w:rsidR="00C42A66" w:rsidRPr="00C42A66" w:rsidRDefault="00C42A66" w:rsidP="00C42A66">
            <w:pPr>
              <w:rPr>
                <w:b/>
              </w:rPr>
            </w:pPr>
            <w:r w:rsidRPr="00C42A66">
              <w:rPr>
                <w:sz w:val="22"/>
                <w:szCs w:val="22"/>
              </w:rPr>
              <w:t>Паллиативная сестринская помощь при заболеваниях органов пищеварения</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rFonts w:eastAsiaTheme="minorHAnsi"/>
                <w:sz w:val="22"/>
                <w:szCs w:val="22"/>
                <w:lang w:eastAsia="en-US"/>
              </w:rPr>
            </w:pPr>
            <w:r w:rsidRPr="00C42A66">
              <w:rPr>
                <w:rFonts w:eastAsiaTheme="minorHAnsi"/>
                <w:b/>
                <w:sz w:val="22"/>
                <w:szCs w:val="22"/>
                <w:lang w:eastAsia="en-US"/>
              </w:rPr>
              <w:t>Самостоятельная работа.</w:t>
            </w:r>
            <w:r w:rsidRPr="00C42A66">
              <w:rPr>
                <w:rFonts w:eastAsiaTheme="minorHAnsi"/>
                <w:sz w:val="22"/>
                <w:szCs w:val="22"/>
                <w:lang w:eastAsia="en-US"/>
              </w:rPr>
              <w:t xml:space="preserve">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обучения пациентов.</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алгоритмов неотложной доврачебной помощи.</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памяток пациентам по диетам при заболеваниях ЖКТ.</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наблюдения за пациентами.</w:t>
            </w:r>
          </w:p>
          <w:p w:rsidR="00C42A66" w:rsidRPr="00C42A66" w:rsidRDefault="00C42A66" w:rsidP="00C42A66">
            <w:pPr>
              <w:rPr>
                <w:b/>
              </w:rPr>
            </w:pPr>
            <w:r w:rsidRPr="00C42A66">
              <w:rPr>
                <w:sz w:val="22"/>
                <w:szCs w:val="22"/>
              </w:rPr>
              <w:t xml:space="preserve">Подготовка сообщений на темы: АФО  ЖКТ лиц пожилого и старческого возраста; Реабилитация пациентов пожилого и старческого возраста; Питание </w:t>
            </w:r>
            <w:r w:rsidRPr="00C42A66">
              <w:rPr>
                <w:sz w:val="22"/>
                <w:szCs w:val="22"/>
              </w:rPr>
              <w:lastRenderedPageBreak/>
              <w:t>при заболеваниях ЖКТ; Бальнеотерапия при заболеваниях ЖКТ.</w:t>
            </w:r>
          </w:p>
        </w:tc>
        <w:tc>
          <w:tcPr>
            <w:tcW w:w="2126" w:type="dxa"/>
            <w:gridSpan w:val="3"/>
          </w:tcPr>
          <w:p w:rsidR="00C42A66" w:rsidRPr="00C42A66" w:rsidRDefault="00C42A66" w:rsidP="00C42A66">
            <w:pPr>
              <w:jc w:val="center"/>
              <w:rPr>
                <w:sz w:val="22"/>
                <w:szCs w:val="22"/>
              </w:rPr>
            </w:pPr>
            <w:r w:rsidRPr="00C42A66">
              <w:rPr>
                <w:sz w:val="22"/>
                <w:szCs w:val="22"/>
              </w:rPr>
              <w:lastRenderedPageBreak/>
              <w:t>3</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val="restart"/>
          </w:tcPr>
          <w:p w:rsidR="00C42A66" w:rsidRPr="00C42A66" w:rsidRDefault="00C42A66" w:rsidP="00C42A66">
            <w:pPr>
              <w:rPr>
                <w:sz w:val="22"/>
                <w:szCs w:val="22"/>
              </w:rPr>
            </w:pPr>
            <w:r w:rsidRPr="00C42A66">
              <w:rPr>
                <w:b/>
                <w:sz w:val="22"/>
                <w:szCs w:val="22"/>
              </w:rPr>
              <w:lastRenderedPageBreak/>
              <w:t>2.2.7</w:t>
            </w:r>
            <w:r w:rsidRPr="00C42A66">
              <w:rPr>
                <w:sz w:val="22"/>
                <w:szCs w:val="22"/>
              </w:rPr>
              <w:t xml:space="preserve"> </w:t>
            </w:r>
            <w:r w:rsidRPr="00C42A66">
              <w:rPr>
                <w:b/>
                <w:sz w:val="22"/>
                <w:szCs w:val="22"/>
              </w:rPr>
              <w:t>Сестринский уход при заболеваниях органов мочевыделительной системы.</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b/>
                <w:sz w:val="22"/>
                <w:szCs w:val="22"/>
              </w:rPr>
            </w:pPr>
            <w:r w:rsidRPr="00C42A66">
              <w:rPr>
                <w:sz w:val="22"/>
                <w:szCs w:val="22"/>
              </w:rPr>
              <w:t>Факторы риска  развития  заболеваний</w:t>
            </w:r>
            <w:r w:rsidRPr="00C42A66">
              <w:rPr>
                <w:i/>
                <w:sz w:val="22"/>
                <w:szCs w:val="22"/>
              </w:rPr>
              <w:t xml:space="preserve"> </w:t>
            </w:r>
            <w:r w:rsidRPr="00C42A66">
              <w:rPr>
                <w:sz w:val="22"/>
                <w:szCs w:val="22"/>
              </w:rPr>
              <w:t>органов мочевыделения. Гломерулонефрит, пиелонефрит, мочекаменная болезнь хроническая почечная недостаточность у пациентов старшего возраста: причины возникновения, клинические проявления, возможные осложнения,  методы диагностики, сестринский процесс,  принципы лечения и профилактики.</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b/>
                <w:sz w:val="22"/>
                <w:szCs w:val="22"/>
              </w:rPr>
            </w:pPr>
            <w:r w:rsidRPr="00C42A66">
              <w:rPr>
                <w:b/>
                <w:sz w:val="22"/>
                <w:szCs w:val="22"/>
              </w:rPr>
              <w:t>Практическое занятие.</w:t>
            </w:r>
          </w:p>
          <w:p w:rsidR="00C42A66" w:rsidRPr="00C42A66" w:rsidRDefault="00C42A66" w:rsidP="00C42A66">
            <w:pPr>
              <w:rPr>
                <w:b/>
                <w:sz w:val="22"/>
                <w:szCs w:val="22"/>
              </w:rPr>
            </w:pPr>
            <w:r w:rsidRPr="00C42A66">
              <w:rPr>
                <w:sz w:val="22"/>
                <w:szCs w:val="22"/>
              </w:rPr>
              <w:t>Сестринский процесс при заболеваниях мочевыделительной системы. Выполнение назначений врача и  обучение пациента и семьи (подготовка к обследованиям, медикаментозная терапия) Обучение  урологического пациента и его семьи самоуходу и уходу. Роль сестры в работе  школ здоровья для  пациентов с заболеваниями мочевыделительной   системы</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b/>
                <w:sz w:val="22"/>
                <w:szCs w:val="22"/>
              </w:rPr>
            </w:pPr>
          </w:p>
        </w:tc>
        <w:tc>
          <w:tcPr>
            <w:tcW w:w="7796" w:type="dxa"/>
            <w:gridSpan w:val="3"/>
          </w:tcPr>
          <w:p w:rsidR="00C42A66" w:rsidRPr="00C42A66" w:rsidRDefault="00C42A66" w:rsidP="00C42A66">
            <w:pPr>
              <w:rPr>
                <w:rFonts w:eastAsiaTheme="minorHAnsi"/>
                <w:sz w:val="22"/>
                <w:szCs w:val="22"/>
                <w:lang w:eastAsia="en-US"/>
              </w:rPr>
            </w:pPr>
            <w:r w:rsidRPr="00C42A66">
              <w:rPr>
                <w:rFonts w:eastAsiaTheme="minorHAnsi"/>
                <w:b/>
                <w:sz w:val="22"/>
                <w:szCs w:val="22"/>
                <w:lang w:eastAsia="en-US"/>
              </w:rPr>
              <w:t>Самостоятельная работа.</w:t>
            </w:r>
            <w:r w:rsidRPr="00C42A66">
              <w:rPr>
                <w:rFonts w:eastAsiaTheme="minorHAnsi"/>
                <w:sz w:val="22"/>
                <w:szCs w:val="22"/>
                <w:lang w:eastAsia="en-US"/>
              </w:rPr>
              <w:t xml:space="preserve">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обучения пациентов.</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протоколов сестринских вмешательств  при ХСН.</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памяток пациентам по  диете №7.</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диспансерного наблюдения за пациентами.</w:t>
            </w:r>
          </w:p>
          <w:p w:rsidR="00C42A66" w:rsidRPr="00C42A66" w:rsidRDefault="00C42A66" w:rsidP="00C42A66">
            <w:pPr>
              <w:rPr>
                <w:b/>
                <w:sz w:val="22"/>
                <w:szCs w:val="22"/>
              </w:rPr>
            </w:pPr>
            <w:r w:rsidRPr="00C42A66">
              <w:rPr>
                <w:sz w:val="22"/>
                <w:szCs w:val="22"/>
              </w:rPr>
              <w:t>Составление тестов по теме.</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val="restart"/>
          </w:tcPr>
          <w:p w:rsidR="00C42A66" w:rsidRPr="00C42A66" w:rsidRDefault="00C42A66" w:rsidP="00C42A66">
            <w:pPr>
              <w:rPr>
                <w:b/>
                <w:sz w:val="22"/>
                <w:szCs w:val="22"/>
              </w:rPr>
            </w:pPr>
            <w:r w:rsidRPr="00C42A66">
              <w:rPr>
                <w:b/>
                <w:sz w:val="22"/>
                <w:szCs w:val="22"/>
              </w:rPr>
              <w:t>2.2.8 Сестринский уход при анемиях и лейкозах.</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rFonts w:eastAsia="Calibri"/>
                <w:bCs/>
                <w:sz w:val="22"/>
                <w:szCs w:val="22"/>
                <w:lang w:eastAsia="en-US"/>
              </w:rPr>
            </w:pPr>
            <w:r w:rsidRPr="00C42A66">
              <w:rPr>
                <w:rFonts w:eastAsia="Calibri"/>
                <w:bCs/>
                <w:sz w:val="22"/>
                <w:szCs w:val="22"/>
                <w:lang w:eastAsia="en-US"/>
              </w:rPr>
              <w:t>Функции кроветворения и состав крови в разные возрастные периоды. Анемии, связанные с питанием (железодефицитная, витамин-В12-дефицитная)  у пожилых пациентов:  причины, факторы риска, клинические проявления, лечение, профилактика, сестринский процесс в стационарных и амбулаторно-поликлинических условиях.</w:t>
            </w:r>
          </w:p>
          <w:p w:rsidR="00C42A66" w:rsidRPr="00C42A66" w:rsidRDefault="00C42A66" w:rsidP="00C42A66">
            <w:pPr>
              <w:rPr>
                <w:rFonts w:eastAsia="Calibri"/>
                <w:bCs/>
                <w:sz w:val="22"/>
                <w:szCs w:val="22"/>
                <w:lang w:eastAsia="en-US"/>
              </w:rPr>
            </w:pPr>
            <w:r w:rsidRPr="00C42A66">
              <w:rPr>
                <w:rFonts w:eastAsia="Calibri"/>
                <w:bCs/>
                <w:sz w:val="22"/>
                <w:szCs w:val="22"/>
                <w:lang w:eastAsia="en-US"/>
              </w:rPr>
              <w:t xml:space="preserve">Нарушения свертываемости крови, пурпура и другие геморрагические состояния: причины, клинические проявления, осложнения и их профилактика, лечение, сестринский процесс. Фармакотерапия </w:t>
            </w:r>
          </w:p>
          <w:p w:rsidR="00C42A66" w:rsidRPr="00C42A66" w:rsidRDefault="00C42A66" w:rsidP="00C42A66">
            <w:pPr>
              <w:rPr>
                <w:b/>
                <w:sz w:val="22"/>
                <w:szCs w:val="22"/>
              </w:rPr>
            </w:pPr>
            <w:r w:rsidRPr="00C42A66">
              <w:rPr>
                <w:rFonts w:eastAsia="Calibri"/>
                <w:bCs/>
                <w:sz w:val="22"/>
                <w:szCs w:val="22"/>
              </w:rPr>
              <w:t>Лейкозы у лиц пожилого возраста: клинические проявления, осложнения и их профилактика, лечение, сестринский процесс, паллиативная помощь. Фармакотерапия</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rFonts w:eastAsiaTheme="minorHAnsi"/>
                <w:sz w:val="22"/>
                <w:szCs w:val="22"/>
                <w:lang w:eastAsia="en-US"/>
              </w:rPr>
            </w:pPr>
            <w:r w:rsidRPr="00C42A66">
              <w:rPr>
                <w:rFonts w:eastAsiaTheme="minorHAnsi"/>
                <w:b/>
                <w:sz w:val="22"/>
                <w:szCs w:val="22"/>
                <w:lang w:eastAsia="en-US"/>
              </w:rPr>
              <w:t>Самостоятельная работа.</w:t>
            </w:r>
            <w:r w:rsidRPr="00C42A66">
              <w:rPr>
                <w:rFonts w:eastAsiaTheme="minorHAnsi"/>
                <w:sz w:val="22"/>
                <w:szCs w:val="22"/>
                <w:lang w:eastAsia="en-US"/>
              </w:rPr>
              <w:t xml:space="preserve">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обучения пациентов.</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памяток пациентам образу жизни, питанию.</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наблюдения за пациентами.</w:t>
            </w:r>
          </w:p>
          <w:p w:rsidR="00C42A66" w:rsidRPr="00C42A66" w:rsidRDefault="00C42A66" w:rsidP="00C42A66">
            <w:pPr>
              <w:rPr>
                <w:b/>
                <w:sz w:val="22"/>
                <w:szCs w:val="22"/>
              </w:rPr>
            </w:pPr>
            <w:r w:rsidRPr="00C42A66">
              <w:rPr>
                <w:sz w:val="22"/>
                <w:szCs w:val="22"/>
              </w:rPr>
              <w:t xml:space="preserve">Оформление раздаточного материала по теме (таблицы, анализы при различных </w:t>
            </w:r>
            <w:r w:rsidRPr="00C42A66">
              <w:rPr>
                <w:sz w:val="22"/>
                <w:szCs w:val="22"/>
              </w:rPr>
              <w:lastRenderedPageBreak/>
              <w:t>заболеваниях крови и состояниях, рисунки  клеток крови</w:t>
            </w:r>
          </w:p>
        </w:tc>
        <w:tc>
          <w:tcPr>
            <w:tcW w:w="2126" w:type="dxa"/>
            <w:gridSpan w:val="3"/>
          </w:tcPr>
          <w:p w:rsidR="00C42A66" w:rsidRPr="00C42A66" w:rsidRDefault="00C42A66" w:rsidP="00C42A66">
            <w:pPr>
              <w:jc w:val="center"/>
              <w:rPr>
                <w:sz w:val="22"/>
                <w:szCs w:val="22"/>
              </w:rPr>
            </w:pPr>
            <w:r w:rsidRPr="00C42A66">
              <w:rPr>
                <w:sz w:val="22"/>
                <w:szCs w:val="22"/>
              </w:rPr>
              <w:lastRenderedPageBreak/>
              <w:t>1</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val="restart"/>
          </w:tcPr>
          <w:p w:rsidR="00C42A66" w:rsidRPr="00C42A66" w:rsidRDefault="00C42A66" w:rsidP="00C42A66">
            <w:pPr>
              <w:rPr>
                <w:b/>
                <w:sz w:val="22"/>
                <w:szCs w:val="22"/>
              </w:rPr>
            </w:pPr>
            <w:r w:rsidRPr="00C42A66">
              <w:rPr>
                <w:b/>
                <w:sz w:val="22"/>
                <w:szCs w:val="22"/>
              </w:rPr>
              <w:lastRenderedPageBreak/>
              <w:t>2.2.9 Сестринский уход при сахарном диабете.</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b/>
                <w:sz w:val="22"/>
                <w:szCs w:val="22"/>
              </w:rPr>
            </w:pPr>
            <w:r w:rsidRPr="00C42A66">
              <w:rPr>
                <w:sz w:val="22"/>
                <w:szCs w:val="22"/>
              </w:rPr>
              <w:t>Сахарный диабет 1 и 2 типа у пациентов пожилого и старческого возраста: причины, факторы риска, клинические проявления, возможные осложнения, сестринский процесс, лечение и профилактика. Школа здоровья для пациентов</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b/>
                <w:sz w:val="22"/>
                <w:szCs w:val="22"/>
              </w:rPr>
            </w:pPr>
            <w:r w:rsidRPr="00C42A66">
              <w:rPr>
                <w:b/>
                <w:sz w:val="22"/>
                <w:szCs w:val="22"/>
              </w:rPr>
              <w:t>Практическое занятие.</w:t>
            </w:r>
          </w:p>
          <w:p w:rsidR="00C42A66" w:rsidRPr="00C42A66" w:rsidRDefault="00C42A66" w:rsidP="00C42A66">
            <w:pPr>
              <w:rPr>
                <w:rFonts w:eastAsiaTheme="minorHAnsi"/>
                <w:sz w:val="22"/>
                <w:szCs w:val="22"/>
                <w:lang w:eastAsia="en-US"/>
              </w:rPr>
            </w:pPr>
            <w:r w:rsidRPr="00C42A66">
              <w:rPr>
                <w:rFonts w:eastAsia="Calibri"/>
                <w:bCs/>
                <w:sz w:val="22"/>
                <w:szCs w:val="22"/>
                <w:lang w:eastAsia="en-US"/>
              </w:rPr>
              <w:t xml:space="preserve">Сестринский процесс при сахарном диабете у людей различного возраста </w:t>
            </w:r>
            <w:r w:rsidRPr="00C42A66">
              <w:rPr>
                <w:rFonts w:eastAsiaTheme="minorHAnsi"/>
                <w:sz w:val="22"/>
                <w:szCs w:val="22"/>
                <w:lang w:eastAsia="en-US"/>
              </w:rPr>
              <w:t>Выполнение назначений врача и  обучение пациента и семьи (подготовка к обследованиям, медикаментозная терапия). Особенности оказания сестринской помощи в стационарных и поликлинических условиях</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 Обучение пациента и семьи выполнению назначений врача (подготовка к обследованиям, медикаментозная терапия). Обучение пациента и семьи самоуходу и уходу. </w:t>
            </w:r>
          </w:p>
          <w:p w:rsidR="00C42A66" w:rsidRPr="00C42A66" w:rsidRDefault="00C42A66" w:rsidP="00C42A66">
            <w:pPr>
              <w:rPr>
                <w:b/>
                <w:sz w:val="22"/>
                <w:szCs w:val="22"/>
              </w:rPr>
            </w:pPr>
            <w:r w:rsidRPr="00C42A66">
              <w:rPr>
                <w:sz w:val="22"/>
                <w:szCs w:val="22"/>
              </w:rPr>
              <w:t>Роль медсестры в работе с пациентами и семьей в школах пациентов</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rFonts w:eastAsiaTheme="minorHAnsi"/>
                <w:sz w:val="22"/>
                <w:szCs w:val="22"/>
                <w:lang w:eastAsia="en-US"/>
              </w:rPr>
            </w:pPr>
            <w:r w:rsidRPr="00C42A66">
              <w:rPr>
                <w:rFonts w:eastAsiaTheme="minorHAnsi"/>
                <w:b/>
                <w:sz w:val="22"/>
                <w:szCs w:val="22"/>
                <w:lang w:eastAsia="en-US"/>
              </w:rPr>
              <w:t>Самостоятельная работа.</w:t>
            </w:r>
            <w:r w:rsidRPr="00C42A66">
              <w:rPr>
                <w:rFonts w:eastAsiaTheme="minorHAnsi"/>
                <w:sz w:val="22"/>
                <w:szCs w:val="22"/>
                <w:lang w:eastAsia="en-US"/>
              </w:rPr>
              <w:t xml:space="preserve">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обучения пациентов в школе здоровья.</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протоколов сестринских вмешательств.</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алгоритмов неотложной помощи  при гипогликемической и гипергликемической комах</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памяток пациентам.</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val="restart"/>
          </w:tcPr>
          <w:p w:rsidR="00C42A66" w:rsidRPr="00C42A66" w:rsidRDefault="00C42A66" w:rsidP="00C42A66">
            <w:pPr>
              <w:rPr>
                <w:b/>
                <w:sz w:val="22"/>
                <w:szCs w:val="22"/>
              </w:rPr>
            </w:pPr>
            <w:r w:rsidRPr="00C42A66">
              <w:rPr>
                <w:b/>
                <w:sz w:val="22"/>
                <w:szCs w:val="22"/>
              </w:rPr>
              <w:t>2.2.10 Сестринский уход при травмах опорно-двигательного  аппарата.</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b/>
                <w:sz w:val="22"/>
                <w:szCs w:val="22"/>
              </w:rPr>
            </w:pPr>
            <w:r w:rsidRPr="00C42A66">
              <w:rPr>
                <w:sz w:val="22"/>
                <w:szCs w:val="22"/>
              </w:rPr>
              <w:t>Перелом шейки бедра, перелом костей таза: причины, клинические проявления, первая помощь. особенности иммобилизации, методы лечения. Падения пожилых людей.</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sz w:val="22"/>
                <w:szCs w:val="22"/>
              </w:rPr>
            </w:pPr>
            <w:r w:rsidRPr="00C42A66">
              <w:rPr>
                <w:b/>
                <w:sz w:val="22"/>
                <w:szCs w:val="22"/>
              </w:rPr>
              <w:t>Практическое занятие.</w:t>
            </w:r>
            <w:r w:rsidRPr="00C42A66">
              <w:rPr>
                <w:sz w:val="22"/>
                <w:szCs w:val="22"/>
              </w:rPr>
              <w:t xml:space="preserve"> </w:t>
            </w:r>
          </w:p>
          <w:p w:rsidR="00C42A66" w:rsidRPr="00C42A66" w:rsidRDefault="00C42A66" w:rsidP="00C42A66">
            <w:pPr>
              <w:rPr>
                <w:b/>
              </w:rPr>
            </w:pPr>
            <w:r w:rsidRPr="00C42A66">
              <w:rPr>
                <w:sz w:val="22"/>
                <w:szCs w:val="22"/>
              </w:rPr>
              <w:t>Сестринская помощь и сестринский процесс при нарушении функции     опорно-двигательного аппарата у пациентов    разных возрастных периодов. Создание безопасной среды. Обустройство постели. Обучение приданию положения, облегчающего боль. Особенности осуществления личной гигиены</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vMerge/>
          </w:tcPr>
          <w:p w:rsidR="00C42A66" w:rsidRPr="00C42A66" w:rsidRDefault="00C42A66" w:rsidP="00C42A66">
            <w:pPr>
              <w:rPr>
                <w:sz w:val="22"/>
                <w:szCs w:val="22"/>
              </w:rPr>
            </w:pPr>
          </w:p>
        </w:tc>
        <w:tc>
          <w:tcPr>
            <w:tcW w:w="7796" w:type="dxa"/>
            <w:gridSpan w:val="3"/>
          </w:tcPr>
          <w:p w:rsidR="00C42A66" w:rsidRPr="00C42A66" w:rsidRDefault="00C42A66" w:rsidP="00C42A66">
            <w:pPr>
              <w:rPr>
                <w:rFonts w:eastAsiaTheme="minorHAnsi"/>
                <w:sz w:val="22"/>
                <w:szCs w:val="22"/>
                <w:lang w:eastAsia="en-US"/>
              </w:rPr>
            </w:pPr>
            <w:r w:rsidRPr="00C42A66">
              <w:rPr>
                <w:rFonts w:eastAsiaTheme="minorHAnsi"/>
                <w:b/>
                <w:sz w:val="22"/>
                <w:szCs w:val="22"/>
                <w:lang w:eastAsia="en-US"/>
              </w:rPr>
              <w:t>Самостоятельная работа.</w:t>
            </w:r>
            <w:r w:rsidRPr="00C42A66">
              <w:rPr>
                <w:rFonts w:eastAsiaTheme="minorHAnsi"/>
                <w:sz w:val="22"/>
                <w:szCs w:val="22"/>
                <w:lang w:eastAsia="en-US"/>
              </w:rPr>
              <w:t xml:space="preserve">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обучения пациентов и родственников уходу и самоуходу.</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протоколов сестринских вмешательств по уходу за неподвижными пациентами.</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наблюдения за пациентами.</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рекомендаций по созданию безопасной среды для пожилых пациентов.</w:t>
            </w:r>
          </w:p>
        </w:tc>
        <w:tc>
          <w:tcPr>
            <w:tcW w:w="2126" w:type="dxa"/>
            <w:gridSpan w:val="3"/>
          </w:tcPr>
          <w:p w:rsidR="00C42A66" w:rsidRPr="00C42A66" w:rsidRDefault="00C42A66" w:rsidP="00C42A66">
            <w:pPr>
              <w:jc w:val="center"/>
              <w:rPr>
                <w:sz w:val="22"/>
                <w:szCs w:val="22"/>
              </w:rPr>
            </w:pPr>
            <w:r w:rsidRPr="00C42A66">
              <w:rPr>
                <w:sz w:val="22"/>
                <w:szCs w:val="22"/>
              </w:rPr>
              <w:t>3</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tcPr>
          <w:p w:rsidR="00C42A66" w:rsidRPr="00C42A66" w:rsidRDefault="00C42A66" w:rsidP="00C42A66">
            <w:pPr>
              <w:rPr>
                <w:b/>
                <w:sz w:val="22"/>
                <w:szCs w:val="22"/>
              </w:rPr>
            </w:pPr>
            <w:r w:rsidRPr="00C42A66">
              <w:rPr>
                <w:b/>
                <w:sz w:val="22"/>
                <w:szCs w:val="22"/>
              </w:rPr>
              <w:lastRenderedPageBreak/>
              <w:t>2.2.11 Сестринский уход при остеохондрозе, остеоартрозе, остеопорозе.</w:t>
            </w:r>
            <w:r w:rsidRPr="00C42A66">
              <w:rPr>
                <w:i/>
              </w:rPr>
              <w:t xml:space="preserve"> </w:t>
            </w:r>
            <w:r w:rsidRPr="00C42A66">
              <w:t xml:space="preserve"> </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rFonts w:eastAsiaTheme="minorHAnsi"/>
                <w:b/>
                <w:sz w:val="22"/>
                <w:szCs w:val="22"/>
                <w:lang w:eastAsia="en-US"/>
              </w:rPr>
            </w:pPr>
            <w:r w:rsidRPr="00C42A66">
              <w:rPr>
                <w:rFonts w:eastAsiaTheme="minorHAnsi"/>
                <w:sz w:val="22"/>
                <w:szCs w:val="22"/>
                <w:lang w:eastAsia="en-US"/>
              </w:rPr>
              <w:t>Причины возникновения, клинические проявления, особенности течения в пожилом и старческом возрасте, возможные осложнения,  методы диагностики,  принципы и методы лечения,  сестринский процесс, сестринская помощь при хирургических методах лечения, реабилитация пациентов.</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tcPr>
          <w:p w:rsidR="00C42A66" w:rsidRPr="00C42A66" w:rsidRDefault="00C42A66" w:rsidP="00C42A66">
            <w:pPr>
              <w:rPr>
                <w:b/>
                <w:sz w:val="22"/>
                <w:szCs w:val="22"/>
              </w:rPr>
            </w:pPr>
            <w:r w:rsidRPr="00C42A66">
              <w:rPr>
                <w:b/>
                <w:sz w:val="22"/>
                <w:szCs w:val="22"/>
              </w:rPr>
              <w:t>2.2.12  Сестринский уход при болезнях нервной системы  и психических расстройствах у гериатрических пациентов.</w:t>
            </w:r>
          </w:p>
        </w:tc>
        <w:tc>
          <w:tcPr>
            <w:tcW w:w="7796" w:type="dxa"/>
            <w:gridSpan w:val="3"/>
          </w:tcPr>
          <w:p w:rsidR="00C42A66" w:rsidRPr="00C42A66" w:rsidRDefault="00C42A66" w:rsidP="00C42A66">
            <w:pPr>
              <w:rPr>
                <w:b/>
                <w:sz w:val="22"/>
                <w:szCs w:val="22"/>
              </w:rPr>
            </w:pPr>
            <w:r w:rsidRPr="00C42A66">
              <w:rPr>
                <w:b/>
                <w:color w:val="000000"/>
                <w:sz w:val="22"/>
                <w:szCs w:val="22"/>
              </w:rPr>
              <w:t>Теоретическое занятие</w:t>
            </w:r>
            <w:r w:rsidRPr="00C42A66">
              <w:rPr>
                <w:b/>
                <w:sz w:val="22"/>
                <w:szCs w:val="22"/>
              </w:rPr>
              <w:t>:</w:t>
            </w:r>
          </w:p>
          <w:p w:rsidR="00C42A66" w:rsidRPr="00C42A66" w:rsidRDefault="00C42A66" w:rsidP="00C42A66">
            <w:pPr>
              <w:rPr>
                <w:rFonts w:eastAsiaTheme="minorHAnsi"/>
                <w:b/>
                <w:sz w:val="22"/>
                <w:szCs w:val="22"/>
                <w:lang w:eastAsia="en-US"/>
              </w:rPr>
            </w:pPr>
            <w:r w:rsidRPr="00C42A66">
              <w:rPr>
                <w:rFonts w:eastAsiaTheme="minorHAnsi"/>
                <w:sz w:val="22"/>
                <w:szCs w:val="22"/>
                <w:lang w:eastAsia="en-US"/>
              </w:rPr>
              <w:t>Факторы риска развития нарушения мозгового кровообращения. Клинические проявления нарушений мозгового кровообращения. Инсульт, клинические проявления, доврачебная помощь.  Роль сестры в реабилитации пациентов с неврологическими заболеваниями.  Психические расстройства в пожилом и старческом возрасте. Принципы ухода за пациентами с психически расстройствами. Основные синдромы геронтологической психиатрии. Клинические проявления болезни Альцгеймера, Паркинсона, Пика. Взаимодействие со службой социальной защиты.</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tcPr>
          <w:p w:rsidR="00C42A66" w:rsidRPr="00C42A66" w:rsidRDefault="00C42A66" w:rsidP="00C42A66">
            <w:pPr>
              <w:rPr>
                <w:sz w:val="22"/>
                <w:szCs w:val="22"/>
              </w:rPr>
            </w:pPr>
          </w:p>
        </w:tc>
        <w:tc>
          <w:tcPr>
            <w:tcW w:w="7796" w:type="dxa"/>
            <w:gridSpan w:val="3"/>
          </w:tcPr>
          <w:p w:rsidR="00C42A66" w:rsidRPr="00C42A66" w:rsidRDefault="00C42A66" w:rsidP="00C42A66">
            <w:pPr>
              <w:rPr>
                <w:rFonts w:eastAsiaTheme="minorHAnsi"/>
                <w:sz w:val="22"/>
                <w:szCs w:val="22"/>
                <w:lang w:eastAsia="en-US"/>
              </w:rPr>
            </w:pPr>
            <w:r w:rsidRPr="00C42A66">
              <w:rPr>
                <w:rFonts w:eastAsiaTheme="minorHAnsi"/>
                <w:b/>
                <w:sz w:val="22"/>
                <w:szCs w:val="22"/>
                <w:lang w:eastAsia="en-US"/>
              </w:rPr>
              <w:t>Практическое занятие</w:t>
            </w:r>
            <w:r w:rsidRPr="00C42A66">
              <w:rPr>
                <w:rFonts w:eastAsiaTheme="minorHAnsi"/>
                <w:sz w:val="22"/>
                <w:szCs w:val="22"/>
                <w:lang w:eastAsia="en-US"/>
              </w:rPr>
              <w:t>. Сестринский процесс при нарушениях мозгового кровообращения.  Уход в условиях стационара и на дому за пациентами с двигательными нарушениями, за пациентами с нарушениями речи.</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     Профилактика контрактур, пролежней, пневмоний. Контроль функций тазовых органов. Обучение профилактике развития пролежней.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Консультирование семьи по вопросам профилактики, организации ухода, гигиене и питанию пациентов с нарушением мозгового кровообращения. Этические аспекты помощи пациентам с нарушениями мозгового кровообращения. Психологическая поддержка пациента и члена семьи, осуществляющего уход за ним Обучение семьи особенностям ухода за пациентами с неврологическими заболеваниями (при двигательных и речевых нарушениях) в домашних условиях. Обучение самоуходу пациентов с неврологическими заболеваниями. Роль сестры в реабилитации пациентов с неврологическими заболеваниями. Обучение семьи способам невербального общения с пациентами с речевыми нарушениями. Консультирование семьи по вопросам реабилитации неврологических пациентов. Психологическая поддержка пациентов и семьи. Консультирование семьи по созданию безопасной среды и методам простейшей реабилитации.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Сестринская деятельность и сестринский процесс при нарушении психического здоровья.  Кормление пациента при отказе от еды, осуществление  общегигиенических мероприятий.</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 xml:space="preserve">  Методика оказания психологической поддержки семье, имеющей пациента с </w:t>
            </w:r>
            <w:r w:rsidRPr="00C42A66">
              <w:rPr>
                <w:rFonts w:eastAsiaTheme="minorHAnsi"/>
                <w:sz w:val="22"/>
                <w:szCs w:val="22"/>
                <w:lang w:eastAsia="en-US"/>
              </w:rPr>
              <w:lastRenderedPageBreak/>
              <w:t>психическими расстройствами и заболеваниями.</w:t>
            </w:r>
          </w:p>
          <w:p w:rsidR="00C42A66" w:rsidRPr="00C42A66" w:rsidRDefault="00C42A66" w:rsidP="00C42A66">
            <w:pPr>
              <w:rPr>
                <w:rFonts w:eastAsiaTheme="minorHAnsi"/>
                <w:b/>
                <w:sz w:val="22"/>
                <w:szCs w:val="22"/>
                <w:lang w:eastAsia="en-US"/>
              </w:rPr>
            </w:pPr>
            <w:r w:rsidRPr="00C42A66">
              <w:rPr>
                <w:rFonts w:eastAsiaTheme="minorHAnsi"/>
                <w:sz w:val="22"/>
                <w:szCs w:val="22"/>
                <w:lang w:eastAsia="en-US"/>
              </w:rPr>
              <w:t xml:space="preserve">  Роль сестры в социальной и психологической реабилитации пациента. Действия при агрессивном поведении душевнобольных,   обучение членов семьи.</w:t>
            </w:r>
          </w:p>
        </w:tc>
        <w:tc>
          <w:tcPr>
            <w:tcW w:w="2126" w:type="dxa"/>
            <w:gridSpan w:val="3"/>
          </w:tcPr>
          <w:p w:rsidR="00C42A66" w:rsidRPr="00C42A66" w:rsidRDefault="00C42A66" w:rsidP="00C42A66">
            <w:pPr>
              <w:jc w:val="center"/>
              <w:rPr>
                <w:sz w:val="22"/>
                <w:szCs w:val="22"/>
              </w:rPr>
            </w:pPr>
            <w:r w:rsidRPr="00C42A66">
              <w:rPr>
                <w:sz w:val="22"/>
                <w:szCs w:val="22"/>
              </w:rPr>
              <w:lastRenderedPageBreak/>
              <w:t>2</w:t>
            </w:r>
          </w:p>
        </w:tc>
        <w:tc>
          <w:tcPr>
            <w:tcW w:w="2062" w:type="dxa"/>
          </w:tcPr>
          <w:p w:rsidR="00C42A66" w:rsidRPr="00C42A66" w:rsidRDefault="00C42A66" w:rsidP="00C42A66">
            <w:pPr>
              <w:jc w:val="center"/>
              <w:rPr>
                <w:sz w:val="22"/>
                <w:szCs w:val="22"/>
              </w:rPr>
            </w:pPr>
            <w:r w:rsidRPr="00C42A66">
              <w:rPr>
                <w:sz w:val="22"/>
                <w:szCs w:val="22"/>
              </w:rPr>
              <w:t>2</w:t>
            </w:r>
          </w:p>
        </w:tc>
      </w:tr>
      <w:tr w:rsidR="00C42A66" w:rsidRPr="00C42A66" w:rsidTr="000D0CEC">
        <w:trPr>
          <w:gridBefore w:val="1"/>
          <w:gridAfter w:val="1"/>
          <w:wBefore w:w="34" w:type="dxa"/>
          <w:wAfter w:w="64" w:type="dxa"/>
        </w:trPr>
        <w:tc>
          <w:tcPr>
            <w:tcW w:w="2802" w:type="dxa"/>
          </w:tcPr>
          <w:p w:rsidR="00C42A66" w:rsidRPr="00C42A66" w:rsidRDefault="00C42A66" w:rsidP="00C42A66">
            <w:pPr>
              <w:rPr>
                <w:sz w:val="22"/>
                <w:szCs w:val="22"/>
              </w:rPr>
            </w:pPr>
          </w:p>
        </w:tc>
        <w:tc>
          <w:tcPr>
            <w:tcW w:w="7796" w:type="dxa"/>
            <w:gridSpan w:val="3"/>
          </w:tcPr>
          <w:p w:rsidR="00C42A66" w:rsidRPr="00C42A66" w:rsidRDefault="00C42A66" w:rsidP="00C42A66">
            <w:pPr>
              <w:rPr>
                <w:rFonts w:eastAsiaTheme="minorHAnsi"/>
                <w:sz w:val="22"/>
                <w:szCs w:val="22"/>
                <w:lang w:eastAsia="en-US"/>
              </w:rPr>
            </w:pPr>
            <w:r w:rsidRPr="00C42A66">
              <w:rPr>
                <w:rFonts w:eastAsiaTheme="minorHAnsi"/>
                <w:b/>
                <w:sz w:val="22"/>
                <w:szCs w:val="22"/>
                <w:lang w:eastAsia="en-US"/>
              </w:rPr>
              <w:t>Самостоятельная работа.</w:t>
            </w:r>
            <w:r w:rsidRPr="00C42A66">
              <w:rPr>
                <w:rFonts w:eastAsiaTheme="minorHAnsi"/>
                <w:sz w:val="22"/>
                <w:szCs w:val="22"/>
                <w:lang w:eastAsia="en-US"/>
              </w:rPr>
              <w:t xml:space="preserve"> </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обучения пациентов.</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памяток пациентам и родственникам по самоуходу и уходу.</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планов наблюдения за пациентами.</w:t>
            </w:r>
          </w:p>
          <w:p w:rsidR="00C42A66" w:rsidRPr="00C42A66" w:rsidRDefault="00C42A66" w:rsidP="00C42A66">
            <w:pPr>
              <w:rPr>
                <w:rFonts w:eastAsiaTheme="minorHAnsi"/>
                <w:sz w:val="22"/>
                <w:szCs w:val="22"/>
                <w:lang w:eastAsia="en-US"/>
              </w:rPr>
            </w:pPr>
            <w:r w:rsidRPr="00C42A66">
              <w:rPr>
                <w:rFonts w:eastAsiaTheme="minorHAnsi"/>
                <w:sz w:val="22"/>
                <w:szCs w:val="22"/>
                <w:lang w:eastAsia="en-US"/>
              </w:rPr>
              <w:t>Составление рекомендаций по созданию безопасной среды для пожилых пациентов.</w:t>
            </w:r>
          </w:p>
          <w:p w:rsidR="00C42A66" w:rsidRPr="00C42A66" w:rsidRDefault="00C42A66" w:rsidP="00C42A66">
            <w:pPr>
              <w:rPr>
                <w:rFonts w:eastAsiaTheme="minorHAnsi"/>
                <w:b/>
                <w:sz w:val="22"/>
                <w:szCs w:val="22"/>
                <w:lang w:eastAsia="en-US"/>
              </w:rPr>
            </w:pPr>
            <w:r w:rsidRPr="00C42A66">
              <w:rPr>
                <w:rFonts w:eastAsiaTheme="minorHAnsi"/>
                <w:sz w:val="22"/>
                <w:szCs w:val="22"/>
                <w:lang w:eastAsia="en-US"/>
              </w:rPr>
              <w:t>Составление тематического глоссария.</w:t>
            </w:r>
          </w:p>
        </w:tc>
        <w:tc>
          <w:tcPr>
            <w:tcW w:w="2126" w:type="dxa"/>
            <w:gridSpan w:val="3"/>
          </w:tcPr>
          <w:p w:rsidR="00C42A66" w:rsidRPr="00C42A66" w:rsidRDefault="00C42A66" w:rsidP="00C42A66">
            <w:pPr>
              <w:jc w:val="center"/>
              <w:rPr>
                <w:sz w:val="22"/>
                <w:szCs w:val="22"/>
              </w:rPr>
            </w:pPr>
            <w:r w:rsidRPr="00C42A66">
              <w:rPr>
                <w:sz w:val="22"/>
                <w:szCs w:val="22"/>
              </w:rPr>
              <w:t>2</w:t>
            </w:r>
          </w:p>
        </w:tc>
        <w:tc>
          <w:tcPr>
            <w:tcW w:w="2062" w:type="dxa"/>
          </w:tcPr>
          <w:p w:rsidR="00C42A66" w:rsidRPr="00C42A66" w:rsidRDefault="00C42A66" w:rsidP="00C42A66">
            <w:pPr>
              <w:jc w:val="center"/>
              <w:rPr>
                <w:sz w:val="22"/>
                <w:szCs w:val="22"/>
              </w:rPr>
            </w:pPr>
            <w:r w:rsidRPr="00C42A66">
              <w:rPr>
                <w:sz w:val="22"/>
                <w:szCs w:val="22"/>
              </w:rPr>
              <w:t>2</w:t>
            </w:r>
          </w:p>
        </w:tc>
      </w:tr>
    </w:tbl>
    <w:p w:rsidR="00C42A66" w:rsidRPr="00C42A66" w:rsidRDefault="00C42A66" w:rsidP="00C42A66">
      <w:pPr>
        <w:rPr>
          <w:sz w:val="22"/>
          <w:szCs w:val="22"/>
        </w:rPr>
      </w:pPr>
    </w:p>
    <w:p w:rsidR="00C42A66" w:rsidRPr="00C42A66" w:rsidRDefault="00C42A66" w:rsidP="00C42A66">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02"/>
        <w:gridCol w:w="7938"/>
        <w:gridCol w:w="2059"/>
        <w:gridCol w:w="1987"/>
      </w:tblGrid>
      <w:tr w:rsidR="00C42A66" w:rsidRPr="00C42A66" w:rsidTr="000D0CEC">
        <w:tc>
          <w:tcPr>
            <w:tcW w:w="2802" w:type="dxa"/>
          </w:tcPr>
          <w:p w:rsidR="00C42A66" w:rsidRPr="00C42A66" w:rsidRDefault="00C42A66" w:rsidP="00C42A66">
            <w:pPr>
              <w:jc w:val="center"/>
              <w:rPr>
                <w:b/>
              </w:rPr>
            </w:pPr>
            <w:r w:rsidRPr="00C42A66">
              <w:rPr>
                <w:b/>
              </w:rPr>
              <w:t xml:space="preserve">Тема 3. </w:t>
            </w:r>
          </w:p>
          <w:p w:rsidR="00C42A66" w:rsidRPr="00C42A66" w:rsidRDefault="00C42A66" w:rsidP="00C42A66">
            <w:pPr>
              <w:jc w:val="center"/>
              <w:rPr>
                <w:b/>
              </w:rPr>
            </w:pPr>
            <w:r w:rsidRPr="00C42A66">
              <w:rPr>
                <w:b/>
              </w:rPr>
              <w:t>Сестринская помощь в хирургии</w:t>
            </w:r>
          </w:p>
        </w:tc>
        <w:tc>
          <w:tcPr>
            <w:tcW w:w="7938" w:type="dxa"/>
          </w:tcPr>
          <w:p w:rsidR="00C42A66" w:rsidRPr="00C42A66" w:rsidRDefault="00C42A66" w:rsidP="00C42A66">
            <w:pPr>
              <w:jc w:val="center"/>
            </w:pPr>
          </w:p>
        </w:tc>
        <w:tc>
          <w:tcPr>
            <w:tcW w:w="2059" w:type="dxa"/>
          </w:tcPr>
          <w:p w:rsidR="00C42A66" w:rsidRPr="00C42A66" w:rsidRDefault="00C42A66" w:rsidP="00C42A66">
            <w:pPr>
              <w:jc w:val="center"/>
              <w:rPr>
                <w:b/>
              </w:rPr>
            </w:pPr>
            <w:r w:rsidRPr="00C42A66">
              <w:rPr>
                <w:b/>
              </w:rPr>
              <w:t>60/100/80</w:t>
            </w:r>
          </w:p>
        </w:tc>
        <w:tc>
          <w:tcPr>
            <w:tcW w:w="1987" w:type="dxa"/>
          </w:tcPr>
          <w:p w:rsidR="00C42A66" w:rsidRPr="00C42A66" w:rsidRDefault="00C42A66" w:rsidP="00C42A66">
            <w:pPr>
              <w:jc w:val="center"/>
              <w:rPr>
                <w:b/>
              </w:rPr>
            </w:pPr>
            <w:r w:rsidRPr="00C42A66">
              <w:rPr>
                <w:b/>
              </w:rPr>
              <w:t>2</w:t>
            </w:r>
          </w:p>
        </w:tc>
      </w:tr>
      <w:tr w:rsidR="00C42A66" w:rsidRPr="00C42A66" w:rsidTr="000D0CEC">
        <w:tc>
          <w:tcPr>
            <w:tcW w:w="2802" w:type="dxa"/>
          </w:tcPr>
          <w:p w:rsidR="00C42A66" w:rsidRPr="00C42A66" w:rsidRDefault="00C42A66" w:rsidP="00C42A66">
            <w:pPr>
              <w:rPr>
                <w:b/>
              </w:rPr>
            </w:pPr>
            <w:r w:rsidRPr="00C42A66">
              <w:rPr>
                <w:b/>
              </w:rPr>
              <w:t xml:space="preserve">3.1. </w:t>
            </w:r>
          </w:p>
          <w:p w:rsidR="00C42A66" w:rsidRPr="00C42A66" w:rsidRDefault="00C42A66" w:rsidP="00C42A66">
            <w:pPr>
              <w:rPr>
                <w:b/>
              </w:rPr>
            </w:pPr>
            <w:r w:rsidRPr="00C42A66">
              <w:rPr>
                <w:b/>
              </w:rPr>
              <w:t>Асептика и антисептика</w:t>
            </w:r>
          </w:p>
        </w:tc>
        <w:tc>
          <w:tcPr>
            <w:tcW w:w="7938" w:type="dxa"/>
          </w:tcPr>
          <w:p w:rsidR="00C42A66" w:rsidRPr="00C42A66" w:rsidRDefault="00C42A66" w:rsidP="00C42A66">
            <w:pPr>
              <w:jc w:val="center"/>
            </w:pPr>
          </w:p>
        </w:tc>
        <w:tc>
          <w:tcPr>
            <w:tcW w:w="2059" w:type="dxa"/>
          </w:tcPr>
          <w:p w:rsidR="00C42A66" w:rsidRPr="00C42A66" w:rsidRDefault="00C42A66" w:rsidP="00C42A66">
            <w:pPr>
              <w:jc w:val="center"/>
              <w:rPr>
                <w:b/>
              </w:rPr>
            </w:pPr>
            <w:r w:rsidRPr="00C42A66">
              <w:rPr>
                <w:b/>
              </w:rPr>
              <w:t>6/10/8</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3.1.1. </w:t>
            </w:r>
          </w:p>
          <w:p w:rsidR="00C42A66" w:rsidRPr="00C42A66" w:rsidRDefault="00C42A66" w:rsidP="00C42A66">
            <w:r w:rsidRPr="00C42A66">
              <w:t>Инфекции, связанные с оказанием медицинской помощи</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Источники и пути передачи инфекций, связанных с оказанием медицинской помощи. Факторы, способствующие распространению инфекций, связанных с оказанием медицинской помощи в учреждениях здравоохранения</w:t>
            </w:r>
          </w:p>
          <w:p w:rsidR="00C42A66" w:rsidRPr="00C42A66" w:rsidRDefault="00C42A66" w:rsidP="00C42A66">
            <w:r w:rsidRPr="00C42A66">
              <w:t>Методы профилактики экзогенной и эндогенной инфекции.</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3.1.2.</w:t>
            </w:r>
          </w:p>
          <w:p w:rsidR="00C42A66" w:rsidRPr="00C42A66" w:rsidRDefault="00C42A66" w:rsidP="00C42A66">
            <w:r w:rsidRPr="00C42A66">
              <w:t>Асептика</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Определение асептики, современное понимание асептики. Дезинфекция, ПСО, стерилизация</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3.1.3. </w:t>
            </w:r>
          </w:p>
          <w:p w:rsidR="00C42A66" w:rsidRPr="00C42A66" w:rsidRDefault="00C42A66" w:rsidP="00C42A66">
            <w:r w:rsidRPr="00C42A66">
              <w:t>Антисептика</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Определение, виды и методы антисептики.</w:t>
            </w:r>
          </w:p>
          <w:p w:rsidR="00C42A66" w:rsidRPr="00C42A66" w:rsidRDefault="00C42A66" w:rsidP="00C42A66">
            <w:r w:rsidRPr="00C42A66">
              <w:t>Отходы хирургического отделения, правила сбора и утилизации отходов</w:t>
            </w:r>
          </w:p>
          <w:p w:rsidR="00C42A66" w:rsidRPr="00C42A66" w:rsidRDefault="00C42A66" w:rsidP="00C42A66">
            <w:pPr>
              <w:rPr>
                <w:b/>
              </w:rPr>
            </w:pPr>
            <w:r w:rsidRPr="00C42A66">
              <w:rPr>
                <w:b/>
              </w:rPr>
              <w:t>Самостоятельная работа</w:t>
            </w:r>
          </w:p>
          <w:p w:rsidR="00C42A66" w:rsidRPr="00C42A66" w:rsidRDefault="00C42A66" w:rsidP="00C42A66">
            <w:pPr>
              <w:rPr>
                <w:b/>
              </w:rPr>
            </w:pPr>
            <w:r w:rsidRPr="00C42A66">
              <w:t>Составление тематических кроссвордов по темам «Асептика», «Антисептика» (на выбор)</w:t>
            </w:r>
          </w:p>
        </w:tc>
        <w:tc>
          <w:tcPr>
            <w:tcW w:w="2059" w:type="dxa"/>
          </w:tcPr>
          <w:p w:rsidR="00C42A66" w:rsidRPr="00C42A66" w:rsidRDefault="00C42A66" w:rsidP="00C42A66">
            <w:pPr>
              <w:jc w:val="center"/>
            </w:pPr>
            <w:r w:rsidRPr="00C42A66">
              <w:t>2</w:t>
            </w:r>
          </w:p>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Pr>
              <w:jc w:val="center"/>
            </w:pPr>
            <w:r w:rsidRPr="00C42A66">
              <w:t>3</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lastRenderedPageBreak/>
              <w:t>3.1.4.</w:t>
            </w:r>
          </w:p>
          <w:p w:rsidR="00C42A66" w:rsidRPr="00C42A66" w:rsidRDefault="00C42A66" w:rsidP="00C42A66">
            <w:r w:rsidRPr="00C42A66">
              <w:t>Перевязочный материал</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Изготовление перевязочного материала (салфеток, марлевых шариков, марлевых турунд).</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3.1.5. </w:t>
            </w:r>
          </w:p>
          <w:p w:rsidR="00C42A66" w:rsidRPr="00C42A66" w:rsidRDefault="00C42A66" w:rsidP="00C42A66">
            <w:r w:rsidRPr="00C42A66">
              <w:t>Укладки в бикс</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Подготовка хирургического белья, перевязочного материала, инструментов к закладке в бикс. Виды укладок.</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3.1.6.</w:t>
            </w:r>
          </w:p>
          <w:p w:rsidR="00C42A66" w:rsidRPr="00C42A66" w:rsidRDefault="00C42A66" w:rsidP="00C42A66">
            <w:r w:rsidRPr="00C42A66">
              <w:t>Хирургический уровень обработки рук</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Обработка рук перед операцией: классические и современные способы обработки рук.</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Подготовка сообщений на темы: «Современные способы обработки рук на хирургическом уровне», «Средства для обработки рук» (на выбор).</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3</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3.1.7. </w:t>
            </w:r>
          </w:p>
          <w:p w:rsidR="00C42A66" w:rsidRPr="00C42A66" w:rsidRDefault="00C42A66" w:rsidP="00C42A66">
            <w:r w:rsidRPr="00C42A66">
              <w:t>Облачение в стерильную одежду</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Облачение в стерильную одежду перед операцией. Одевание стерильного халата, перчаток на себя, на хирурга.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Отработка выполнения манипуляций.</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3.1.8. </w:t>
            </w:r>
          </w:p>
          <w:p w:rsidR="00C42A66" w:rsidRPr="00C42A66" w:rsidRDefault="00C42A66" w:rsidP="00C42A66">
            <w:r w:rsidRPr="00C42A66">
              <w:t>Стерильный столик</w:t>
            </w:r>
          </w:p>
        </w:tc>
        <w:tc>
          <w:tcPr>
            <w:tcW w:w="7938" w:type="dxa"/>
          </w:tcPr>
          <w:p w:rsidR="00C42A66" w:rsidRPr="00C42A66" w:rsidRDefault="00C42A66" w:rsidP="00C42A66">
            <w:pPr>
              <w:rPr>
                <w:b/>
              </w:rPr>
            </w:pPr>
            <w:r w:rsidRPr="00C42A66">
              <w:rPr>
                <w:b/>
              </w:rPr>
              <w:t>Содержание практики</w:t>
            </w:r>
          </w:p>
          <w:p w:rsidR="00C42A66" w:rsidRPr="00C42A66" w:rsidRDefault="00C42A66" w:rsidP="00C42A66">
            <w:r w:rsidRPr="00C42A66">
              <w:t>Подготовка стерильного инструментального столика в перевязочном кабинете.</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pPr>
              <w:rPr>
                <w:b/>
              </w:rPr>
            </w:pPr>
            <w:r w:rsidRPr="00C42A66">
              <w:rPr>
                <w:b/>
              </w:rPr>
              <w:t>3.2.</w:t>
            </w:r>
          </w:p>
          <w:p w:rsidR="00C42A66" w:rsidRPr="00C42A66" w:rsidRDefault="00C42A66" w:rsidP="00C42A66">
            <w:pPr>
              <w:rPr>
                <w:b/>
              </w:rPr>
            </w:pPr>
            <w:r w:rsidRPr="00C42A66">
              <w:rPr>
                <w:b/>
              </w:rPr>
              <w:t>Обезболивание</w:t>
            </w:r>
          </w:p>
        </w:tc>
        <w:tc>
          <w:tcPr>
            <w:tcW w:w="7938" w:type="dxa"/>
          </w:tcPr>
          <w:p w:rsidR="00C42A66" w:rsidRPr="00C42A66" w:rsidRDefault="00C42A66" w:rsidP="00C42A66">
            <w:pPr>
              <w:rPr>
                <w:b/>
              </w:rPr>
            </w:pPr>
          </w:p>
        </w:tc>
        <w:tc>
          <w:tcPr>
            <w:tcW w:w="2059" w:type="dxa"/>
          </w:tcPr>
          <w:p w:rsidR="00C42A66" w:rsidRPr="00C42A66" w:rsidRDefault="00C42A66" w:rsidP="00C42A66">
            <w:pPr>
              <w:jc w:val="center"/>
              <w:rPr>
                <w:b/>
              </w:rPr>
            </w:pPr>
            <w:r w:rsidRPr="00C42A66">
              <w:rPr>
                <w:b/>
              </w:rPr>
              <w:t>4/8/6</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3.2.1.</w:t>
            </w:r>
          </w:p>
          <w:p w:rsidR="00C42A66" w:rsidRPr="00C42A66" w:rsidRDefault="00C42A66" w:rsidP="00C42A66">
            <w:pPr>
              <w:rPr>
                <w:b/>
              </w:rPr>
            </w:pPr>
            <w:r w:rsidRPr="00C42A66">
              <w:t>Местная анестезия</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Физиология боли. Виды обезболивания. Местная анестезия: виды и методы. Местные анестетики. Подготовка пациента к местной анестезии. Осложнения местной анестезии, профилактика осложнений. Новокаиновые блокады</w:t>
            </w:r>
          </w:p>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Подготовка пациента к местной анестезии. Оснащение, необходимое для проведения местной анестезии.</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Подготовка тематического глоссария по теме «Местная анестезия»</w:t>
            </w:r>
          </w:p>
          <w:p w:rsidR="00C42A66" w:rsidRPr="00C42A66" w:rsidRDefault="00C42A66" w:rsidP="00C42A66">
            <w:pPr>
              <w:rPr>
                <w:b/>
              </w:rPr>
            </w:pPr>
          </w:p>
        </w:tc>
        <w:tc>
          <w:tcPr>
            <w:tcW w:w="2059" w:type="dxa"/>
          </w:tcPr>
          <w:p w:rsidR="00C42A66" w:rsidRPr="00C42A66" w:rsidRDefault="00C42A66" w:rsidP="00C42A66">
            <w:pPr>
              <w:jc w:val="center"/>
            </w:pPr>
            <w:r w:rsidRPr="00C42A66">
              <w:t>2</w:t>
            </w:r>
          </w:p>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lastRenderedPageBreak/>
              <w:t xml:space="preserve">3.2.2. </w:t>
            </w:r>
          </w:p>
          <w:p w:rsidR="00C42A66" w:rsidRPr="00C42A66" w:rsidRDefault="00C42A66" w:rsidP="00C42A66">
            <w:pPr>
              <w:rPr>
                <w:b/>
              </w:rPr>
            </w:pPr>
            <w:r w:rsidRPr="00C42A66">
              <w:t>Наркоз</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Наркоз: виды и методы. Лекарственные средства для наркоза. Подготовка пациента к наркозу. Осложнения наркоза, профилактика осложнений.</w:t>
            </w:r>
          </w:p>
          <w:p w:rsidR="00C42A66" w:rsidRPr="00C42A66" w:rsidRDefault="00C42A66" w:rsidP="00C42A66">
            <w:r w:rsidRPr="00C42A66">
              <w:t>Премедикация: цели, препараты для премедикации.</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Подготовка рефератов на темы: «Препараты, используемые для местной анестезии», «Осложнения местной анестезии», «Физиология боли»,  «История обезболивания», «Стадии наркоза», «Препараты, используемые для общего обезболивания» (на выбор).</w:t>
            </w:r>
          </w:p>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Подготовка пациента к наркозу.</w:t>
            </w:r>
          </w:p>
          <w:p w:rsidR="00C42A66" w:rsidRPr="00C42A66" w:rsidRDefault="00C42A66" w:rsidP="00C42A66">
            <w:r w:rsidRPr="00C42A66">
              <w:t>Оснащение, необходимое для проведения  наркоза.</w:t>
            </w:r>
          </w:p>
        </w:tc>
        <w:tc>
          <w:tcPr>
            <w:tcW w:w="2059" w:type="dxa"/>
          </w:tcPr>
          <w:p w:rsidR="00C42A66" w:rsidRPr="00C42A66" w:rsidRDefault="00C42A66" w:rsidP="00C42A66">
            <w:pPr>
              <w:jc w:val="center"/>
            </w:pPr>
            <w:r w:rsidRPr="00C42A66">
              <w:t>2</w:t>
            </w:r>
          </w:p>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Pr>
              <w:jc w:val="center"/>
            </w:pPr>
            <w:r w:rsidRPr="00C42A66">
              <w:t>4</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3.2.3. Анестезиологическая карта пациента</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Анестезиологическая карта пациента, ее оформление.</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3.2.4. </w:t>
            </w:r>
          </w:p>
          <w:p w:rsidR="00C42A66" w:rsidRPr="00C42A66" w:rsidRDefault="00C42A66" w:rsidP="00C42A66">
            <w:r w:rsidRPr="00C42A66">
              <w:t>Участие медсестры в проведении обезболивания</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 xml:space="preserve">Участие медсестры в проведении местного и общего обезболивания. </w:t>
            </w:r>
          </w:p>
          <w:p w:rsidR="00C42A66" w:rsidRPr="00C42A66" w:rsidRDefault="00C42A66" w:rsidP="00C42A66">
            <w:r w:rsidRPr="00C42A66">
              <w:t>Уход за пациентом после обезболивания.</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pPr>
              <w:rPr>
                <w:b/>
              </w:rPr>
            </w:pPr>
            <w:r w:rsidRPr="00C42A66">
              <w:rPr>
                <w:b/>
              </w:rPr>
              <w:t xml:space="preserve">3.3. </w:t>
            </w:r>
          </w:p>
          <w:p w:rsidR="00C42A66" w:rsidRPr="00C42A66" w:rsidRDefault="00C42A66" w:rsidP="00C42A66">
            <w:pPr>
              <w:rPr>
                <w:b/>
              </w:rPr>
            </w:pPr>
            <w:r w:rsidRPr="00C42A66">
              <w:rPr>
                <w:b/>
              </w:rPr>
              <w:t>Основы трансфузиологии</w:t>
            </w:r>
          </w:p>
        </w:tc>
        <w:tc>
          <w:tcPr>
            <w:tcW w:w="7938" w:type="dxa"/>
          </w:tcPr>
          <w:p w:rsidR="00C42A66" w:rsidRPr="00C42A66" w:rsidRDefault="00C42A66" w:rsidP="00C42A66">
            <w:pPr>
              <w:rPr>
                <w:b/>
              </w:rPr>
            </w:pPr>
          </w:p>
        </w:tc>
        <w:tc>
          <w:tcPr>
            <w:tcW w:w="2059" w:type="dxa"/>
          </w:tcPr>
          <w:p w:rsidR="00C42A66" w:rsidRPr="00C42A66" w:rsidRDefault="00C42A66" w:rsidP="00C42A66">
            <w:pPr>
              <w:jc w:val="center"/>
              <w:rPr>
                <w:b/>
              </w:rPr>
            </w:pPr>
            <w:r w:rsidRPr="00C42A66">
              <w:rPr>
                <w:b/>
              </w:rPr>
              <w:t>6/6/6</w:t>
            </w:r>
          </w:p>
        </w:tc>
        <w:tc>
          <w:tcPr>
            <w:tcW w:w="1987" w:type="dxa"/>
          </w:tcPr>
          <w:p w:rsidR="00C42A66" w:rsidRPr="00C42A66" w:rsidRDefault="00C42A66" w:rsidP="00C42A66">
            <w:pPr>
              <w:jc w:val="center"/>
              <w:rPr>
                <w:b/>
              </w:rPr>
            </w:pPr>
            <w:r w:rsidRPr="00C42A66">
              <w:rPr>
                <w:b/>
              </w:rPr>
              <w:t>2</w:t>
            </w:r>
          </w:p>
        </w:tc>
      </w:tr>
      <w:tr w:rsidR="00C42A66" w:rsidRPr="00C42A66" w:rsidTr="000D0CEC">
        <w:tc>
          <w:tcPr>
            <w:tcW w:w="2802" w:type="dxa"/>
          </w:tcPr>
          <w:p w:rsidR="00C42A66" w:rsidRPr="00C42A66" w:rsidRDefault="00C42A66" w:rsidP="00C42A66">
            <w:r w:rsidRPr="00C42A66">
              <w:t>3.3.1.</w:t>
            </w:r>
          </w:p>
          <w:p w:rsidR="00C42A66" w:rsidRPr="00C42A66" w:rsidRDefault="00C42A66" w:rsidP="00C42A66">
            <w:pPr>
              <w:rPr>
                <w:b/>
              </w:rPr>
            </w:pPr>
            <w:r w:rsidRPr="00C42A66">
              <w:t>Система АВ0</w:t>
            </w:r>
            <w:r w:rsidRPr="00C42A66">
              <w:rPr>
                <w:b/>
              </w:rPr>
              <w:t xml:space="preserve"> </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Антигенные системы крови. Система АВ0. Характеристика 4-х групп крови.</w:t>
            </w:r>
          </w:p>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Определение группы крови стандартными изогемагглютинирующими сыворотками, моноклональными антителами (цоликлонами анти-А и анти-В). Определение резус-фактора. Решение ситуационных задач.</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Подготовка сообщений на темы: «История переливания крови», «Группы крови» (на выбор).</w:t>
            </w:r>
          </w:p>
          <w:p w:rsidR="00C42A66" w:rsidRPr="00C42A66" w:rsidRDefault="00C42A66" w:rsidP="00C42A66"/>
        </w:tc>
        <w:tc>
          <w:tcPr>
            <w:tcW w:w="2059" w:type="dxa"/>
          </w:tcPr>
          <w:p w:rsidR="00C42A66" w:rsidRPr="00C42A66" w:rsidRDefault="00C42A66" w:rsidP="00C42A66">
            <w:pPr>
              <w:jc w:val="center"/>
            </w:pPr>
            <w:r w:rsidRPr="00C42A66">
              <w:t>2</w:t>
            </w:r>
          </w:p>
          <w:p w:rsidR="00C42A66" w:rsidRPr="00C42A66" w:rsidRDefault="00C42A66" w:rsidP="00C42A66"/>
          <w:p w:rsidR="00C42A66" w:rsidRPr="00C42A66" w:rsidRDefault="00C42A66" w:rsidP="00C42A66"/>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3</w:t>
            </w:r>
          </w:p>
        </w:tc>
        <w:tc>
          <w:tcPr>
            <w:tcW w:w="1987"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lastRenderedPageBreak/>
              <w:t>3.3.2.</w:t>
            </w:r>
          </w:p>
          <w:p w:rsidR="00C42A66" w:rsidRPr="00C42A66" w:rsidRDefault="00C42A66" w:rsidP="00C42A66">
            <w:pPr>
              <w:rPr>
                <w:b/>
              </w:rPr>
            </w:pPr>
            <w:r w:rsidRPr="00C42A66">
              <w:t>Гемотрансфузионные среды</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Гемотрансфузионные среды, классификация. Методы введения гемотрансфузионных сред.</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3.3.3. </w:t>
            </w:r>
          </w:p>
          <w:p w:rsidR="00C42A66" w:rsidRPr="00C42A66" w:rsidRDefault="00C42A66" w:rsidP="00C42A66">
            <w:r w:rsidRPr="00C42A66">
              <w:t>Кровезаменители</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Кровезаменители, классификация кровезаменителей. Подготовка к гемотрансфузии. Осложнения гемотрансфузии. Первая помощь при осложнениях.</w:t>
            </w:r>
          </w:p>
          <w:p w:rsidR="00C42A66" w:rsidRPr="00C42A66" w:rsidRDefault="00C42A66" w:rsidP="00C42A66">
            <w:r w:rsidRPr="00C42A66">
              <w:rPr>
                <w:b/>
              </w:rPr>
              <w:t>Самостоятельная работа</w:t>
            </w:r>
          </w:p>
          <w:p w:rsidR="00C42A66" w:rsidRPr="00C42A66" w:rsidRDefault="00C42A66" w:rsidP="00C42A66">
            <w:r w:rsidRPr="00C42A66">
              <w:t>Подготовка кроссворда по темам: «Гемотрансфузионные среды», «Кровезаменители» (на выбор).</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3</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3.3.4. </w:t>
            </w:r>
          </w:p>
          <w:p w:rsidR="00C42A66" w:rsidRPr="00C42A66" w:rsidRDefault="00C42A66" w:rsidP="00C42A66">
            <w:r w:rsidRPr="00C42A66">
              <w:t>Пробы на совместимость</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pPr>
              <w:rPr>
                <w:b/>
              </w:rPr>
            </w:pPr>
            <w:r w:rsidRPr="00C42A66">
              <w:t>Оценка годности гемотрансфузионной среды к переливанию. Проведение пробы на индивидуальную совместимость. Проведение биологической пробы.</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3.3.5. </w:t>
            </w:r>
          </w:p>
          <w:p w:rsidR="00C42A66" w:rsidRPr="00C42A66" w:rsidRDefault="00C42A66" w:rsidP="00C42A66">
            <w:r w:rsidRPr="00C42A66">
              <w:t>Участие медсестры в проведении гемотрансфузии</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Наблюдение за пациентом во время и после проведения гемотрансфузии. Решение ситуационных задач.</w:t>
            </w:r>
          </w:p>
          <w:p w:rsidR="00C42A66" w:rsidRPr="00C42A66" w:rsidRDefault="00C42A66" w:rsidP="00C42A66"/>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pPr>
              <w:rPr>
                <w:b/>
              </w:rPr>
            </w:pPr>
            <w:r w:rsidRPr="00C42A66">
              <w:rPr>
                <w:b/>
              </w:rPr>
              <w:t xml:space="preserve">3.4. </w:t>
            </w:r>
          </w:p>
          <w:p w:rsidR="00C42A66" w:rsidRPr="00C42A66" w:rsidRDefault="00C42A66" w:rsidP="00C42A66">
            <w:pPr>
              <w:rPr>
                <w:b/>
              </w:rPr>
            </w:pPr>
            <w:r w:rsidRPr="00C42A66">
              <w:rPr>
                <w:b/>
              </w:rPr>
              <w:t>Хирургическая операция</w:t>
            </w:r>
          </w:p>
        </w:tc>
        <w:tc>
          <w:tcPr>
            <w:tcW w:w="7938" w:type="dxa"/>
          </w:tcPr>
          <w:p w:rsidR="00C42A66" w:rsidRPr="00C42A66" w:rsidRDefault="00C42A66" w:rsidP="00C42A66">
            <w:pPr>
              <w:rPr>
                <w:b/>
              </w:rPr>
            </w:pPr>
          </w:p>
        </w:tc>
        <w:tc>
          <w:tcPr>
            <w:tcW w:w="2059" w:type="dxa"/>
          </w:tcPr>
          <w:p w:rsidR="00C42A66" w:rsidRPr="00C42A66" w:rsidRDefault="00C42A66" w:rsidP="00C42A66">
            <w:pPr>
              <w:jc w:val="center"/>
              <w:rPr>
                <w:b/>
              </w:rPr>
            </w:pPr>
            <w:r w:rsidRPr="00C42A66">
              <w:rPr>
                <w:b/>
              </w:rPr>
              <w:t>6/16/11</w:t>
            </w:r>
          </w:p>
        </w:tc>
        <w:tc>
          <w:tcPr>
            <w:tcW w:w="1987" w:type="dxa"/>
          </w:tcPr>
          <w:p w:rsidR="00C42A66" w:rsidRPr="00C42A66" w:rsidRDefault="00C42A66" w:rsidP="00C42A66">
            <w:pPr>
              <w:jc w:val="center"/>
              <w:rPr>
                <w:b/>
              </w:rPr>
            </w:pPr>
            <w:r w:rsidRPr="00C42A66">
              <w:rPr>
                <w:b/>
              </w:rPr>
              <w:t>2</w:t>
            </w:r>
          </w:p>
        </w:tc>
      </w:tr>
      <w:tr w:rsidR="00C42A66" w:rsidRPr="00C42A66" w:rsidTr="000D0CEC">
        <w:tc>
          <w:tcPr>
            <w:tcW w:w="2802" w:type="dxa"/>
          </w:tcPr>
          <w:p w:rsidR="00C42A66" w:rsidRPr="00C42A66" w:rsidRDefault="00C42A66" w:rsidP="00C42A66">
            <w:r w:rsidRPr="00C42A66">
              <w:t>3.4.1. Предоперационный период</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Предоперационный период: цели и задачи. Подготовка пациента к плановой и экстренной операциям. Оценка функционального состояния органов и систем организма пациента. Психологическая подготовка пациента к операции. Специальная подготовка пациента в зависимости от локализации хирургического вмешательства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Составление планов подготовки пациента к хирургическому вмешательству</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3</w:t>
            </w:r>
          </w:p>
        </w:tc>
        <w:tc>
          <w:tcPr>
            <w:tcW w:w="1987" w:type="dxa"/>
          </w:tcPr>
          <w:p w:rsidR="00C42A66" w:rsidRPr="00C42A66" w:rsidRDefault="00C42A66" w:rsidP="00C42A66">
            <w:pPr>
              <w:jc w:val="center"/>
            </w:pPr>
            <w:r w:rsidRPr="00C42A66">
              <w:t>2</w:t>
            </w:r>
          </w:p>
        </w:tc>
      </w:tr>
      <w:tr w:rsidR="00C42A66" w:rsidRPr="00C42A66" w:rsidTr="000D0CEC">
        <w:trPr>
          <w:trHeight w:val="419"/>
        </w:trPr>
        <w:tc>
          <w:tcPr>
            <w:tcW w:w="2802" w:type="dxa"/>
          </w:tcPr>
          <w:p w:rsidR="00C42A66" w:rsidRPr="00C42A66" w:rsidRDefault="00C42A66" w:rsidP="00C42A66">
            <w:r w:rsidRPr="00C42A66">
              <w:t xml:space="preserve">3.4.2. </w:t>
            </w:r>
          </w:p>
          <w:p w:rsidR="00C42A66" w:rsidRPr="00C42A66" w:rsidRDefault="00C42A66" w:rsidP="00C42A66">
            <w:r w:rsidRPr="00C42A66">
              <w:t>Хирургическая операция</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 xml:space="preserve">Хирургическая операция, виды операций, этапы хирургической операции. Правила работы в операционной. Положение пациента на операционном </w:t>
            </w:r>
            <w:r w:rsidRPr="00C42A66">
              <w:lastRenderedPageBreak/>
              <w:t>столе при различных операциях. Особенности трансфузионной терапии.</w:t>
            </w:r>
          </w:p>
        </w:tc>
        <w:tc>
          <w:tcPr>
            <w:tcW w:w="2059" w:type="dxa"/>
          </w:tcPr>
          <w:p w:rsidR="00C42A66" w:rsidRPr="00C42A66" w:rsidRDefault="00C42A66" w:rsidP="00C42A66">
            <w:pPr>
              <w:jc w:val="center"/>
            </w:pPr>
            <w:r w:rsidRPr="00C42A66">
              <w:lastRenderedPageBreak/>
              <w:t>2</w:t>
            </w: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lastRenderedPageBreak/>
              <w:t>3.4.3.</w:t>
            </w:r>
          </w:p>
          <w:p w:rsidR="00C42A66" w:rsidRPr="00C42A66" w:rsidRDefault="00C42A66" w:rsidP="00C42A66">
            <w:r w:rsidRPr="00C42A66">
              <w:t>Послеоперационный период</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Послеоперационный период: цели и задачи.  Основные проблемы пациента в послеоперационном периоде. Оценка функционального состояния органов и систем организма пациента. Сестринский процесс в послеоперационном периоде. Осложнения раннего и позднего послеоперационного периода, профилактика осложнений. Оказание неотложной помощи при осложнениях. Обучение пациента и родственников пациента уходу и самоуходу. Трансфузионная и фармакотерапия в послеоперационном периоде.</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3.4.4.</w:t>
            </w:r>
          </w:p>
          <w:p w:rsidR="00C42A66" w:rsidRPr="00C42A66" w:rsidRDefault="00C42A66" w:rsidP="00C42A66">
            <w:r w:rsidRPr="00C42A66">
              <w:t>Общий хирургический набор инструментов</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Классификация хирургического инструментария. Общий хирургический набор инструментов.</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3.4.5. </w:t>
            </w:r>
          </w:p>
          <w:p w:rsidR="00C42A66" w:rsidRPr="00C42A66" w:rsidRDefault="00C42A66" w:rsidP="00C42A66">
            <w:r w:rsidRPr="00C42A66">
              <w:t>Набор для ПХО ран</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Набор инструментов для первичной хирургической обработки ран, наложения и снятия швов.</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Подготовка презентации по теме «Набор инструментов для ПХО раны»</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4</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3.4.6. </w:t>
            </w:r>
          </w:p>
          <w:p w:rsidR="00C42A66" w:rsidRPr="00C42A66" w:rsidRDefault="00C42A66" w:rsidP="00C42A66">
            <w:r w:rsidRPr="00C42A66">
              <w:t>Специальные наборы инструментов</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Набор инструментов для трахеотомии, аппендэктомии, ампутации конечности, трепанации черепа.</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3.4.7.</w:t>
            </w:r>
          </w:p>
          <w:p w:rsidR="00C42A66" w:rsidRPr="00C42A66" w:rsidRDefault="00C42A66" w:rsidP="00C42A66">
            <w:r w:rsidRPr="00C42A66">
              <w:t>Набор инструментов для пункции</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Набор инструментов для пункции плевральной и брюшной полостей, люмбальной пункции.</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3.4.8. </w:t>
            </w:r>
          </w:p>
          <w:p w:rsidR="00C42A66" w:rsidRPr="00C42A66" w:rsidRDefault="00C42A66" w:rsidP="00C42A66">
            <w:r w:rsidRPr="00C42A66">
              <w:t>Набор инструментов для скелетного вытяжения</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Набор инструментов для скелетного вытяжения, венесекции.</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Подготовка презентации по темам: «Набор инструментов для трахеотомии», « Набор инструментов для аппендэктомии», «Набор инструментов для ампутации конечности», «Набор инструментов для трепанации черепа», «Набор инструментов для скелетного вытяжения» (на выбор).</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4</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lastRenderedPageBreak/>
              <w:t xml:space="preserve">3.4.9 </w:t>
            </w:r>
          </w:p>
          <w:p w:rsidR="00C42A66" w:rsidRPr="00C42A66" w:rsidRDefault="00C42A66" w:rsidP="00C42A66">
            <w:r w:rsidRPr="00C42A66">
              <w:t>Подача инструментов врачу</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pPr>
              <w:rPr>
                <w:b/>
              </w:rPr>
            </w:pPr>
            <w:r w:rsidRPr="00C42A66">
              <w:t>Правила подачи инструментов врачу. Техника безопасности при работе с инструментами. Обработка хирургического инструментария после использования.</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3.4.10. Инструментальный столик</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Подготовка стерильного инструментального стола в операционном зале. Правила работы со стерильным материалом.</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3.4.11. </w:t>
            </w:r>
          </w:p>
          <w:p w:rsidR="00C42A66" w:rsidRPr="00C42A66" w:rsidRDefault="00C42A66" w:rsidP="00C42A66">
            <w:r w:rsidRPr="00C42A66">
              <w:t>Уход за пациентами хирургического отделения</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Участие медсестры в подготовке пациентов к операции, в перевязках, гигиенических процедурах, выполнение назначений врача. Обучение пациента и его родственников самоуходу и уходу в послеоперационном периоде.</w:t>
            </w:r>
          </w:p>
          <w:p w:rsidR="00C42A66" w:rsidRPr="00C42A66" w:rsidRDefault="00C42A66" w:rsidP="00C42A66">
            <w:r w:rsidRPr="00C42A66">
              <w:t>Проведение реабилитационных процедур в послеоперационном периоде.</w:t>
            </w:r>
          </w:p>
          <w:p w:rsidR="00C42A66" w:rsidRPr="00C42A66" w:rsidRDefault="00C42A66" w:rsidP="00C42A66">
            <w:pPr>
              <w:rPr>
                <w:b/>
              </w:rPr>
            </w:pP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pPr>
              <w:rPr>
                <w:b/>
              </w:rPr>
            </w:pPr>
            <w:r w:rsidRPr="00C42A66">
              <w:rPr>
                <w:b/>
              </w:rPr>
              <w:t xml:space="preserve">3.5. </w:t>
            </w:r>
          </w:p>
          <w:p w:rsidR="00C42A66" w:rsidRPr="00C42A66" w:rsidRDefault="00C42A66" w:rsidP="00C42A66">
            <w:pPr>
              <w:rPr>
                <w:b/>
              </w:rPr>
            </w:pPr>
            <w:r w:rsidRPr="00C42A66">
              <w:rPr>
                <w:b/>
              </w:rPr>
              <w:t>Повреждения и травмы</w:t>
            </w:r>
          </w:p>
        </w:tc>
        <w:tc>
          <w:tcPr>
            <w:tcW w:w="7938" w:type="dxa"/>
          </w:tcPr>
          <w:p w:rsidR="00C42A66" w:rsidRPr="00C42A66" w:rsidRDefault="00C42A66" w:rsidP="00C42A66">
            <w:pPr>
              <w:rPr>
                <w:b/>
              </w:rPr>
            </w:pPr>
          </w:p>
        </w:tc>
        <w:tc>
          <w:tcPr>
            <w:tcW w:w="2059" w:type="dxa"/>
          </w:tcPr>
          <w:p w:rsidR="00C42A66" w:rsidRPr="00C42A66" w:rsidRDefault="00C42A66" w:rsidP="00C42A66">
            <w:pPr>
              <w:jc w:val="center"/>
              <w:rPr>
                <w:b/>
              </w:rPr>
            </w:pPr>
            <w:r w:rsidRPr="00C42A66">
              <w:rPr>
                <w:b/>
              </w:rPr>
              <w:t>16/22/19</w:t>
            </w:r>
          </w:p>
        </w:tc>
        <w:tc>
          <w:tcPr>
            <w:tcW w:w="1987" w:type="dxa"/>
          </w:tcPr>
          <w:p w:rsidR="00C42A66" w:rsidRPr="00C42A66" w:rsidRDefault="00C42A66" w:rsidP="00C42A66">
            <w:pPr>
              <w:jc w:val="center"/>
              <w:rPr>
                <w:b/>
              </w:rPr>
            </w:pPr>
            <w:r w:rsidRPr="00C42A66">
              <w:rPr>
                <w:b/>
              </w:rPr>
              <w:t>2</w:t>
            </w:r>
          </w:p>
        </w:tc>
      </w:tr>
      <w:tr w:rsidR="00C42A66" w:rsidRPr="00C42A66" w:rsidTr="000D0CEC">
        <w:trPr>
          <w:trHeight w:val="3207"/>
        </w:trPr>
        <w:tc>
          <w:tcPr>
            <w:tcW w:w="2802" w:type="dxa"/>
          </w:tcPr>
          <w:p w:rsidR="00C42A66" w:rsidRPr="00C42A66" w:rsidRDefault="00C42A66" w:rsidP="00C42A66">
            <w:r w:rsidRPr="00C42A66">
              <w:t xml:space="preserve">3.5.1. </w:t>
            </w:r>
          </w:p>
          <w:p w:rsidR="00C42A66" w:rsidRPr="00C42A66" w:rsidRDefault="00C42A66" w:rsidP="00C42A66">
            <w:r w:rsidRPr="00C42A66">
              <w:t>Травмы</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Травмы, классификация травм. Методы обследования травматологических пациентов.</w:t>
            </w:r>
          </w:p>
          <w:p w:rsidR="00C42A66" w:rsidRPr="00C42A66" w:rsidRDefault="00C42A66" w:rsidP="00C42A66">
            <w:r w:rsidRPr="00C42A66">
              <w:t>Закрытая механическая травма: ушиб, растяжение, разрыв. Клинические симптомы, первая помощь, лечение.</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Подготовка презентаций по темам: «Первая помощь при ушибе», «Оказание помощи при механической травме», «Методы обследования травматологических пациентов» (на выбор).</w:t>
            </w:r>
          </w:p>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Устройство травматологического отделения, травмпункта. Демонстрация больных с различными травмами. Выявление проблем пациентов с травмами, осуществление сестринского процесса.</w:t>
            </w:r>
          </w:p>
        </w:tc>
        <w:tc>
          <w:tcPr>
            <w:tcW w:w="2059" w:type="dxa"/>
          </w:tcPr>
          <w:p w:rsidR="00C42A66" w:rsidRPr="00C42A66" w:rsidRDefault="00C42A66" w:rsidP="00C42A66">
            <w:pPr>
              <w:jc w:val="center"/>
            </w:pPr>
            <w:r w:rsidRPr="00C42A66">
              <w:t>2</w:t>
            </w:r>
          </w:p>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Pr>
              <w:jc w:val="center"/>
            </w:pPr>
            <w:r w:rsidRPr="00C42A66">
              <w:t>4</w:t>
            </w:r>
          </w:p>
          <w:p w:rsidR="00C42A66" w:rsidRPr="00C42A66" w:rsidRDefault="00C42A66" w:rsidP="00C42A66"/>
          <w:p w:rsidR="00C42A66" w:rsidRPr="00C42A66" w:rsidRDefault="00C42A66" w:rsidP="00C42A66"/>
          <w:p w:rsidR="00C42A66" w:rsidRPr="00C42A66" w:rsidRDefault="00C42A66" w:rsidP="00C42A66">
            <w:pPr>
              <w:jc w:val="center"/>
            </w:pPr>
          </w:p>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3.5.2. </w:t>
            </w:r>
          </w:p>
          <w:p w:rsidR="00C42A66" w:rsidRPr="00C42A66" w:rsidRDefault="00C42A66" w:rsidP="00C42A66">
            <w:r w:rsidRPr="00C42A66">
              <w:t>Вывихи суставов</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pPr>
              <w:rPr>
                <w:b/>
              </w:rPr>
            </w:pPr>
            <w:r w:rsidRPr="00C42A66">
              <w:t>Вывихи суставов, классификация вывихов. Клинические симптомы, первая помощь, лечение.</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lastRenderedPageBreak/>
              <w:t>3.5.3.</w:t>
            </w:r>
          </w:p>
          <w:p w:rsidR="00C42A66" w:rsidRPr="00C42A66" w:rsidRDefault="00C42A66" w:rsidP="00C42A66">
            <w:r w:rsidRPr="00C42A66">
              <w:t>Переломы  костей конечностей</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Переломы костей конечностей, классификация переломов. Клинические симптомы, первая помощь, лечение.</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3.5.4.</w:t>
            </w:r>
          </w:p>
          <w:p w:rsidR="00C42A66" w:rsidRPr="00C42A66" w:rsidRDefault="00C42A66" w:rsidP="00C42A66">
            <w:r w:rsidRPr="00C42A66">
              <w:t>Закрытые травмы грудной клетки</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Закрытые травмы грудной клетки. Клинические симптомы, первая помощь, лечение.</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3.5.5.</w:t>
            </w:r>
          </w:p>
          <w:p w:rsidR="00C42A66" w:rsidRPr="00C42A66" w:rsidRDefault="00C42A66" w:rsidP="00C42A66">
            <w:r w:rsidRPr="00C42A66">
              <w:t>Переломы позвоночника</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Переломы позвоночника. Клинические симптомы, первая помощь, лечение.</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3.5.6. </w:t>
            </w:r>
          </w:p>
          <w:p w:rsidR="00C42A66" w:rsidRPr="00C42A66" w:rsidRDefault="00C42A66" w:rsidP="00C42A66">
            <w:r w:rsidRPr="00C42A66">
              <w:t>Переломы костей таза</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Переломы костей таза. Клинические симптомы, первая помощь, лечение.</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3.5.7.</w:t>
            </w:r>
          </w:p>
          <w:p w:rsidR="00C42A66" w:rsidRPr="00C42A66" w:rsidRDefault="00C42A66" w:rsidP="00C42A66">
            <w:r w:rsidRPr="00C42A66">
              <w:t>Черепно-мозговая травма</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Черепно-мозговая травма: сотрясение, ушиб, сдавление головного мозга, переломы костей черепа. Клинические симптомы, первая помощь, лечение</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Подготовка рефератов по темам: «Черепно-мозговые травмы», «переломы костей черепа», «Сдавление головного мозга», «Сестринский уход за пациентами с ЧМТ» (на выбор).</w:t>
            </w:r>
          </w:p>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Демонстрация больных с черепно-мозговой травмой. Элементы сестринского ухода. Решение ситуационных задач.</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4</w:t>
            </w:r>
          </w:p>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Pr>
              <w:jc w:val="center"/>
            </w:pPr>
            <w:r w:rsidRPr="00C42A66">
              <w:t>2</w:t>
            </w:r>
          </w:p>
          <w:p w:rsidR="00C42A66" w:rsidRPr="00C42A66" w:rsidRDefault="00C42A66" w:rsidP="00C42A66">
            <w:pPr>
              <w:jc w:val="center"/>
            </w:pPr>
          </w:p>
        </w:tc>
        <w:tc>
          <w:tcPr>
            <w:tcW w:w="1987"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3.5.8.</w:t>
            </w:r>
          </w:p>
          <w:p w:rsidR="00C42A66" w:rsidRPr="00C42A66" w:rsidRDefault="00C42A66" w:rsidP="00C42A66">
            <w:r w:rsidRPr="00C42A66">
              <w:t>Термические травмы</w:t>
            </w:r>
          </w:p>
          <w:p w:rsidR="00C42A66" w:rsidRPr="00C42A66" w:rsidRDefault="00C42A66" w:rsidP="00C42A66"/>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Ожоги, классификация ожогов, определение площади ожоговой поверхности. Ожоговая болезнь. Клинические симптомы, первая помощь, лечение. Сестринский процесс в ожоговом отделении.</w:t>
            </w:r>
          </w:p>
          <w:p w:rsidR="00C42A66" w:rsidRPr="00C42A66" w:rsidRDefault="00C42A66" w:rsidP="00C42A66">
            <w:r w:rsidRPr="00C42A66">
              <w:t>Отморожение. Клинические симптомы, первая помощь, лечение.</w:t>
            </w:r>
          </w:p>
          <w:p w:rsidR="00C42A66" w:rsidRPr="00C42A66" w:rsidRDefault="00C42A66" w:rsidP="00C42A66">
            <w:pPr>
              <w:rPr>
                <w:b/>
              </w:rPr>
            </w:pPr>
            <w:r w:rsidRPr="00C42A66">
              <w:t>Реабилитация пациентов после травмы. Особенности трансфузионной и фармакотерапии.</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3.5.9.</w:t>
            </w:r>
          </w:p>
          <w:p w:rsidR="00C42A66" w:rsidRPr="00C42A66" w:rsidRDefault="00C42A66" w:rsidP="00C42A66">
            <w:r w:rsidRPr="00C42A66">
              <w:t>Ожоги</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Устройство и принцип работы ожогового отделения.</w:t>
            </w:r>
          </w:p>
          <w:p w:rsidR="00C42A66" w:rsidRPr="00C42A66" w:rsidRDefault="00C42A66" w:rsidP="00C42A66">
            <w:r w:rsidRPr="00C42A66">
              <w:t>Демонстрация пострадавших с ожогами.</w:t>
            </w:r>
          </w:p>
          <w:p w:rsidR="00C42A66" w:rsidRPr="00C42A66" w:rsidRDefault="00C42A66" w:rsidP="00C42A66">
            <w:pPr>
              <w:rPr>
                <w:b/>
              </w:rPr>
            </w:pPr>
            <w:r w:rsidRPr="00C42A66">
              <w:t xml:space="preserve">Уход за пациентами с ожогами.  Помощь врачу при наложении  повязок. Участие в перевязках ожоговых ран. Выполнение назначений врача. </w:t>
            </w:r>
            <w:r w:rsidRPr="00C42A66">
              <w:lastRenderedPageBreak/>
              <w:t>Решение ситуационных задач.</w:t>
            </w:r>
          </w:p>
        </w:tc>
        <w:tc>
          <w:tcPr>
            <w:tcW w:w="2059" w:type="dxa"/>
          </w:tcPr>
          <w:p w:rsidR="00C42A66" w:rsidRPr="00C42A66" w:rsidRDefault="00C42A66" w:rsidP="00C42A66">
            <w:pPr>
              <w:jc w:val="center"/>
            </w:pPr>
            <w:r w:rsidRPr="00C42A66">
              <w:lastRenderedPageBreak/>
              <w:t>2</w:t>
            </w: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lastRenderedPageBreak/>
              <w:t xml:space="preserve">3.5.10. </w:t>
            </w:r>
          </w:p>
          <w:p w:rsidR="00C42A66" w:rsidRPr="00C42A66" w:rsidRDefault="00C42A66" w:rsidP="00C42A66">
            <w:r w:rsidRPr="00C42A66">
              <w:t>Отморожения</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Демонстрация пострадавших с отморожениями.</w:t>
            </w:r>
          </w:p>
          <w:p w:rsidR="00C42A66" w:rsidRPr="00C42A66" w:rsidRDefault="00C42A66" w:rsidP="00C42A66">
            <w:r w:rsidRPr="00C42A66">
              <w:t>Уход за пациентами с отморожениями.  Помощь врачу при наложении  повязок. Участие в перевязках ран. Выполнение назначений врача. Решение ситуационных задач.</w:t>
            </w:r>
          </w:p>
          <w:p w:rsidR="00C42A66" w:rsidRPr="00C42A66" w:rsidRDefault="00C42A66" w:rsidP="00C42A66">
            <w:pPr>
              <w:rPr>
                <w:b/>
              </w:rPr>
            </w:pPr>
            <w:r w:rsidRPr="00C42A66">
              <w:rPr>
                <w:b/>
              </w:rPr>
              <w:t>Самостоятельная работа</w:t>
            </w:r>
          </w:p>
          <w:p w:rsidR="00C42A66" w:rsidRPr="00C42A66" w:rsidRDefault="00C42A66" w:rsidP="00C42A66">
            <w:pPr>
              <w:rPr>
                <w:b/>
              </w:rPr>
            </w:pPr>
            <w:r w:rsidRPr="00C42A66">
              <w:t>Подготовка рефератов по темам: «Первая помощь при ожогах», «Первая помощь при отморожениях», «Термические травмы» (на выбор).</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4</w:t>
            </w: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3.5.11.</w:t>
            </w:r>
          </w:p>
          <w:p w:rsidR="00C42A66" w:rsidRPr="00C42A66" w:rsidRDefault="00C42A66" w:rsidP="00C42A66">
            <w:r w:rsidRPr="00C42A66">
              <w:t>Десмургия</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Десмургия. Виды повязок, их функции, правила наложения повязок. Критерии правильно наложенной повязки. Наложение косыночных повязок на различные участки тела.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Составление тематического глоссария по теме «Десмургия».</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3.5.12. </w:t>
            </w:r>
          </w:p>
          <w:p w:rsidR="00C42A66" w:rsidRPr="00C42A66" w:rsidRDefault="00C42A66" w:rsidP="00C42A66">
            <w:r w:rsidRPr="00C42A66">
              <w:t>Мягкие повязки</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pPr>
              <w:rPr>
                <w:b/>
              </w:rPr>
            </w:pPr>
            <w:r w:rsidRPr="00C42A66">
              <w:t>Наложение мягких повязок на различные участки тела: «чепец», «уздечка», пращевидная на нос, подбородок, монокулярная, бинокулярная на глаза, «Дезо», колосовидная на плечо.</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3.5.13.</w:t>
            </w:r>
          </w:p>
          <w:p w:rsidR="00C42A66" w:rsidRPr="00C42A66" w:rsidRDefault="00C42A66" w:rsidP="00C42A66">
            <w:r w:rsidRPr="00C42A66">
              <w:t>Бинтовые повязки</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Наложение мягких повязок на различные участки тела: сходящаяся и расходящаяся на локтевой сустав, «варежка», «перчатка», восьмиобразная на голеностопный сустав, на всю стопу. Правила наложения эластичного бинта на нижнюю конечность.</w:t>
            </w:r>
          </w:p>
          <w:p w:rsidR="00C42A66" w:rsidRPr="00C42A66" w:rsidRDefault="00C42A66" w:rsidP="00C42A66">
            <w:pPr>
              <w:rPr>
                <w:b/>
              </w:rPr>
            </w:pPr>
            <w:r w:rsidRPr="00C42A66">
              <w:rPr>
                <w:b/>
              </w:rPr>
              <w:t>Самостоятельная работа</w:t>
            </w:r>
          </w:p>
          <w:p w:rsidR="00C42A66" w:rsidRPr="00C42A66" w:rsidRDefault="00C42A66" w:rsidP="00C42A66">
            <w:pPr>
              <w:rPr>
                <w:color w:val="000000"/>
              </w:rPr>
            </w:pPr>
            <w:r w:rsidRPr="00C42A66">
              <w:rPr>
                <w:color w:val="000000"/>
              </w:rPr>
              <w:t>Отработка выполнения манипуляций.</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3.5.14.</w:t>
            </w:r>
          </w:p>
          <w:p w:rsidR="00C42A66" w:rsidRPr="00C42A66" w:rsidRDefault="00C42A66" w:rsidP="00C42A66">
            <w:r w:rsidRPr="00C42A66">
              <w:t>Транспортная  иммобилизация</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Иммобилизация, виды иммобилизации, средства для осуществления иммобилизации. Демонстрация различных транспортных шин для иммобилизации.  Решение ситуационных задач.</w:t>
            </w:r>
          </w:p>
          <w:p w:rsidR="00C42A66" w:rsidRPr="00C42A66" w:rsidRDefault="00C42A66" w:rsidP="00C42A66">
            <w:pPr>
              <w:rPr>
                <w:b/>
              </w:rPr>
            </w:pPr>
            <w:r w:rsidRPr="00C42A66">
              <w:rPr>
                <w:b/>
              </w:rPr>
              <w:t>Самостоятельная работа</w:t>
            </w:r>
          </w:p>
          <w:p w:rsidR="00C42A66" w:rsidRPr="00C42A66" w:rsidRDefault="00C42A66" w:rsidP="00C42A66">
            <w:pPr>
              <w:rPr>
                <w:b/>
              </w:rPr>
            </w:pPr>
            <w:r w:rsidRPr="00C42A66">
              <w:t>Подготовка сообщений на темы: «Виды иммобилизации», «Современные средства для иммобилизации», «Виды шин» (на выбор).</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3</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lastRenderedPageBreak/>
              <w:t xml:space="preserve">3.5.15. </w:t>
            </w:r>
          </w:p>
          <w:p w:rsidR="00C42A66" w:rsidRPr="00C42A66" w:rsidRDefault="00C42A66" w:rsidP="00C42A66">
            <w:r w:rsidRPr="00C42A66">
              <w:t>Транспортировка больных</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Различные положения пострадавшего при транспортировке. Транспортировка пациента с помощью подручных средств, с помощью носилок. Решение ситуационных задач.</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3.5.16.</w:t>
            </w:r>
          </w:p>
          <w:p w:rsidR="00C42A66" w:rsidRPr="00C42A66" w:rsidRDefault="00C42A66" w:rsidP="00C42A66">
            <w:r w:rsidRPr="00C42A66">
              <w:t>Лечебная иммобилизация</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pPr>
              <w:rPr>
                <w:color w:val="000000"/>
              </w:rPr>
            </w:pPr>
            <w:r w:rsidRPr="00C42A66">
              <w:rPr>
                <w:color w:val="000000"/>
              </w:rPr>
              <w:t>Знакомство с оборудованием гипсовочной комнаты. Пробы на качество гипса, приготовление гипсового бинта. Наложение гипсовой повязки, снятие гипсовой повязки, приготовление гипсовых лонгет.</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ind w:firstLine="708"/>
            </w:pPr>
            <w:r w:rsidRPr="00C42A66">
              <w:t>2</w:t>
            </w:r>
          </w:p>
        </w:tc>
      </w:tr>
      <w:tr w:rsidR="00C42A66" w:rsidRPr="00C42A66" w:rsidTr="000D0CEC">
        <w:tc>
          <w:tcPr>
            <w:tcW w:w="2802" w:type="dxa"/>
          </w:tcPr>
          <w:p w:rsidR="00C42A66" w:rsidRPr="00C42A66" w:rsidRDefault="00C42A66" w:rsidP="00C42A66">
            <w:r w:rsidRPr="00C42A66">
              <w:t xml:space="preserve">3.5.17. </w:t>
            </w:r>
          </w:p>
          <w:p w:rsidR="00C42A66" w:rsidRPr="00C42A66" w:rsidRDefault="00C42A66" w:rsidP="00C42A66">
            <w:r w:rsidRPr="00C42A66">
              <w:t>Уход за травматологическими пациентами</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Уход за пациентами с различными травмами. Помощь врачу при наложении скелетного вытяжения, гипсовых повязок. Участие в перевязках  ран. Выполнение назначений врача. Сестринский процесс у пациентов с травмами на разных этапах лечения. Решение ситуационных задач.</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pPr>
              <w:rPr>
                <w:b/>
              </w:rPr>
            </w:pPr>
            <w:r w:rsidRPr="00C42A66">
              <w:rPr>
                <w:b/>
              </w:rPr>
              <w:t xml:space="preserve">3.6. </w:t>
            </w:r>
          </w:p>
          <w:p w:rsidR="00C42A66" w:rsidRPr="00C42A66" w:rsidRDefault="00C42A66" w:rsidP="00C42A66">
            <w:pPr>
              <w:rPr>
                <w:b/>
              </w:rPr>
            </w:pPr>
            <w:r w:rsidRPr="00C42A66">
              <w:rPr>
                <w:b/>
              </w:rPr>
              <w:t>Кровотечение  и гемостаз</w:t>
            </w:r>
          </w:p>
        </w:tc>
        <w:tc>
          <w:tcPr>
            <w:tcW w:w="7938" w:type="dxa"/>
          </w:tcPr>
          <w:p w:rsidR="00C42A66" w:rsidRPr="00C42A66" w:rsidRDefault="00C42A66" w:rsidP="00C42A66">
            <w:pPr>
              <w:rPr>
                <w:b/>
              </w:rPr>
            </w:pPr>
          </w:p>
        </w:tc>
        <w:tc>
          <w:tcPr>
            <w:tcW w:w="2059" w:type="dxa"/>
          </w:tcPr>
          <w:p w:rsidR="00C42A66" w:rsidRPr="00C42A66" w:rsidRDefault="00C42A66" w:rsidP="00C42A66">
            <w:pPr>
              <w:jc w:val="center"/>
              <w:rPr>
                <w:b/>
              </w:rPr>
            </w:pPr>
            <w:r w:rsidRPr="00C42A66">
              <w:rPr>
                <w:b/>
              </w:rPr>
              <w:t>4/4/4</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3.6.1.</w:t>
            </w:r>
          </w:p>
          <w:p w:rsidR="00C42A66" w:rsidRPr="00C42A66" w:rsidRDefault="00C42A66" w:rsidP="00C42A66">
            <w:r w:rsidRPr="00C42A66">
              <w:t>Кровотечение</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Кровотечение, классификация кровотечений. Клинические симптомы кровотечений. Изменения в организме при кровопотере. Объём циркулирующей крови, методы определения ОЦК.</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Составление тематического кроссворда по теме «Кровотечения».</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3.6.2.</w:t>
            </w:r>
          </w:p>
          <w:p w:rsidR="00C42A66" w:rsidRPr="00C42A66" w:rsidRDefault="00C42A66" w:rsidP="00C42A66">
            <w:r w:rsidRPr="00C42A66">
              <w:t>Гемостаз</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Методы гемостаза. Временная и окончательная остановка кровотечения.</w:t>
            </w:r>
          </w:p>
          <w:p w:rsidR="00C42A66" w:rsidRPr="00C42A66" w:rsidRDefault="00C42A66" w:rsidP="00C42A66">
            <w:pPr>
              <w:rPr>
                <w:b/>
              </w:rPr>
            </w:pPr>
            <w:r w:rsidRPr="00C42A66">
              <w:t>Первая помощь при кровотечениях различной локализации. Лечение кровотечений</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3.6.3. </w:t>
            </w:r>
          </w:p>
          <w:p w:rsidR="00C42A66" w:rsidRPr="00C42A66" w:rsidRDefault="00C42A66" w:rsidP="00C42A66">
            <w:r w:rsidRPr="00C42A66">
              <w:t>Временный гемостаз</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pPr>
              <w:rPr>
                <w:b/>
              </w:rPr>
            </w:pPr>
            <w:r w:rsidRPr="00C42A66">
              <w:t>Методы временного гемостаза: поднятие конечности, максимальное сгибание конечности в суставе, тампонада раны, прижатие артерии на протяжении, наложение давящей повязки, наложение кровоостанавливающего жгута. Решение ситуационных задач.</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lastRenderedPageBreak/>
              <w:t>Отработка выполнения манипуляций.</w:t>
            </w:r>
          </w:p>
          <w:p w:rsidR="00C42A66" w:rsidRPr="00C42A66" w:rsidRDefault="00C42A66" w:rsidP="00C42A66">
            <w:pPr>
              <w:rPr>
                <w:b/>
              </w:rPr>
            </w:pPr>
          </w:p>
        </w:tc>
        <w:tc>
          <w:tcPr>
            <w:tcW w:w="2059" w:type="dxa"/>
          </w:tcPr>
          <w:p w:rsidR="00C42A66" w:rsidRPr="00C42A66" w:rsidRDefault="00C42A66" w:rsidP="00C42A66">
            <w:pPr>
              <w:jc w:val="center"/>
            </w:pPr>
            <w:r w:rsidRPr="00C42A66">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lastRenderedPageBreak/>
              <w:t xml:space="preserve">3.6.4. </w:t>
            </w:r>
          </w:p>
          <w:p w:rsidR="00C42A66" w:rsidRPr="00C42A66" w:rsidRDefault="00C42A66" w:rsidP="00C42A66">
            <w:r w:rsidRPr="00C42A66">
              <w:t>Окончательный гемостаз</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Помощь врачу во время проведения окончательного гемостаза.</w:t>
            </w:r>
          </w:p>
          <w:p w:rsidR="00C42A66" w:rsidRPr="00C42A66" w:rsidRDefault="00C42A66" w:rsidP="00C42A66">
            <w:r w:rsidRPr="00C42A66">
              <w:t>Уход за пациентом с кровопотерей. Решение ситуационных задач.</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pPr>
              <w:rPr>
                <w:b/>
              </w:rPr>
            </w:pPr>
            <w:r w:rsidRPr="00C42A66">
              <w:rPr>
                <w:b/>
              </w:rPr>
              <w:t xml:space="preserve">3.7. </w:t>
            </w:r>
          </w:p>
          <w:p w:rsidR="00C42A66" w:rsidRPr="00C42A66" w:rsidRDefault="00C42A66" w:rsidP="00C42A66">
            <w:pPr>
              <w:rPr>
                <w:b/>
              </w:rPr>
            </w:pPr>
            <w:r w:rsidRPr="00C42A66">
              <w:rPr>
                <w:b/>
              </w:rPr>
              <w:t>Хирургическая инфекция</w:t>
            </w:r>
          </w:p>
        </w:tc>
        <w:tc>
          <w:tcPr>
            <w:tcW w:w="7938" w:type="dxa"/>
          </w:tcPr>
          <w:p w:rsidR="00C42A66" w:rsidRPr="00C42A66" w:rsidRDefault="00C42A66" w:rsidP="00C42A66">
            <w:pPr>
              <w:rPr>
                <w:b/>
              </w:rPr>
            </w:pPr>
          </w:p>
        </w:tc>
        <w:tc>
          <w:tcPr>
            <w:tcW w:w="2059" w:type="dxa"/>
          </w:tcPr>
          <w:p w:rsidR="00C42A66" w:rsidRPr="00C42A66" w:rsidRDefault="00C42A66" w:rsidP="00C42A66">
            <w:pPr>
              <w:jc w:val="center"/>
              <w:rPr>
                <w:b/>
              </w:rPr>
            </w:pPr>
            <w:r w:rsidRPr="00C42A66">
              <w:rPr>
                <w:b/>
              </w:rPr>
              <w:t>16/22/19</w:t>
            </w:r>
          </w:p>
        </w:tc>
        <w:tc>
          <w:tcPr>
            <w:tcW w:w="1987" w:type="dxa"/>
          </w:tcPr>
          <w:p w:rsidR="00C42A66" w:rsidRPr="00C42A66" w:rsidRDefault="00C42A66" w:rsidP="00C42A66">
            <w:pPr>
              <w:jc w:val="center"/>
              <w:rPr>
                <w:b/>
              </w:rPr>
            </w:pPr>
            <w:r w:rsidRPr="00C42A66">
              <w:rPr>
                <w:b/>
              </w:rPr>
              <w:t>2</w:t>
            </w:r>
          </w:p>
        </w:tc>
      </w:tr>
      <w:tr w:rsidR="00C42A66" w:rsidRPr="00C42A66" w:rsidTr="000D0CEC">
        <w:tc>
          <w:tcPr>
            <w:tcW w:w="2802" w:type="dxa"/>
          </w:tcPr>
          <w:p w:rsidR="00C42A66" w:rsidRPr="00C42A66" w:rsidRDefault="00C42A66" w:rsidP="00C42A66">
            <w:r w:rsidRPr="00C42A66">
              <w:t>3.7.1.</w:t>
            </w:r>
          </w:p>
          <w:p w:rsidR="00C42A66" w:rsidRPr="00C42A66" w:rsidRDefault="00C42A66" w:rsidP="00C42A66">
            <w:r w:rsidRPr="00C42A66">
              <w:t>Гнойно-воспалительные заболевания</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Причины развития хирургической инфекции. Клинические симптомы гнойно-воспалительных заболеваний. Принципы общего и местного лечения гнойно-воспалительных заболеваний. Особенности фармакотерапии.</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Подготовка рефератов на темы: «Профилактика хирургической инфекции в УЗ», «Звенья эпидемического процесса», «Роль медсестры в проведении санитарно-эпидемических мероприятий» (на выбор).</w:t>
            </w:r>
          </w:p>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Устройство и организация работы гнойно-септического отделения.</w:t>
            </w:r>
          </w:p>
          <w:p w:rsidR="00C42A66" w:rsidRPr="00C42A66" w:rsidRDefault="00C42A66" w:rsidP="00C42A66">
            <w:r w:rsidRPr="00C42A66">
              <w:t>Демонстрация больных с различными видами острой гнойной инфекции</w:t>
            </w:r>
          </w:p>
        </w:tc>
        <w:tc>
          <w:tcPr>
            <w:tcW w:w="2059" w:type="dxa"/>
          </w:tcPr>
          <w:p w:rsidR="00C42A66" w:rsidRPr="00C42A66" w:rsidRDefault="00C42A66" w:rsidP="00C42A66">
            <w:pPr>
              <w:jc w:val="center"/>
            </w:pPr>
            <w:r w:rsidRPr="00C42A66">
              <w:t>2</w:t>
            </w:r>
          </w:p>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Pr>
              <w:jc w:val="center"/>
            </w:pPr>
            <w:r w:rsidRPr="00C42A66">
              <w:t>4</w:t>
            </w:r>
          </w:p>
          <w:p w:rsidR="00C42A66" w:rsidRPr="00C42A66" w:rsidRDefault="00C42A66" w:rsidP="00C42A66"/>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p w:rsidR="00C42A66" w:rsidRPr="00C42A66" w:rsidRDefault="00C42A66" w:rsidP="00C42A66">
            <w:pPr>
              <w:jc w:val="center"/>
            </w:pPr>
          </w:p>
        </w:tc>
      </w:tr>
      <w:tr w:rsidR="00C42A66" w:rsidRPr="00C42A66" w:rsidTr="000D0CEC">
        <w:tc>
          <w:tcPr>
            <w:tcW w:w="2802" w:type="dxa"/>
          </w:tcPr>
          <w:p w:rsidR="00C42A66" w:rsidRPr="00C42A66" w:rsidRDefault="00C42A66" w:rsidP="00C42A66">
            <w:r w:rsidRPr="00C42A66">
              <w:t xml:space="preserve">3.7.2. </w:t>
            </w:r>
          </w:p>
          <w:p w:rsidR="00C42A66" w:rsidRPr="00C42A66" w:rsidRDefault="00C42A66" w:rsidP="00C42A66">
            <w:r w:rsidRPr="00C42A66">
              <w:t>Инфекции кожи и подкожной клетчатки</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Хирургическая инфекция кожи и подкожной клетчатки: фурункул, карбункул, гидраденит, рожистое воспаление, абсцесс, флегмона. Клинические симптомы заболеваний, лечение. Сестринский процесс в отделении гнойной хирургии. Реабилитация пациентов.</w:t>
            </w:r>
          </w:p>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Клинические симптомы заболеваний, лечение. Особенности санитарно-эпидемического режима гнойного отделения. Осуществление перевязок гнойных ран. Осуществление сестринского ухода за пациентами. Выполнение назначений  врача. Решение ситуационных задач.</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Подготовка презентаций по темам: «Фурункул, карбункул», «Гидраденит», «Рожистое воспаление», «Абсцесс, «Флегмона» (на выбор).</w:t>
            </w:r>
          </w:p>
        </w:tc>
        <w:tc>
          <w:tcPr>
            <w:tcW w:w="2059" w:type="dxa"/>
          </w:tcPr>
          <w:p w:rsidR="00C42A66" w:rsidRPr="00C42A66" w:rsidRDefault="00C42A66" w:rsidP="00C42A66">
            <w:pPr>
              <w:jc w:val="center"/>
            </w:pPr>
            <w:r w:rsidRPr="00C42A66">
              <w:t>2</w:t>
            </w:r>
          </w:p>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4</w:t>
            </w:r>
          </w:p>
        </w:tc>
        <w:tc>
          <w:tcPr>
            <w:tcW w:w="1987"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lastRenderedPageBreak/>
              <w:t>3.7.3.</w:t>
            </w:r>
          </w:p>
          <w:p w:rsidR="00C42A66" w:rsidRPr="00C42A66" w:rsidRDefault="00C42A66" w:rsidP="00C42A66">
            <w:pPr>
              <w:rPr>
                <w:b/>
              </w:rPr>
            </w:pPr>
            <w:r w:rsidRPr="00C42A66">
              <w:t>Мастит</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Гнойно-воспалительные заболевания железистых органов: мастит. Клинические симптомы заболеваний, лечение. Сестринский процесс в отделении гнойной хирургии. Реабилитация пациентов.</w:t>
            </w:r>
          </w:p>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Клинические симптомы заболевания, лечение. Осуществление перевязок гнойных ран. Осуществление сестринского ухода за пациентами. Выполнение назначений  врача. Решение ситуационных задач.</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p w:rsidR="00C42A66" w:rsidRPr="00C42A66" w:rsidRDefault="00C42A66" w:rsidP="00C42A66">
            <w:pPr>
              <w:jc w:val="center"/>
            </w:pPr>
          </w:p>
        </w:tc>
        <w:tc>
          <w:tcPr>
            <w:tcW w:w="1987"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3.7.4.</w:t>
            </w:r>
          </w:p>
          <w:p w:rsidR="00C42A66" w:rsidRPr="00C42A66" w:rsidRDefault="00C42A66" w:rsidP="00C42A66">
            <w:pPr>
              <w:rPr>
                <w:b/>
              </w:rPr>
            </w:pPr>
            <w:r w:rsidRPr="00C42A66">
              <w:t>Тромбофлебит. Лимфаденит. Лимфангит</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Гнойно-воспалительные заболевания сосудистой и лимфатической системы: тромбофлебит, лимфаденит, лимфангит. Клинические симптомы заболеваний, лечение. Сестринский процесс в отделении гнойной хирургии. Реабилитация пациентов.</w:t>
            </w:r>
          </w:p>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Клинические симптомы заболеваний, лечение. Осуществление перевязок гнойных ран. Осуществление сестринского ухода за пациентами. Выполнение назначений  врача. Решение ситуационных задач.</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Подготовка сообщений на темы: «Тромбофлебит», «Профилактика тромбофлебита», «Лимфаденит», «Лимфангит» (на выбор).</w:t>
            </w:r>
          </w:p>
        </w:tc>
        <w:tc>
          <w:tcPr>
            <w:tcW w:w="2059" w:type="dxa"/>
          </w:tcPr>
          <w:p w:rsidR="00C42A66" w:rsidRPr="00C42A66" w:rsidRDefault="00C42A66" w:rsidP="00C42A66">
            <w:pPr>
              <w:jc w:val="center"/>
            </w:pPr>
            <w:r w:rsidRPr="00C42A66">
              <w:t>2</w:t>
            </w:r>
          </w:p>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3</w:t>
            </w:r>
          </w:p>
        </w:tc>
        <w:tc>
          <w:tcPr>
            <w:tcW w:w="1987"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3.7.5. </w:t>
            </w:r>
          </w:p>
          <w:p w:rsidR="00C42A66" w:rsidRPr="00C42A66" w:rsidRDefault="00C42A66" w:rsidP="00C42A66">
            <w:r w:rsidRPr="00C42A66">
              <w:t>Панариций</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Гнойно-воспалительные заболевания кисти: панариций.Клинические симптомы заболевания, лечение. Сестринский процесс в отделении гнойной хирургии. Реабилитация пациентов.</w:t>
            </w:r>
          </w:p>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Клинические симптомы заболевания, лечение. Осуществление перевязок гнойных ран. Осуществление сестринского ухода за пациентами. Выполнение назначений  врача. Решение ситуационных задач.</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 w:rsidR="00C42A66" w:rsidRPr="00C42A66" w:rsidRDefault="00C42A66" w:rsidP="00C42A66">
            <w:pPr>
              <w:jc w:val="center"/>
            </w:pPr>
          </w:p>
        </w:tc>
        <w:tc>
          <w:tcPr>
            <w:tcW w:w="1987"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3.7.6. </w:t>
            </w:r>
          </w:p>
          <w:p w:rsidR="00C42A66" w:rsidRPr="00C42A66" w:rsidRDefault="00C42A66" w:rsidP="00C42A66">
            <w:r w:rsidRPr="00C42A66">
              <w:t>Остеомиелит</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Гнойно-воспалительное заболевание костной ткани – остеомиелит. Клинические симптомы заболевания, лечение. Сестринский процесс в отделении гнойной хирургии. Реабилитация пациентов.</w:t>
            </w:r>
          </w:p>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lastRenderedPageBreak/>
              <w:t>Клинические симптомы заболевания, лечение. Осуществление перевязок гнойных ран. Осуществление сестринского ухода за пациентами. Выполнение назначений  врача. Решение ситуационных задач.</w:t>
            </w:r>
          </w:p>
        </w:tc>
        <w:tc>
          <w:tcPr>
            <w:tcW w:w="2059" w:type="dxa"/>
          </w:tcPr>
          <w:p w:rsidR="00C42A66" w:rsidRPr="00C42A66" w:rsidRDefault="00C42A66" w:rsidP="00C42A66">
            <w:pPr>
              <w:jc w:val="center"/>
            </w:pPr>
            <w:r w:rsidRPr="00C42A66">
              <w:lastRenderedPageBreak/>
              <w:t>2</w:t>
            </w:r>
          </w:p>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Pr>
              <w:jc w:val="center"/>
            </w:pPr>
            <w:r w:rsidRPr="00C42A66">
              <w:lastRenderedPageBreak/>
              <w:t>2</w:t>
            </w:r>
          </w:p>
          <w:p w:rsidR="00C42A66" w:rsidRPr="00C42A66" w:rsidRDefault="00C42A66" w:rsidP="00C42A66">
            <w:pPr>
              <w:jc w:val="center"/>
            </w:pPr>
          </w:p>
        </w:tc>
        <w:tc>
          <w:tcPr>
            <w:tcW w:w="1987" w:type="dxa"/>
          </w:tcPr>
          <w:p w:rsidR="00C42A66" w:rsidRPr="00C42A66" w:rsidRDefault="00C42A66" w:rsidP="00C42A66">
            <w:pPr>
              <w:jc w:val="center"/>
            </w:pPr>
            <w:r w:rsidRPr="00C42A66">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lastRenderedPageBreak/>
              <w:t>2</w:t>
            </w:r>
          </w:p>
        </w:tc>
      </w:tr>
      <w:tr w:rsidR="00C42A66" w:rsidRPr="00C42A66" w:rsidTr="000D0CEC">
        <w:tc>
          <w:tcPr>
            <w:tcW w:w="2802" w:type="dxa"/>
          </w:tcPr>
          <w:p w:rsidR="00C42A66" w:rsidRPr="00C42A66" w:rsidRDefault="00C42A66" w:rsidP="00C42A66">
            <w:r w:rsidRPr="00C42A66">
              <w:lastRenderedPageBreak/>
              <w:t xml:space="preserve">3.7.7. </w:t>
            </w:r>
          </w:p>
          <w:p w:rsidR="00C42A66" w:rsidRPr="00C42A66" w:rsidRDefault="00C42A66" w:rsidP="00C42A66">
            <w:r w:rsidRPr="00C42A66">
              <w:t>Сепсис</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Сепсис. Клинические симптомы заболевания, лечение. Сестринский процесс в отделении гнойной хирургии. Реабилитация пациентов.</w:t>
            </w:r>
          </w:p>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Клинические симптомы заболевания, лечение. Осуществление перевязок гнойных ран. Осуществление сестринского ухода за пациентами. Выполнение назначений  врача. Решение ситуационных задач.</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Подготовка рефератов по темам: «Панариций», «Остеомиелит», «Сепсис» (на выбор).</w:t>
            </w:r>
          </w:p>
        </w:tc>
        <w:tc>
          <w:tcPr>
            <w:tcW w:w="2059" w:type="dxa"/>
          </w:tcPr>
          <w:p w:rsidR="00C42A66" w:rsidRPr="00C42A66" w:rsidRDefault="00C42A66" w:rsidP="00C42A66">
            <w:pPr>
              <w:jc w:val="center"/>
            </w:pPr>
            <w:r w:rsidRPr="00C42A66">
              <w:t>2</w:t>
            </w:r>
          </w:p>
          <w:p w:rsidR="00C42A66" w:rsidRPr="00C42A66" w:rsidRDefault="00C42A66" w:rsidP="00C42A66"/>
          <w:p w:rsidR="00C42A66" w:rsidRPr="00C42A66" w:rsidRDefault="00C42A66" w:rsidP="00C42A66">
            <w:pPr>
              <w:jc w:val="center"/>
            </w:pPr>
          </w:p>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4</w:t>
            </w:r>
          </w:p>
        </w:tc>
        <w:tc>
          <w:tcPr>
            <w:tcW w:w="1987"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p w:rsidR="00C42A66" w:rsidRPr="00C42A66" w:rsidRDefault="00C42A66" w:rsidP="00C42A66">
            <w:pPr>
              <w:jc w:val="center"/>
            </w:pPr>
          </w:p>
        </w:tc>
      </w:tr>
      <w:tr w:rsidR="00C42A66" w:rsidRPr="00C42A66" w:rsidTr="000D0CEC">
        <w:tc>
          <w:tcPr>
            <w:tcW w:w="2802" w:type="dxa"/>
          </w:tcPr>
          <w:p w:rsidR="00C42A66" w:rsidRPr="00C42A66" w:rsidRDefault="00C42A66" w:rsidP="00C42A66">
            <w:r w:rsidRPr="00C42A66">
              <w:t xml:space="preserve">3.7.8. </w:t>
            </w:r>
          </w:p>
          <w:p w:rsidR="00C42A66" w:rsidRPr="00C42A66" w:rsidRDefault="00C42A66" w:rsidP="00C42A66">
            <w:r w:rsidRPr="00C42A66">
              <w:t>Анаэробная хирургическая инфекция</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Анаэробная хирургическая инфекция – газовая гангрена, столбняк. Клинические симптомы заболеваний, лечение. Сестринский процесс в отделении гнойной хирургии. Реабилитация пациентов.</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Подготовка рефератов по темам: «Газовая гангрена», «Столбняк», «Профилактика столбняка» (на выбор).</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4</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3.7.9. </w:t>
            </w:r>
          </w:p>
          <w:p w:rsidR="00C42A66" w:rsidRPr="00C42A66" w:rsidRDefault="00C42A66" w:rsidP="00C42A66">
            <w:r w:rsidRPr="00C42A66">
              <w:t>Газовая гангрена</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Клинические симптомы заболевания, лечение. Осуществление перевязок гнойных ран. Осуществление сестринского ухода за пациентами. Выполнение назначений  врача. Решение ситуационных задач.</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3.7.10.</w:t>
            </w:r>
          </w:p>
          <w:p w:rsidR="00C42A66" w:rsidRPr="00C42A66" w:rsidRDefault="00C42A66" w:rsidP="00C42A66">
            <w:r w:rsidRPr="00C42A66">
              <w:t>Столбняк</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Клинические симптомы заболевания, лечение. Осуществление перевязок гнойных ран. Осуществление сестринского ухода за пациентами. Выполнение назначений  врача. Решение ситуационных задач.</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3.7.11 </w:t>
            </w:r>
          </w:p>
          <w:p w:rsidR="00C42A66" w:rsidRPr="00C42A66" w:rsidRDefault="00C42A66" w:rsidP="00C42A66">
            <w:r w:rsidRPr="00C42A66">
              <w:t>Сестринский процесс в отделении гнойной хирургии</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Осуществление сестринского процесса в отделении гнойной хирургии: проведение первичной оценки состояния пациента, выявление проблем, постановка целей сестринского ухода, планирование объёма сестринских вмешательств, их реализация. Оформление сестринской документации.</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lastRenderedPageBreak/>
              <w:t xml:space="preserve">3.7.12. </w:t>
            </w:r>
          </w:p>
          <w:p w:rsidR="00C42A66" w:rsidRPr="00C42A66" w:rsidRDefault="00C42A66" w:rsidP="00C42A66">
            <w:r w:rsidRPr="00C42A66">
              <w:t>Уход за пациентами отделения гнойной хирургии</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Уход за пациентами отделения гнойной хирургии. Участие в подготовке пациентов к обследованию, к операции. Помощь врачу при перевязках гнойных ран. Выполнение назначений врача.</w:t>
            </w:r>
          </w:p>
        </w:tc>
        <w:tc>
          <w:tcPr>
            <w:tcW w:w="2059" w:type="dxa"/>
          </w:tcPr>
          <w:p w:rsidR="00C42A66" w:rsidRPr="00C42A66" w:rsidRDefault="00C42A66" w:rsidP="00C42A66">
            <w:pPr>
              <w:jc w:val="center"/>
            </w:pPr>
            <w:r w:rsidRPr="00C42A66">
              <w:t>2</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pPr>
              <w:rPr>
                <w:b/>
              </w:rPr>
            </w:pPr>
            <w:r w:rsidRPr="00C42A66">
              <w:rPr>
                <w:b/>
              </w:rPr>
              <w:t xml:space="preserve">3.8. </w:t>
            </w:r>
          </w:p>
          <w:p w:rsidR="00C42A66" w:rsidRPr="00C42A66" w:rsidRDefault="00C42A66" w:rsidP="00C42A66">
            <w:pPr>
              <w:rPr>
                <w:b/>
              </w:rPr>
            </w:pPr>
            <w:r w:rsidRPr="00C42A66">
              <w:rPr>
                <w:b/>
              </w:rPr>
              <w:t>Сестринская помощь при открытых повреждениях</w:t>
            </w:r>
          </w:p>
        </w:tc>
        <w:tc>
          <w:tcPr>
            <w:tcW w:w="7938" w:type="dxa"/>
          </w:tcPr>
          <w:p w:rsidR="00C42A66" w:rsidRPr="00C42A66" w:rsidRDefault="00C42A66" w:rsidP="00C42A66">
            <w:pPr>
              <w:rPr>
                <w:b/>
              </w:rPr>
            </w:pPr>
          </w:p>
        </w:tc>
        <w:tc>
          <w:tcPr>
            <w:tcW w:w="2059" w:type="dxa"/>
          </w:tcPr>
          <w:p w:rsidR="00C42A66" w:rsidRPr="00C42A66" w:rsidRDefault="00C42A66" w:rsidP="00C42A66">
            <w:pPr>
              <w:jc w:val="center"/>
              <w:rPr>
                <w:b/>
              </w:rPr>
            </w:pPr>
            <w:r w:rsidRPr="00C42A66">
              <w:rPr>
                <w:b/>
              </w:rPr>
              <w:t>2/12/7</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3.8.1.</w:t>
            </w:r>
          </w:p>
          <w:p w:rsidR="00C42A66" w:rsidRPr="00C42A66" w:rsidRDefault="00C42A66" w:rsidP="00C42A66">
            <w:r w:rsidRPr="00C42A66">
              <w:t>Раны</w:t>
            </w:r>
          </w:p>
        </w:tc>
        <w:tc>
          <w:tcPr>
            <w:tcW w:w="7938" w:type="dxa"/>
          </w:tcPr>
          <w:p w:rsidR="00C42A66" w:rsidRPr="00C42A66" w:rsidRDefault="00C42A66" w:rsidP="00C42A66">
            <w:pPr>
              <w:rPr>
                <w:b/>
              </w:rPr>
            </w:pPr>
            <w:r w:rsidRPr="00C42A66">
              <w:rPr>
                <w:b/>
                <w:color w:val="000000"/>
              </w:rPr>
              <w:t>Теоретическое занятие</w:t>
            </w:r>
            <w:r w:rsidRPr="00C42A66">
              <w:rPr>
                <w:b/>
              </w:rPr>
              <w:t>:</w:t>
            </w:r>
          </w:p>
          <w:p w:rsidR="00C42A66" w:rsidRPr="00C42A66" w:rsidRDefault="00C42A66" w:rsidP="00C42A66">
            <w:r w:rsidRPr="00C42A66">
              <w:t xml:space="preserve">Классификация ран. Фазы раневого процесса. Клинические симптомы </w:t>
            </w:r>
            <w:r w:rsidRPr="00C42A66">
              <w:rPr>
                <w:bCs/>
              </w:rPr>
              <w:t>р</w:t>
            </w:r>
            <w:r w:rsidRPr="00C42A66">
              <w:t>ан. Виды заживления ран. Первая помощь при ранениях. Местное и общее лечение ран. Осложнения ран, профилактика осложнений.</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Составление тематического глоссария.</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1</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3.8.2.</w:t>
            </w:r>
          </w:p>
          <w:p w:rsidR="00C42A66" w:rsidRPr="00C42A66" w:rsidRDefault="00C42A66" w:rsidP="00C42A66">
            <w:r w:rsidRPr="00C42A66">
              <w:t>Чистая рана</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 xml:space="preserve">Клинические симптомы чистой </w:t>
            </w:r>
            <w:r w:rsidRPr="00C42A66">
              <w:rPr>
                <w:bCs/>
              </w:rPr>
              <w:t>р</w:t>
            </w:r>
            <w:r w:rsidRPr="00C42A66">
              <w:t>аны. Первая помощь при ранениях. Местное и общее лечение ран. Осложнения ран, профилактика осложнений.</w:t>
            </w:r>
          </w:p>
          <w:p w:rsidR="00C42A66" w:rsidRPr="00C42A66" w:rsidRDefault="00C42A66" w:rsidP="00C42A66">
            <w:r w:rsidRPr="00C42A66">
              <w:t>Инструментальная перевязка чистой раны.</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3.8.3. </w:t>
            </w:r>
          </w:p>
          <w:p w:rsidR="00C42A66" w:rsidRPr="00C42A66" w:rsidRDefault="00C42A66" w:rsidP="00C42A66">
            <w:r w:rsidRPr="00C42A66">
              <w:t>Гнойная рана</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 xml:space="preserve">Клинические симптомы гнойной </w:t>
            </w:r>
            <w:r w:rsidRPr="00C42A66">
              <w:rPr>
                <w:bCs/>
              </w:rPr>
              <w:t>р</w:t>
            </w:r>
            <w:r w:rsidRPr="00C42A66">
              <w:t>аны. Местное и общее лечение ран. Осложнения ран, профилактика осложнений.</w:t>
            </w:r>
          </w:p>
          <w:p w:rsidR="00C42A66" w:rsidRPr="00C42A66" w:rsidRDefault="00C42A66" w:rsidP="00C42A66">
            <w:r w:rsidRPr="00C42A66">
              <w:t>Инструментальная перевязка гнойной раны. Обработка инструментов.</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3.8.4. </w:t>
            </w:r>
          </w:p>
          <w:p w:rsidR="00C42A66" w:rsidRPr="00C42A66" w:rsidRDefault="00C42A66" w:rsidP="00C42A66">
            <w:r w:rsidRPr="00C42A66">
              <w:t>Кожные швы</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Виды швов, накладываемых на рану. Снятие кожных швов.</w:t>
            </w:r>
          </w:p>
          <w:p w:rsidR="00C42A66" w:rsidRPr="00C42A66" w:rsidRDefault="00C42A66" w:rsidP="00C42A66">
            <w:pPr>
              <w:rPr>
                <w:b/>
              </w:rPr>
            </w:pPr>
            <w:r w:rsidRPr="00C42A66">
              <w:rPr>
                <w:b/>
              </w:rPr>
              <w:t>Самостоятельная работа</w:t>
            </w:r>
          </w:p>
          <w:p w:rsidR="00C42A66" w:rsidRPr="00C42A66" w:rsidRDefault="00C42A66" w:rsidP="00C42A66">
            <w:pPr>
              <w:rPr>
                <w:b/>
              </w:rPr>
            </w:pPr>
            <w:r w:rsidRPr="00C42A66">
              <w:t>Подготовка сообщений по темам: «Современный шовный материал», «Способы стерилизации шовного материала» (на выбор).</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3</w:t>
            </w: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3.8.5.</w:t>
            </w:r>
          </w:p>
          <w:p w:rsidR="00C42A66" w:rsidRPr="00C42A66" w:rsidRDefault="00C42A66" w:rsidP="00C42A66">
            <w:r w:rsidRPr="00C42A66">
              <w:t>Первичная хирургическая обработка раны</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Участие в проведении первичной хирургической обработки раны.</w:t>
            </w:r>
          </w:p>
          <w:p w:rsidR="00C42A66" w:rsidRPr="00C42A66" w:rsidRDefault="00C42A66" w:rsidP="00C42A66"/>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tc>
      </w:tr>
      <w:tr w:rsidR="00C42A66" w:rsidRPr="00C42A66" w:rsidTr="000D0CEC">
        <w:tc>
          <w:tcPr>
            <w:tcW w:w="2802" w:type="dxa"/>
          </w:tcPr>
          <w:p w:rsidR="00C42A66" w:rsidRPr="00C42A66" w:rsidRDefault="00C42A66" w:rsidP="00C42A66">
            <w:r w:rsidRPr="00C42A66">
              <w:t xml:space="preserve">3.8.6. </w:t>
            </w:r>
          </w:p>
          <w:p w:rsidR="00C42A66" w:rsidRPr="00C42A66" w:rsidRDefault="00C42A66" w:rsidP="00C42A66">
            <w:r w:rsidRPr="00C42A66">
              <w:lastRenderedPageBreak/>
              <w:t>Профилактика столбняка, бешенства</w:t>
            </w:r>
          </w:p>
        </w:tc>
        <w:tc>
          <w:tcPr>
            <w:tcW w:w="7938" w:type="dxa"/>
          </w:tcPr>
          <w:p w:rsidR="00C42A66" w:rsidRPr="00C42A66" w:rsidRDefault="00C42A66" w:rsidP="00C42A66">
            <w:pPr>
              <w:rPr>
                <w:b/>
              </w:rPr>
            </w:pPr>
            <w:r w:rsidRPr="00C42A66">
              <w:rPr>
                <w:b/>
                <w:color w:val="000000"/>
              </w:rPr>
              <w:lastRenderedPageBreak/>
              <w:t xml:space="preserve">Практическое занятие: </w:t>
            </w:r>
          </w:p>
          <w:p w:rsidR="00C42A66" w:rsidRPr="00C42A66" w:rsidRDefault="00C42A66" w:rsidP="00C42A66">
            <w:r w:rsidRPr="00C42A66">
              <w:lastRenderedPageBreak/>
              <w:t>Проведение мероприятий по профилактике столбняка. Проведение мероприятий по профилактике бешенства при укушенных ранах. Решение ситуационных задач.</w:t>
            </w:r>
          </w:p>
          <w:p w:rsidR="00C42A66" w:rsidRPr="00C42A66" w:rsidRDefault="00C42A66" w:rsidP="00C42A66">
            <w:r w:rsidRPr="00C42A66">
              <w:t>Осуществление сестринского процесса.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Составление памяток пациентам по темам «Профилактика столбняка», «Профилактика бешенства» (на выбор)</w:t>
            </w:r>
          </w:p>
        </w:tc>
        <w:tc>
          <w:tcPr>
            <w:tcW w:w="2059" w:type="dxa"/>
          </w:tcPr>
          <w:p w:rsidR="00C42A66" w:rsidRPr="00C42A66" w:rsidRDefault="00C42A66" w:rsidP="00C42A66">
            <w:pPr>
              <w:jc w:val="center"/>
            </w:pPr>
            <w:r w:rsidRPr="00C42A66">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3</w:t>
            </w:r>
          </w:p>
        </w:tc>
        <w:tc>
          <w:tcPr>
            <w:tcW w:w="1987" w:type="dxa"/>
          </w:tcPr>
          <w:p w:rsidR="00C42A66" w:rsidRPr="00C42A66" w:rsidRDefault="00C42A66" w:rsidP="00C42A66">
            <w:pPr>
              <w:jc w:val="center"/>
            </w:pPr>
            <w:r w:rsidRPr="00C42A66">
              <w:lastRenderedPageBreak/>
              <w:t>2</w:t>
            </w:r>
          </w:p>
        </w:tc>
      </w:tr>
      <w:tr w:rsidR="00C42A66" w:rsidRPr="00C42A66" w:rsidTr="000D0CEC">
        <w:tc>
          <w:tcPr>
            <w:tcW w:w="2802" w:type="dxa"/>
          </w:tcPr>
          <w:p w:rsidR="00C42A66" w:rsidRPr="00C42A66" w:rsidRDefault="00C42A66" w:rsidP="00C42A66">
            <w:r w:rsidRPr="00C42A66">
              <w:lastRenderedPageBreak/>
              <w:t xml:space="preserve">3.8.7. </w:t>
            </w:r>
          </w:p>
          <w:p w:rsidR="00C42A66" w:rsidRPr="00C42A66" w:rsidRDefault="00C42A66" w:rsidP="00C42A66">
            <w:r w:rsidRPr="00C42A66">
              <w:t>Сестринский процесс при ранениях</w:t>
            </w:r>
          </w:p>
        </w:tc>
        <w:tc>
          <w:tcPr>
            <w:tcW w:w="7938" w:type="dxa"/>
          </w:tcPr>
          <w:p w:rsidR="00C42A66" w:rsidRPr="00C42A66" w:rsidRDefault="00C42A66" w:rsidP="00C42A66">
            <w:pPr>
              <w:rPr>
                <w:b/>
              </w:rPr>
            </w:pPr>
            <w:r w:rsidRPr="00C42A66">
              <w:rPr>
                <w:b/>
                <w:color w:val="000000"/>
              </w:rPr>
              <w:t xml:space="preserve">Практическое занятие: </w:t>
            </w:r>
          </w:p>
          <w:p w:rsidR="00C42A66" w:rsidRPr="00C42A66" w:rsidRDefault="00C42A66" w:rsidP="00C42A66">
            <w:r w:rsidRPr="00C42A66">
              <w:t>Принципы оказания первой медицинской помощи.</w:t>
            </w:r>
          </w:p>
          <w:p w:rsidR="00C42A66" w:rsidRPr="00C42A66" w:rsidRDefault="00C42A66" w:rsidP="00C42A66">
            <w:r w:rsidRPr="00C42A66">
              <w:t>Участие медсестры в профилактике раневых осложнений. Участие медсестры в лечении ран. Решение ситуационных задач. Осуществление сестринского процесса.</w:t>
            </w:r>
          </w:p>
        </w:tc>
        <w:tc>
          <w:tcPr>
            <w:tcW w:w="2059" w:type="dxa"/>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tc>
        <w:tc>
          <w:tcPr>
            <w:tcW w:w="1987" w:type="dxa"/>
          </w:tcPr>
          <w:p w:rsidR="00C42A66" w:rsidRPr="00C42A66" w:rsidRDefault="00C42A66" w:rsidP="00C42A66">
            <w:pPr>
              <w:jc w:val="center"/>
            </w:pPr>
            <w:r w:rsidRPr="00C42A66">
              <w:t>2</w:t>
            </w:r>
          </w:p>
          <w:p w:rsidR="00C42A66" w:rsidRPr="00C42A66" w:rsidRDefault="00C42A66" w:rsidP="00C42A66"/>
          <w:p w:rsidR="00C42A66" w:rsidRPr="00C42A66" w:rsidRDefault="00C42A66" w:rsidP="00C42A66"/>
          <w:p w:rsidR="00C42A66" w:rsidRPr="00C42A66" w:rsidRDefault="00C42A66" w:rsidP="00C42A66">
            <w:pPr>
              <w:jc w:val="right"/>
            </w:pPr>
          </w:p>
        </w:tc>
      </w:tr>
    </w:tbl>
    <w:p w:rsidR="00C42A66" w:rsidRPr="00C42A66" w:rsidRDefault="00C42A66" w:rsidP="00C42A66">
      <w:pPr>
        <w:jc w:val="center"/>
      </w:pPr>
    </w:p>
    <w:p w:rsidR="00C42A66" w:rsidRPr="00C42A66" w:rsidRDefault="00C42A66" w:rsidP="00C42A66">
      <w:pPr>
        <w:jc w:val="center"/>
        <w:rPr>
          <w:b/>
        </w:rPr>
      </w:pPr>
      <w:r w:rsidRPr="00C42A66">
        <w:rPr>
          <w:b/>
        </w:rPr>
        <w:t xml:space="preserve">ТЕМАТИЧЕСКИЙ ПЛАН УЧЕБНОЙ ПРАКТИКИ </w:t>
      </w:r>
    </w:p>
    <w:tbl>
      <w:tblPr>
        <w:tblStyle w:val="ab"/>
        <w:tblW w:w="0" w:type="auto"/>
        <w:tblLook w:val="04A0" w:firstRow="1" w:lastRow="0" w:firstColumn="1" w:lastColumn="0" w:noHBand="0" w:noVBand="1"/>
      </w:tblPr>
      <w:tblGrid>
        <w:gridCol w:w="3085"/>
        <w:gridCol w:w="7796"/>
        <w:gridCol w:w="1985"/>
        <w:gridCol w:w="1920"/>
      </w:tblGrid>
      <w:tr w:rsidR="00C42A66" w:rsidRPr="00C42A66" w:rsidTr="000D0CEC">
        <w:tc>
          <w:tcPr>
            <w:tcW w:w="3085"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Наименование тем</w:t>
            </w:r>
          </w:p>
        </w:tc>
        <w:tc>
          <w:tcPr>
            <w:tcW w:w="779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Содержание учебной практики</w:t>
            </w:r>
          </w:p>
        </w:tc>
        <w:tc>
          <w:tcPr>
            <w:tcW w:w="1985"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Объем часов</w:t>
            </w:r>
          </w:p>
        </w:tc>
        <w:tc>
          <w:tcPr>
            <w:tcW w:w="1920"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Уровень усвоения</w:t>
            </w:r>
          </w:p>
        </w:tc>
      </w:tr>
      <w:tr w:rsidR="00C42A66" w:rsidRPr="00C42A66" w:rsidTr="000D0CEC">
        <w:trPr>
          <w:trHeight w:val="2208"/>
        </w:trPr>
        <w:tc>
          <w:tcPr>
            <w:tcW w:w="3085" w:type="dxa"/>
            <w:tcBorders>
              <w:top w:val="single" w:sz="4" w:space="0" w:color="auto"/>
              <w:left w:val="single" w:sz="4" w:space="0" w:color="auto"/>
              <w:right w:val="single" w:sz="4" w:space="0" w:color="auto"/>
            </w:tcBorders>
            <w:hideMark/>
          </w:tcPr>
          <w:p w:rsidR="00C42A66" w:rsidRPr="00C42A66" w:rsidRDefault="00C42A66" w:rsidP="00C42A66">
            <w:pPr>
              <w:rPr>
                <w:b/>
                <w:lang w:eastAsia="en-US"/>
              </w:rPr>
            </w:pPr>
            <w:r w:rsidRPr="00C42A66">
              <w:rPr>
                <w:b/>
              </w:rPr>
              <w:t xml:space="preserve">1.Хирургическое отделение </w:t>
            </w:r>
          </w:p>
          <w:p w:rsidR="00C42A66" w:rsidRPr="00C42A66" w:rsidRDefault="00C42A66" w:rsidP="00C42A66">
            <w:pPr>
              <w:rPr>
                <w:b/>
                <w:lang w:eastAsia="en-US"/>
              </w:rPr>
            </w:pPr>
          </w:p>
        </w:tc>
        <w:tc>
          <w:tcPr>
            <w:tcW w:w="7796" w:type="dxa"/>
            <w:tcBorders>
              <w:top w:val="single" w:sz="4" w:space="0" w:color="auto"/>
              <w:left w:val="single" w:sz="4" w:space="0" w:color="auto"/>
              <w:right w:val="single" w:sz="4" w:space="0" w:color="auto"/>
            </w:tcBorders>
          </w:tcPr>
          <w:p w:rsidR="00C42A66" w:rsidRPr="00C42A66" w:rsidRDefault="00C42A66" w:rsidP="00C42A66">
            <w:pPr>
              <w:rPr>
                <w:bCs/>
              </w:rPr>
            </w:pPr>
            <w:r w:rsidRPr="00C42A66">
              <w:rPr>
                <w:bCs/>
              </w:rPr>
              <w:t xml:space="preserve">Работа в хирургическом отделении многопрофильного стационара. Соблюдение правил охраны труда по технике безопасности при работе в хирургическом отделении, </w:t>
            </w:r>
          </w:p>
          <w:p w:rsidR="00C42A66" w:rsidRPr="00C42A66" w:rsidRDefault="00C42A66" w:rsidP="00C42A66">
            <w:pPr>
              <w:rPr>
                <w:bCs/>
                <w:lang w:eastAsia="en-US"/>
              </w:rPr>
            </w:pPr>
            <w:r w:rsidRPr="00C42A66">
              <w:rPr>
                <w:bCs/>
              </w:rPr>
              <w:t>Соблюдение санитарно-эпидемиологического режима хирургического отделения, обработка палат, корридоров, медицинских кабинетов.</w:t>
            </w:r>
          </w:p>
          <w:p w:rsidR="00C42A66" w:rsidRPr="00C42A66" w:rsidRDefault="00C42A66" w:rsidP="00C42A66">
            <w:pPr>
              <w:rPr>
                <w:bCs/>
              </w:rPr>
            </w:pPr>
            <w:r w:rsidRPr="00C42A66">
              <w:rPr>
                <w:bCs/>
              </w:rPr>
              <w:t xml:space="preserve">Участие в дезинфекции, предстерилизационной обработке и стерилизации материалов. </w:t>
            </w:r>
          </w:p>
          <w:p w:rsidR="00C42A66" w:rsidRPr="00C42A66" w:rsidRDefault="00C42A66" w:rsidP="00C42A66">
            <w:pPr>
              <w:rPr>
                <w:lang w:eastAsia="en-US"/>
              </w:rPr>
            </w:pPr>
          </w:p>
        </w:tc>
        <w:tc>
          <w:tcPr>
            <w:tcW w:w="1985" w:type="dxa"/>
            <w:tcBorders>
              <w:top w:val="single" w:sz="4" w:space="0" w:color="auto"/>
              <w:left w:val="single" w:sz="4" w:space="0" w:color="auto"/>
              <w:right w:val="single" w:sz="4" w:space="0" w:color="auto"/>
            </w:tcBorders>
            <w:hideMark/>
          </w:tcPr>
          <w:p w:rsidR="00C42A66" w:rsidRPr="00C42A66" w:rsidRDefault="00C42A66" w:rsidP="00C42A66">
            <w:pPr>
              <w:jc w:val="center"/>
              <w:rPr>
                <w:lang w:eastAsia="en-US"/>
              </w:rPr>
            </w:pPr>
            <w:r w:rsidRPr="00C42A66">
              <w:t>6</w:t>
            </w:r>
          </w:p>
        </w:tc>
        <w:tc>
          <w:tcPr>
            <w:tcW w:w="1920" w:type="dxa"/>
            <w:tcBorders>
              <w:top w:val="single" w:sz="4" w:space="0" w:color="auto"/>
              <w:left w:val="single" w:sz="4" w:space="0" w:color="auto"/>
              <w:right w:val="single" w:sz="4" w:space="0" w:color="auto"/>
            </w:tcBorders>
            <w:hideMark/>
          </w:tcPr>
          <w:p w:rsidR="00C42A66" w:rsidRPr="00C42A66" w:rsidRDefault="00C42A66" w:rsidP="00C42A66">
            <w:pPr>
              <w:jc w:val="center"/>
              <w:rPr>
                <w:lang w:eastAsia="en-US"/>
              </w:rPr>
            </w:pPr>
            <w:r w:rsidRPr="00C42A66">
              <w:t>3</w:t>
            </w:r>
          </w:p>
        </w:tc>
      </w:tr>
      <w:tr w:rsidR="00C42A66" w:rsidRPr="00C42A66" w:rsidTr="000D0CEC">
        <w:trPr>
          <w:trHeight w:val="1656"/>
        </w:trPr>
        <w:tc>
          <w:tcPr>
            <w:tcW w:w="3085" w:type="dxa"/>
            <w:tcBorders>
              <w:top w:val="single" w:sz="4" w:space="0" w:color="auto"/>
              <w:left w:val="single" w:sz="4" w:space="0" w:color="auto"/>
              <w:right w:val="single" w:sz="4" w:space="0" w:color="auto"/>
            </w:tcBorders>
          </w:tcPr>
          <w:p w:rsidR="00C42A66" w:rsidRPr="00C42A66" w:rsidRDefault="00C42A66" w:rsidP="00C42A66">
            <w:pPr>
              <w:rPr>
                <w:b/>
                <w:lang w:eastAsia="en-US"/>
              </w:rPr>
            </w:pPr>
            <w:r w:rsidRPr="00C42A66">
              <w:rPr>
                <w:b/>
                <w:lang w:eastAsia="en-US"/>
              </w:rPr>
              <w:t>2 Работа на посту</w:t>
            </w:r>
          </w:p>
        </w:tc>
        <w:tc>
          <w:tcPr>
            <w:tcW w:w="7796" w:type="dxa"/>
            <w:tcBorders>
              <w:top w:val="single" w:sz="4" w:space="0" w:color="auto"/>
              <w:left w:val="single" w:sz="4" w:space="0" w:color="auto"/>
              <w:right w:val="single" w:sz="4" w:space="0" w:color="auto"/>
            </w:tcBorders>
            <w:hideMark/>
          </w:tcPr>
          <w:p w:rsidR="00C42A66" w:rsidRPr="00C42A66" w:rsidRDefault="00C42A66" w:rsidP="00C42A66">
            <w:pPr>
              <w:rPr>
                <w:bCs/>
                <w:lang w:eastAsia="en-US"/>
              </w:rPr>
            </w:pPr>
            <w:r w:rsidRPr="00C42A66">
              <w:rPr>
                <w:bCs/>
              </w:rPr>
              <w:t>Изготовление и подготовка к стерилизации перевязочного материала. Участие в обработке дренажей. Заполнение утверждённой медицинской документации.</w:t>
            </w:r>
          </w:p>
          <w:p w:rsidR="00C42A66" w:rsidRPr="00C42A66" w:rsidRDefault="00C42A66" w:rsidP="00C42A66">
            <w:pPr>
              <w:rPr>
                <w:bCs/>
              </w:rPr>
            </w:pPr>
            <w:r w:rsidRPr="00C42A66">
              <w:rPr>
                <w:bCs/>
              </w:rPr>
              <w:t>Участие в дезинфекции наркозной аппаратуры. Проведение оценки состояния пациента после анестезии.</w:t>
            </w:r>
          </w:p>
          <w:p w:rsidR="00C42A66" w:rsidRPr="00C42A66" w:rsidRDefault="00C42A66" w:rsidP="00C42A66">
            <w:pPr>
              <w:rPr>
                <w:bCs/>
                <w:lang w:eastAsia="en-US"/>
              </w:rPr>
            </w:pPr>
            <w:r w:rsidRPr="00C42A66">
              <w:rPr>
                <w:bCs/>
              </w:rPr>
              <w:t>Отработка алгоритмов временной остановки кровотечений</w:t>
            </w:r>
          </w:p>
        </w:tc>
        <w:tc>
          <w:tcPr>
            <w:tcW w:w="1985" w:type="dxa"/>
            <w:tcBorders>
              <w:top w:val="single" w:sz="4" w:space="0" w:color="auto"/>
              <w:left w:val="single" w:sz="4" w:space="0" w:color="auto"/>
              <w:right w:val="single" w:sz="4" w:space="0" w:color="auto"/>
            </w:tcBorders>
            <w:hideMark/>
          </w:tcPr>
          <w:p w:rsidR="00C42A66" w:rsidRPr="00C42A66" w:rsidRDefault="00C42A66" w:rsidP="00C42A66">
            <w:pPr>
              <w:jc w:val="center"/>
              <w:rPr>
                <w:lang w:eastAsia="en-US"/>
              </w:rPr>
            </w:pPr>
            <w:r w:rsidRPr="00C42A66">
              <w:t>6</w:t>
            </w:r>
          </w:p>
        </w:tc>
        <w:tc>
          <w:tcPr>
            <w:tcW w:w="1920" w:type="dxa"/>
            <w:tcBorders>
              <w:top w:val="single" w:sz="4" w:space="0" w:color="auto"/>
              <w:left w:val="single" w:sz="4" w:space="0" w:color="auto"/>
              <w:right w:val="single" w:sz="4" w:space="0" w:color="auto"/>
            </w:tcBorders>
            <w:hideMark/>
          </w:tcPr>
          <w:p w:rsidR="00C42A66" w:rsidRPr="00C42A66" w:rsidRDefault="00C42A66" w:rsidP="00C42A66">
            <w:pPr>
              <w:jc w:val="center"/>
              <w:rPr>
                <w:lang w:eastAsia="en-US"/>
              </w:rPr>
            </w:pPr>
            <w:r w:rsidRPr="00C42A66">
              <w:t>3</w:t>
            </w:r>
          </w:p>
        </w:tc>
      </w:tr>
      <w:tr w:rsidR="00C42A66" w:rsidRPr="00C42A66" w:rsidTr="000D0CEC">
        <w:trPr>
          <w:trHeight w:val="2208"/>
        </w:trPr>
        <w:tc>
          <w:tcPr>
            <w:tcW w:w="3085" w:type="dxa"/>
            <w:tcBorders>
              <w:top w:val="single" w:sz="4" w:space="0" w:color="auto"/>
              <w:left w:val="single" w:sz="4" w:space="0" w:color="auto"/>
              <w:right w:val="single" w:sz="4" w:space="0" w:color="auto"/>
            </w:tcBorders>
            <w:hideMark/>
          </w:tcPr>
          <w:p w:rsidR="00C42A66" w:rsidRPr="00C42A66" w:rsidRDefault="00C42A66" w:rsidP="00C42A66">
            <w:pPr>
              <w:rPr>
                <w:b/>
                <w:lang w:eastAsia="en-US"/>
              </w:rPr>
            </w:pPr>
            <w:r w:rsidRPr="00C42A66">
              <w:rPr>
                <w:b/>
              </w:rPr>
              <w:lastRenderedPageBreak/>
              <w:t>3 Работа в операционной</w:t>
            </w:r>
          </w:p>
          <w:p w:rsidR="00C42A66" w:rsidRPr="00C42A66" w:rsidRDefault="00C42A66" w:rsidP="00C42A66">
            <w:pPr>
              <w:rPr>
                <w:b/>
                <w:lang w:eastAsia="en-US"/>
              </w:rPr>
            </w:pPr>
          </w:p>
        </w:tc>
        <w:tc>
          <w:tcPr>
            <w:tcW w:w="7796" w:type="dxa"/>
            <w:tcBorders>
              <w:top w:val="single" w:sz="4" w:space="0" w:color="auto"/>
              <w:left w:val="single" w:sz="4" w:space="0" w:color="auto"/>
              <w:right w:val="single" w:sz="4" w:space="0" w:color="auto"/>
            </w:tcBorders>
          </w:tcPr>
          <w:p w:rsidR="00C42A66" w:rsidRPr="00C42A66" w:rsidRDefault="00C42A66" w:rsidP="00C42A66">
            <w:pPr>
              <w:rPr>
                <w:bCs/>
              </w:rPr>
            </w:pPr>
            <w:r w:rsidRPr="00C42A66">
              <w:rPr>
                <w:bCs/>
              </w:rPr>
              <w:t>Забор крови для определения групп крови и резус-фактора. Составление оснащения для определения групп крови и резус-фактора. Наблюдение за пациентом во время и после трансфузий.</w:t>
            </w:r>
          </w:p>
          <w:p w:rsidR="00C42A66" w:rsidRPr="00C42A66" w:rsidRDefault="00C42A66" w:rsidP="00C42A66">
            <w:pPr>
              <w:rPr>
                <w:bCs/>
              </w:rPr>
            </w:pPr>
            <w:r w:rsidRPr="00C42A66">
              <w:rPr>
                <w:bCs/>
              </w:rPr>
              <w:t>Отработка навыков по наложению мягких повязок.</w:t>
            </w:r>
          </w:p>
          <w:p w:rsidR="00C42A66" w:rsidRPr="00C42A66" w:rsidRDefault="00C42A66" w:rsidP="00C42A66">
            <w:pPr>
              <w:rPr>
                <w:bCs/>
              </w:rPr>
            </w:pPr>
            <w:r w:rsidRPr="00C42A66">
              <w:rPr>
                <w:bCs/>
              </w:rPr>
              <w:t>Участие в составлении наборов для типичных операций.</w:t>
            </w:r>
            <w:r w:rsidRPr="00C42A66">
              <w:t xml:space="preserve"> Участие в подготовке стерильного стола операционной сестры, столика медицинской сестры-анестезистки.</w:t>
            </w:r>
          </w:p>
          <w:p w:rsidR="00C42A66" w:rsidRPr="00C42A66" w:rsidRDefault="00C42A66" w:rsidP="00C42A66">
            <w:pPr>
              <w:rPr>
                <w:lang w:eastAsia="en-US"/>
              </w:rPr>
            </w:pPr>
          </w:p>
        </w:tc>
        <w:tc>
          <w:tcPr>
            <w:tcW w:w="1985" w:type="dxa"/>
            <w:tcBorders>
              <w:top w:val="single" w:sz="4" w:space="0" w:color="auto"/>
              <w:left w:val="single" w:sz="4" w:space="0" w:color="auto"/>
              <w:right w:val="single" w:sz="4" w:space="0" w:color="auto"/>
            </w:tcBorders>
            <w:hideMark/>
          </w:tcPr>
          <w:p w:rsidR="00C42A66" w:rsidRPr="00C42A66" w:rsidRDefault="00C42A66" w:rsidP="00C42A66">
            <w:pPr>
              <w:jc w:val="center"/>
              <w:rPr>
                <w:lang w:eastAsia="en-US"/>
              </w:rPr>
            </w:pPr>
            <w:r w:rsidRPr="00C42A66">
              <w:t>6</w:t>
            </w:r>
          </w:p>
        </w:tc>
        <w:tc>
          <w:tcPr>
            <w:tcW w:w="1920" w:type="dxa"/>
            <w:tcBorders>
              <w:top w:val="single" w:sz="4" w:space="0" w:color="auto"/>
              <w:left w:val="single" w:sz="4" w:space="0" w:color="auto"/>
              <w:right w:val="single" w:sz="4" w:space="0" w:color="auto"/>
            </w:tcBorders>
            <w:hideMark/>
          </w:tcPr>
          <w:p w:rsidR="00C42A66" w:rsidRPr="00C42A66" w:rsidRDefault="00C42A66" w:rsidP="00C42A66">
            <w:pPr>
              <w:jc w:val="center"/>
              <w:rPr>
                <w:lang w:eastAsia="en-US"/>
              </w:rPr>
            </w:pPr>
            <w:r w:rsidRPr="00C42A66">
              <w:t>3</w:t>
            </w:r>
          </w:p>
        </w:tc>
      </w:tr>
      <w:tr w:rsidR="00C42A66" w:rsidRPr="00C42A66" w:rsidTr="000D0CEC">
        <w:trPr>
          <w:trHeight w:val="2873"/>
        </w:trPr>
        <w:tc>
          <w:tcPr>
            <w:tcW w:w="3085" w:type="dxa"/>
            <w:tcBorders>
              <w:top w:val="single" w:sz="4" w:space="0" w:color="auto"/>
              <w:left w:val="single" w:sz="4" w:space="0" w:color="auto"/>
              <w:right w:val="single" w:sz="4" w:space="0" w:color="auto"/>
            </w:tcBorders>
            <w:hideMark/>
          </w:tcPr>
          <w:p w:rsidR="00C42A66" w:rsidRPr="00C42A66" w:rsidRDefault="00C42A66" w:rsidP="00C42A66">
            <w:pPr>
              <w:rPr>
                <w:b/>
                <w:lang w:eastAsia="en-US"/>
              </w:rPr>
            </w:pPr>
            <w:r w:rsidRPr="00C42A66">
              <w:rPr>
                <w:b/>
              </w:rPr>
              <w:t>4. Перевязочный кабинет</w:t>
            </w:r>
          </w:p>
        </w:tc>
        <w:tc>
          <w:tcPr>
            <w:tcW w:w="7796" w:type="dxa"/>
            <w:tcBorders>
              <w:top w:val="single" w:sz="4" w:space="0" w:color="auto"/>
              <w:left w:val="single" w:sz="4" w:space="0" w:color="auto"/>
              <w:right w:val="single" w:sz="4" w:space="0" w:color="auto"/>
            </w:tcBorders>
          </w:tcPr>
          <w:p w:rsidR="00C42A66" w:rsidRPr="00C42A66" w:rsidRDefault="00C42A66" w:rsidP="00C42A66">
            <w:pPr>
              <w:rPr>
                <w:bCs/>
              </w:rPr>
            </w:pPr>
            <w:r w:rsidRPr="00C42A66">
              <w:rPr>
                <w:bCs/>
              </w:rPr>
              <w:t xml:space="preserve">Участие в подготовке пациента к плановой, срочной и экстренной операциям. Транспортировка пациента в операционную. Участие в расположении пациента на операционном столе. </w:t>
            </w:r>
          </w:p>
          <w:p w:rsidR="00C42A66" w:rsidRPr="00C42A66" w:rsidRDefault="00C42A66" w:rsidP="00C42A66">
            <w:pPr>
              <w:rPr>
                <w:lang w:eastAsia="en-US"/>
              </w:rPr>
            </w:pPr>
            <w:r w:rsidRPr="00C42A66">
              <w:rPr>
                <w:bCs/>
              </w:rPr>
              <w:t>Транспортировка пациента после операции. Участие в подготовке палаты для послеоперационного пациента. Наблюдение и уход за пациентом в послеоперационном периоде. Участие в проведении профилактических и реабилитационных мероприятий в послеоперационном периоде.</w:t>
            </w:r>
          </w:p>
          <w:p w:rsidR="00C42A66" w:rsidRPr="00C42A66" w:rsidRDefault="00C42A66" w:rsidP="00C42A66">
            <w:pPr>
              <w:rPr>
                <w:bCs/>
              </w:rPr>
            </w:pPr>
            <w:r w:rsidRPr="00C42A66">
              <w:rPr>
                <w:bCs/>
              </w:rPr>
              <w:t>Работа в перевязочном кабинете. Отработка навыков по обработке чистых и гнойных ран.</w:t>
            </w:r>
          </w:p>
        </w:tc>
        <w:tc>
          <w:tcPr>
            <w:tcW w:w="1985" w:type="dxa"/>
            <w:tcBorders>
              <w:top w:val="single" w:sz="4" w:space="0" w:color="auto"/>
              <w:left w:val="single" w:sz="4" w:space="0" w:color="auto"/>
              <w:right w:val="single" w:sz="4" w:space="0" w:color="auto"/>
            </w:tcBorders>
            <w:hideMark/>
          </w:tcPr>
          <w:p w:rsidR="00C42A66" w:rsidRPr="00C42A66" w:rsidRDefault="00C42A66" w:rsidP="00C42A66">
            <w:pPr>
              <w:jc w:val="center"/>
              <w:rPr>
                <w:lang w:eastAsia="en-US"/>
              </w:rPr>
            </w:pPr>
            <w:r w:rsidRPr="00C42A66">
              <w:t>6</w:t>
            </w:r>
          </w:p>
          <w:p w:rsidR="00C42A66" w:rsidRPr="00C42A66" w:rsidRDefault="00C42A66" w:rsidP="00C42A66">
            <w:pPr>
              <w:jc w:val="center"/>
              <w:rPr>
                <w:lang w:eastAsia="en-US"/>
              </w:rPr>
            </w:pPr>
          </w:p>
          <w:p w:rsidR="00C42A66" w:rsidRPr="00C42A66" w:rsidRDefault="00C42A66" w:rsidP="00C42A66">
            <w:pPr>
              <w:jc w:val="center"/>
              <w:rPr>
                <w:lang w:eastAsia="en-US"/>
              </w:rPr>
            </w:pPr>
          </w:p>
        </w:tc>
        <w:tc>
          <w:tcPr>
            <w:tcW w:w="1920" w:type="dxa"/>
            <w:tcBorders>
              <w:top w:val="single" w:sz="4" w:space="0" w:color="auto"/>
              <w:left w:val="single" w:sz="4" w:space="0" w:color="auto"/>
              <w:right w:val="single" w:sz="4" w:space="0" w:color="auto"/>
            </w:tcBorders>
            <w:hideMark/>
          </w:tcPr>
          <w:p w:rsidR="00C42A66" w:rsidRPr="00C42A66" w:rsidRDefault="00C42A66" w:rsidP="00C42A66">
            <w:pPr>
              <w:jc w:val="center"/>
              <w:rPr>
                <w:lang w:eastAsia="en-US"/>
              </w:rPr>
            </w:pPr>
            <w:r w:rsidRPr="00C42A66">
              <w:t>3</w:t>
            </w:r>
          </w:p>
          <w:p w:rsidR="00C42A66" w:rsidRPr="00C42A66" w:rsidRDefault="00C42A66" w:rsidP="00C42A66">
            <w:pPr>
              <w:jc w:val="center"/>
              <w:rPr>
                <w:lang w:eastAsia="en-US"/>
              </w:rPr>
            </w:pPr>
          </w:p>
          <w:p w:rsidR="00C42A66" w:rsidRPr="00C42A66" w:rsidRDefault="00C42A66" w:rsidP="00C42A66">
            <w:pPr>
              <w:jc w:val="center"/>
              <w:rPr>
                <w:lang w:eastAsia="en-US"/>
              </w:rPr>
            </w:pPr>
          </w:p>
        </w:tc>
      </w:tr>
      <w:tr w:rsidR="00C42A66" w:rsidRPr="00C42A66" w:rsidTr="000D0CEC">
        <w:trPr>
          <w:trHeight w:val="1104"/>
        </w:trPr>
        <w:tc>
          <w:tcPr>
            <w:tcW w:w="3085" w:type="dxa"/>
            <w:tcBorders>
              <w:top w:val="single" w:sz="4" w:space="0" w:color="auto"/>
              <w:left w:val="single" w:sz="4" w:space="0" w:color="auto"/>
              <w:right w:val="single" w:sz="4" w:space="0" w:color="auto"/>
            </w:tcBorders>
            <w:hideMark/>
          </w:tcPr>
          <w:p w:rsidR="00C42A66" w:rsidRPr="00C42A66" w:rsidRDefault="00C42A66" w:rsidP="00C42A66">
            <w:pPr>
              <w:rPr>
                <w:b/>
                <w:lang w:eastAsia="en-US"/>
              </w:rPr>
            </w:pPr>
            <w:r w:rsidRPr="00C42A66">
              <w:rPr>
                <w:b/>
              </w:rPr>
              <w:t>5. Процедурный кабинет</w:t>
            </w:r>
          </w:p>
          <w:p w:rsidR="00C42A66" w:rsidRPr="00C42A66" w:rsidRDefault="00C42A66" w:rsidP="00C42A66">
            <w:pPr>
              <w:rPr>
                <w:b/>
                <w:lang w:eastAsia="en-US"/>
              </w:rPr>
            </w:pPr>
          </w:p>
        </w:tc>
        <w:tc>
          <w:tcPr>
            <w:tcW w:w="7796" w:type="dxa"/>
            <w:tcBorders>
              <w:top w:val="single" w:sz="4" w:space="0" w:color="auto"/>
              <w:left w:val="single" w:sz="4" w:space="0" w:color="auto"/>
              <w:right w:val="single" w:sz="4" w:space="0" w:color="auto"/>
            </w:tcBorders>
          </w:tcPr>
          <w:p w:rsidR="00C42A66" w:rsidRPr="00C42A66" w:rsidRDefault="00C42A66" w:rsidP="00C42A66">
            <w:pPr>
              <w:rPr>
                <w:bCs/>
              </w:rPr>
            </w:pPr>
            <w:r w:rsidRPr="00C42A66">
              <w:rPr>
                <w:bCs/>
              </w:rPr>
              <w:t>Участие в проведении лечебных и диагностических процедур.</w:t>
            </w:r>
          </w:p>
          <w:p w:rsidR="00C42A66" w:rsidRPr="00C42A66" w:rsidRDefault="00C42A66" w:rsidP="00C42A66">
            <w:pPr>
              <w:rPr>
                <w:bCs/>
              </w:rPr>
            </w:pPr>
            <w:r w:rsidRPr="00C42A66">
              <w:rPr>
                <w:bCs/>
              </w:rPr>
              <w:t>Участие в амбулаторном приеме: проведение антропометрии, измерение температуры тела, измерение артериального давления.</w:t>
            </w:r>
          </w:p>
          <w:p w:rsidR="00C42A66" w:rsidRPr="00C42A66" w:rsidRDefault="00C42A66" w:rsidP="00C42A66">
            <w:pPr>
              <w:rPr>
                <w:bCs/>
                <w:lang w:eastAsia="en-US"/>
              </w:rPr>
            </w:pPr>
            <w:r w:rsidRPr="00C42A66">
              <w:rPr>
                <w:bCs/>
              </w:rPr>
              <w:t>Подготовка пациентов к лабораторным методам исследования.</w:t>
            </w:r>
          </w:p>
        </w:tc>
        <w:tc>
          <w:tcPr>
            <w:tcW w:w="1985" w:type="dxa"/>
            <w:tcBorders>
              <w:top w:val="single" w:sz="4" w:space="0" w:color="auto"/>
              <w:left w:val="single" w:sz="4" w:space="0" w:color="auto"/>
              <w:right w:val="single" w:sz="4" w:space="0" w:color="auto"/>
            </w:tcBorders>
            <w:hideMark/>
          </w:tcPr>
          <w:p w:rsidR="00C42A66" w:rsidRPr="00C42A66" w:rsidRDefault="00C42A66" w:rsidP="00C42A66">
            <w:pPr>
              <w:jc w:val="center"/>
              <w:rPr>
                <w:lang w:eastAsia="en-US"/>
              </w:rPr>
            </w:pPr>
            <w:r w:rsidRPr="00C42A66">
              <w:t>6</w:t>
            </w:r>
          </w:p>
        </w:tc>
        <w:tc>
          <w:tcPr>
            <w:tcW w:w="1920" w:type="dxa"/>
            <w:tcBorders>
              <w:top w:val="single" w:sz="4" w:space="0" w:color="auto"/>
              <w:left w:val="single" w:sz="4" w:space="0" w:color="auto"/>
              <w:right w:val="single" w:sz="4" w:space="0" w:color="auto"/>
            </w:tcBorders>
            <w:hideMark/>
          </w:tcPr>
          <w:p w:rsidR="00C42A66" w:rsidRPr="00C42A66" w:rsidRDefault="00C42A66" w:rsidP="00C42A66">
            <w:pPr>
              <w:jc w:val="center"/>
              <w:rPr>
                <w:lang w:eastAsia="en-US"/>
              </w:rPr>
            </w:pPr>
            <w:r w:rsidRPr="00C42A66">
              <w:t>3</w:t>
            </w:r>
          </w:p>
        </w:tc>
      </w:tr>
      <w:tr w:rsidR="00C42A66" w:rsidRPr="00C42A66" w:rsidTr="000D0CEC">
        <w:trPr>
          <w:trHeight w:val="1104"/>
        </w:trPr>
        <w:tc>
          <w:tcPr>
            <w:tcW w:w="3085" w:type="dxa"/>
            <w:tcBorders>
              <w:top w:val="single" w:sz="4" w:space="0" w:color="auto"/>
              <w:left w:val="single" w:sz="4" w:space="0" w:color="auto"/>
              <w:right w:val="single" w:sz="4" w:space="0" w:color="auto"/>
            </w:tcBorders>
          </w:tcPr>
          <w:p w:rsidR="00C42A66" w:rsidRPr="00C42A66" w:rsidRDefault="00C42A66" w:rsidP="00C42A66">
            <w:pPr>
              <w:rPr>
                <w:b/>
              </w:rPr>
            </w:pPr>
          </w:p>
          <w:p w:rsidR="00C42A66" w:rsidRPr="00C42A66" w:rsidRDefault="00C42A66" w:rsidP="00C42A66">
            <w:pPr>
              <w:rPr>
                <w:b/>
              </w:rPr>
            </w:pPr>
          </w:p>
        </w:tc>
        <w:tc>
          <w:tcPr>
            <w:tcW w:w="7796" w:type="dxa"/>
            <w:tcBorders>
              <w:top w:val="single" w:sz="4" w:space="0" w:color="auto"/>
              <w:left w:val="single" w:sz="4" w:space="0" w:color="auto"/>
              <w:right w:val="single" w:sz="4" w:space="0" w:color="auto"/>
            </w:tcBorders>
          </w:tcPr>
          <w:p w:rsidR="00C42A66" w:rsidRPr="00C42A66" w:rsidRDefault="00C42A66" w:rsidP="00C42A66">
            <w:pPr>
              <w:rPr>
                <w:bCs/>
              </w:rPr>
            </w:pPr>
          </w:p>
        </w:tc>
        <w:tc>
          <w:tcPr>
            <w:tcW w:w="1985" w:type="dxa"/>
            <w:tcBorders>
              <w:top w:val="single" w:sz="4" w:space="0" w:color="auto"/>
              <w:left w:val="single" w:sz="4" w:space="0" w:color="auto"/>
              <w:right w:val="single" w:sz="4" w:space="0" w:color="auto"/>
            </w:tcBorders>
          </w:tcPr>
          <w:p w:rsidR="00C42A66" w:rsidRPr="00C42A66" w:rsidRDefault="00C42A66" w:rsidP="00C42A66">
            <w:pPr>
              <w:jc w:val="center"/>
            </w:pPr>
          </w:p>
        </w:tc>
        <w:tc>
          <w:tcPr>
            <w:tcW w:w="1920" w:type="dxa"/>
            <w:tcBorders>
              <w:top w:val="single" w:sz="4" w:space="0" w:color="auto"/>
              <w:left w:val="single" w:sz="4" w:space="0" w:color="auto"/>
              <w:right w:val="single" w:sz="4" w:space="0" w:color="auto"/>
            </w:tcBorders>
          </w:tcPr>
          <w:p w:rsidR="00C42A66" w:rsidRPr="00C42A66" w:rsidRDefault="00C42A66" w:rsidP="00C42A66">
            <w:pPr>
              <w:jc w:val="center"/>
            </w:pPr>
          </w:p>
        </w:tc>
      </w:tr>
      <w:tr w:rsidR="00C42A66" w:rsidRPr="00C42A66" w:rsidTr="000D0CEC">
        <w:trPr>
          <w:trHeight w:val="2484"/>
        </w:trPr>
        <w:tc>
          <w:tcPr>
            <w:tcW w:w="3085" w:type="dxa"/>
            <w:tcBorders>
              <w:top w:val="single" w:sz="4" w:space="0" w:color="auto"/>
              <w:left w:val="single" w:sz="4" w:space="0" w:color="auto"/>
              <w:right w:val="single" w:sz="4" w:space="0" w:color="auto"/>
            </w:tcBorders>
            <w:hideMark/>
          </w:tcPr>
          <w:p w:rsidR="00C42A66" w:rsidRPr="00C42A66" w:rsidRDefault="00C42A66" w:rsidP="00C42A66">
            <w:pPr>
              <w:rPr>
                <w:b/>
                <w:lang w:eastAsia="en-US"/>
              </w:rPr>
            </w:pPr>
            <w:r w:rsidRPr="00C42A66">
              <w:rPr>
                <w:b/>
                <w:lang w:eastAsia="en-US"/>
              </w:rPr>
              <w:lastRenderedPageBreak/>
              <w:t>6.</w:t>
            </w:r>
            <w:r w:rsidRPr="00C42A66">
              <w:rPr>
                <w:b/>
              </w:rPr>
              <w:t xml:space="preserve"> Амбулаторный прием</w:t>
            </w:r>
          </w:p>
        </w:tc>
        <w:tc>
          <w:tcPr>
            <w:tcW w:w="7796" w:type="dxa"/>
            <w:tcBorders>
              <w:top w:val="single" w:sz="4" w:space="0" w:color="auto"/>
              <w:left w:val="single" w:sz="4" w:space="0" w:color="auto"/>
              <w:right w:val="single" w:sz="4" w:space="0" w:color="auto"/>
            </w:tcBorders>
            <w:hideMark/>
          </w:tcPr>
          <w:p w:rsidR="00C42A66" w:rsidRPr="00C42A66" w:rsidRDefault="00C42A66" w:rsidP="00C42A66">
            <w:pPr>
              <w:rPr>
                <w:bCs/>
                <w:lang w:eastAsia="en-US"/>
              </w:rPr>
            </w:pPr>
            <w:r w:rsidRPr="00C42A66">
              <w:rPr>
                <w:bCs/>
              </w:rPr>
              <w:t>Подготовка пациентов к инструментальным и аппаратным методам исследования.</w:t>
            </w:r>
          </w:p>
          <w:p w:rsidR="00C42A66" w:rsidRPr="00C42A66" w:rsidRDefault="00C42A66" w:rsidP="00C42A66">
            <w:pPr>
              <w:rPr>
                <w:lang w:eastAsia="en-US"/>
              </w:rPr>
            </w:pPr>
            <w:r w:rsidRPr="00C42A66">
              <w:t>Оформление документации (установленные формы, учебной  документации): амбулаторной карты, карт экстренных извещений, направлений на лечебно-диагностические исследования и др.</w:t>
            </w:r>
          </w:p>
          <w:p w:rsidR="00C42A66" w:rsidRPr="00C42A66" w:rsidRDefault="00C42A66" w:rsidP="00C42A66">
            <w:pPr>
              <w:rPr>
                <w:bCs/>
              </w:rPr>
            </w:pPr>
            <w:r w:rsidRPr="00C42A66">
              <w:rPr>
                <w:bCs/>
              </w:rPr>
              <w:t>Осуществление сестринского процесса (проведение первичной сестринской оценки пациента, интерпретация подученных данных, планирование сестринского ухода, итоговая оценка достигнутого).</w:t>
            </w:r>
          </w:p>
          <w:p w:rsidR="00C42A66" w:rsidRPr="00C42A66" w:rsidRDefault="00C42A66" w:rsidP="00C42A66">
            <w:pPr>
              <w:rPr>
                <w:bCs/>
                <w:lang w:eastAsia="en-US"/>
              </w:rPr>
            </w:pPr>
          </w:p>
        </w:tc>
        <w:tc>
          <w:tcPr>
            <w:tcW w:w="1985" w:type="dxa"/>
            <w:tcBorders>
              <w:top w:val="single" w:sz="4" w:space="0" w:color="auto"/>
              <w:left w:val="single" w:sz="4" w:space="0" w:color="auto"/>
              <w:right w:val="single" w:sz="4" w:space="0" w:color="auto"/>
            </w:tcBorders>
            <w:hideMark/>
          </w:tcPr>
          <w:p w:rsidR="00C42A66" w:rsidRPr="00C42A66" w:rsidRDefault="00C42A66" w:rsidP="00C42A66">
            <w:pPr>
              <w:jc w:val="center"/>
              <w:rPr>
                <w:lang w:eastAsia="en-US"/>
              </w:rPr>
            </w:pPr>
            <w:r w:rsidRPr="00C42A66">
              <w:t>6</w:t>
            </w:r>
          </w:p>
        </w:tc>
        <w:tc>
          <w:tcPr>
            <w:tcW w:w="1920" w:type="dxa"/>
            <w:tcBorders>
              <w:top w:val="single" w:sz="4" w:space="0" w:color="auto"/>
              <w:left w:val="single" w:sz="4" w:space="0" w:color="auto"/>
              <w:right w:val="single" w:sz="4" w:space="0" w:color="auto"/>
            </w:tcBorders>
            <w:hideMark/>
          </w:tcPr>
          <w:p w:rsidR="00C42A66" w:rsidRPr="00C42A66" w:rsidRDefault="00C42A66" w:rsidP="00C42A66">
            <w:pPr>
              <w:jc w:val="center"/>
              <w:rPr>
                <w:lang w:eastAsia="en-US"/>
              </w:rPr>
            </w:pPr>
            <w:r w:rsidRPr="00C42A66">
              <w:t>3</w:t>
            </w:r>
          </w:p>
        </w:tc>
      </w:tr>
    </w:tbl>
    <w:p w:rsidR="00C42A66" w:rsidRPr="00C42A66" w:rsidRDefault="00C42A66" w:rsidP="00C42A66">
      <w:pPr>
        <w:rPr>
          <w:sz w:val="22"/>
          <w:szCs w:val="22"/>
        </w:rPr>
      </w:pPr>
    </w:p>
    <w:p w:rsidR="00C42A66" w:rsidRPr="00C42A66" w:rsidRDefault="00C42A66" w:rsidP="00C42A66">
      <w:pPr>
        <w:tabs>
          <w:tab w:val="left" w:pos="14317"/>
        </w:tabs>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0"/>
        <w:gridCol w:w="9569"/>
        <w:gridCol w:w="1134"/>
        <w:gridCol w:w="1276"/>
      </w:tblGrid>
      <w:tr w:rsidR="00C42A66" w:rsidRPr="00C42A66" w:rsidTr="000D0CEC">
        <w:trPr>
          <w:trHeight w:val="795"/>
        </w:trPr>
        <w:tc>
          <w:tcPr>
            <w:tcW w:w="2730" w:type="dxa"/>
            <w:tcBorders>
              <w:top w:val="single" w:sz="4" w:space="0" w:color="auto"/>
              <w:left w:val="single" w:sz="4" w:space="0" w:color="auto"/>
              <w:right w:val="single" w:sz="4" w:space="0" w:color="auto"/>
            </w:tcBorders>
            <w:hideMark/>
          </w:tcPr>
          <w:p w:rsidR="00C42A66" w:rsidRPr="00C42A66" w:rsidRDefault="00C42A66" w:rsidP="00C42A66">
            <w:pPr>
              <w:suppressAutoHyphens/>
              <w:spacing w:after="120"/>
              <w:rPr>
                <w:b/>
                <w:bCs/>
                <w:lang w:eastAsia="ar-SA"/>
              </w:rPr>
            </w:pPr>
            <w:r w:rsidRPr="00C42A66">
              <w:rPr>
                <w:b/>
                <w:bCs/>
                <w:lang w:eastAsia="ar-SA"/>
              </w:rPr>
              <w:t>Тема 4 Сестринский уход в дерматологии и венерологии</w:t>
            </w:r>
          </w:p>
        </w:tc>
        <w:tc>
          <w:tcPr>
            <w:tcW w:w="956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suppressAutoHyphens/>
              <w:rPr>
                <w:lang w:eastAsia="ar-SA"/>
              </w:rPr>
            </w:pP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pPr>
            <w:r w:rsidRPr="00C42A66">
              <w:rPr>
                <w:b/>
              </w:rPr>
              <w:t>22/12/17</w:t>
            </w:r>
          </w:p>
        </w:tc>
        <w:tc>
          <w:tcPr>
            <w:tcW w:w="12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p>
        </w:tc>
      </w:tr>
      <w:tr w:rsidR="00C42A66" w:rsidRPr="00C42A66" w:rsidTr="000D0CEC">
        <w:trPr>
          <w:trHeight w:val="138"/>
        </w:trPr>
        <w:tc>
          <w:tcPr>
            <w:tcW w:w="2730" w:type="dxa"/>
            <w:tcBorders>
              <w:top w:val="single" w:sz="4" w:space="0" w:color="auto"/>
              <w:left w:val="single" w:sz="4" w:space="0" w:color="auto"/>
              <w:right w:val="single" w:sz="4" w:space="0" w:color="auto"/>
            </w:tcBorders>
          </w:tcPr>
          <w:p w:rsidR="00C42A66" w:rsidRPr="00C42A66" w:rsidRDefault="00C42A66" w:rsidP="00C42A66">
            <w:pPr>
              <w:suppressAutoHyphens/>
              <w:rPr>
                <w:b/>
                <w:bCs/>
                <w:lang w:eastAsia="ar-SA"/>
              </w:rPr>
            </w:pPr>
            <w:r w:rsidRPr="00C42A66">
              <w:rPr>
                <w:b/>
                <w:bCs/>
                <w:lang w:eastAsia="ar-SA"/>
              </w:rPr>
              <w:t>Тема 4.1.</w:t>
            </w:r>
          </w:p>
          <w:p w:rsidR="00C42A66" w:rsidRPr="00C42A66" w:rsidRDefault="00C42A66" w:rsidP="00C42A66">
            <w:pPr>
              <w:suppressAutoHyphens/>
              <w:rPr>
                <w:b/>
                <w:bCs/>
                <w:lang w:eastAsia="ar-SA"/>
              </w:rPr>
            </w:pPr>
            <w:r w:rsidRPr="00C42A66">
              <w:rPr>
                <w:b/>
                <w:bCs/>
                <w:lang w:eastAsia="ar-SA"/>
              </w:rPr>
              <w:t>Введение в дерматовенерологию</w:t>
            </w:r>
          </w:p>
        </w:tc>
        <w:tc>
          <w:tcPr>
            <w:tcW w:w="956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suppressAutoHyphens/>
              <w:rPr>
                <w:b/>
                <w:lang w:eastAsia="ar-SA"/>
              </w:rPr>
            </w:pPr>
            <w:r w:rsidRPr="00C42A66">
              <w:rPr>
                <w:b/>
                <w:lang w:eastAsia="ar-SA"/>
              </w:rPr>
              <w:t>Теоретическое занятие:</w:t>
            </w:r>
          </w:p>
          <w:p w:rsidR="00C42A66" w:rsidRPr="00C42A66" w:rsidRDefault="00C42A66" w:rsidP="00C42A66">
            <w:pPr>
              <w:suppressAutoHyphens/>
              <w:rPr>
                <w:b/>
                <w:lang w:eastAsia="ar-SA"/>
              </w:rPr>
            </w:pPr>
            <w:r w:rsidRPr="00C42A66">
              <w:rPr>
                <w:lang w:eastAsia="ar-SA"/>
              </w:rPr>
              <w:t xml:space="preserve">Введение в дерматовенерологию. </w:t>
            </w:r>
            <w:r w:rsidRPr="00C42A66">
              <w:rPr>
                <w:color w:val="000000"/>
                <w:lang w:eastAsia="ar-SA"/>
              </w:rPr>
              <w:t xml:space="preserve">Определение дерматовенерологии как составной части современной медицины. Разделы дерматовенерологии. </w:t>
            </w:r>
            <w:r w:rsidRPr="00C42A66">
              <w:rPr>
                <w:lang w:eastAsia="ar-SA"/>
              </w:rPr>
              <w:t>Методы обследования кожных больных.</w:t>
            </w:r>
            <w:r w:rsidRPr="00C42A66">
              <w:rPr>
                <w:color w:val="000000"/>
                <w:lang w:eastAsia="ar-SA"/>
              </w:rPr>
              <w:t xml:space="preserve"> Методы диагностики, применяемые в дерматовенерологии. </w:t>
            </w:r>
            <w:r w:rsidRPr="00C42A66">
              <w:rPr>
                <w:lang w:eastAsia="ar-SA"/>
              </w:rPr>
              <w:t>Профилактика кожных и венерических заболеваний.</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pPr>
            <w:r w:rsidRPr="00C42A66">
              <w:t>2</w:t>
            </w:r>
          </w:p>
        </w:tc>
        <w:tc>
          <w:tcPr>
            <w:tcW w:w="1276"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pPr>
            <w:r w:rsidRPr="00C42A66">
              <w:t>2</w:t>
            </w:r>
          </w:p>
        </w:tc>
      </w:tr>
      <w:tr w:rsidR="00C42A66" w:rsidRPr="00C42A66" w:rsidTr="000D0CEC">
        <w:trPr>
          <w:trHeight w:val="3036"/>
        </w:trPr>
        <w:tc>
          <w:tcPr>
            <w:tcW w:w="2730" w:type="dxa"/>
            <w:tcBorders>
              <w:top w:val="single" w:sz="4" w:space="0" w:color="auto"/>
              <w:left w:val="single" w:sz="4" w:space="0" w:color="auto"/>
              <w:right w:val="single" w:sz="4" w:space="0" w:color="auto"/>
            </w:tcBorders>
            <w:hideMark/>
          </w:tcPr>
          <w:p w:rsidR="00C42A66" w:rsidRPr="00C42A66" w:rsidRDefault="00C42A66" w:rsidP="00C42A66">
            <w:pPr>
              <w:suppressAutoHyphens/>
              <w:rPr>
                <w:b/>
                <w:bCs/>
                <w:lang w:eastAsia="ar-SA"/>
              </w:rPr>
            </w:pPr>
            <w:r w:rsidRPr="00C42A66">
              <w:rPr>
                <w:b/>
                <w:bCs/>
                <w:lang w:eastAsia="ar-SA"/>
              </w:rPr>
              <w:t>Тема 4.2</w:t>
            </w:r>
          </w:p>
          <w:p w:rsidR="00C42A66" w:rsidRPr="00C42A66" w:rsidRDefault="00C42A66" w:rsidP="00C42A66">
            <w:pPr>
              <w:suppressAutoHyphens/>
              <w:rPr>
                <w:b/>
                <w:bCs/>
                <w:lang w:eastAsia="ar-SA"/>
              </w:rPr>
            </w:pPr>
            <w:r w:rsidRPr="00C42A66">
              <w:rPr>
                <w:b/>
                <w:bCs/>
                <w:lang w:eastAsia="ar-SA"/>
              </w:rPr>
              <w:t>Анатомо-физиологические особенности кожи</w:t>
            </w:r>
          </w:p>
        </w:tc>
        <w:tc>
          <w:tcPr>
            <w:tcW w:w="9569" w:type="dxa"/>
            <w:tcBorders>
              <w:top w:val="single" w:sz="4" w:space="0" w:color="auto"/>
              <w:left w:val="single" w:sz="4" w:space="0" w:color="auto"/>
              <w:right w:val="single" w:sz="4" w:space="0" w:color="auto"/>
            </w:tcBorders>
            <w:hideMark/>
          </w:tcPr>
          <w:p w:rsidR="00C42A66" w:rsidRPr="00C42A66" w:rsidRDefault="00C42A66" w:rsidP="00C42A66">
            <w:pPr>
              <w:suppressAutoHyphens/>
              <w:rPr>
                <w:b/>
                <w:lang w:eastAsia="ar-SA"/>
              </w:rPr>
            </w:pPr>
            <w:r w:rsidRPr="00C42A66">
              <w:rPr>
                <w:b/>
                <w:lang w:eastAsia="ar-SA"/>
              </w:rPr>
              <w:t>Теоретическое занятие:</w:t>
            </w:r>
          </w:p>
          <w:p w:rsidR="00C42A66" w:rsidRPr="00C42A66" w:rsidRDefault="00C42A66" w:rsidP="00C42A66">
            <w:pPr>
              <w:suppressAutoHyphens/>
              <w:rPr>
                <w:b/>
                <w:lang w:eastAsia="ar-SA"/>
              </w:rPr>
            </w:pPr>
            <w:r w:rsidRPr="00C42A66">
              <w:rPr>
                <w:lang w:eastAsia="ar-SA"/>
              </w:rPr>
              <w:t xml:space="preserve"> Строение кожи. Этиология и патогенез заболеваний кожи. Общая симптоматология кожных болезней (первичные и вторичные морфологические элементы кожных высыпаний).</w:t>
            </w:r>
          </w:p>
          <w:p w:rsidR="00C42A66" w:rsidRPr="00C42A66" w:rsidRDefault="00C42A66" w:rsidP="00C42A66">
            <w:pPr>
              <w:suppressAutoHyphens/>
              <w:rPr>
                <w:b/>
                <w:lang w:eastAsia="ar-SA"/>
              </w:rPr>
            </w:pPr>
            <w:r w:rsidRPr="00C42A66">
              <w:rPr>
                <w:b/>
                <w:lang w:eastAsia="ar-SA"/>
              </w:rPr>
              <w:t>Самостоятельная работа:</w:t>
            </w:r>
          </w:p>
          <w:p w:rsidR="00C42A66" w:rsidRPr="00C42A66" w:rsidRDefault="00C42A66" w:rsidP="00C42A66">
            <w:pPr>
              <w:suppressAutoHyphens/>
              <w:rPr>
                <w:lang w:eastAsia="ar-SA"/>
              </w:rPr>
            </w:pPr>
            <w:r w:rsidRPr="00C42A66">
              <w:rPr>
                <w:lang w:eastAsia="ar-SA"/>
              </w:rPr>
              <w:t>Работа с конспектом лекций. Выполнить цветной рисунок отделов и слоев кожи.</w:t>
            </w:r>
          </w:p>
          <w:p w:rsidR="00C42A66" w:rsidRPr="00C42A66" w:rsidRDefault="00C42A66" w:rsidP="00C42A66">
            <w:pPr>
              <w:suppressAutoHyphens/>
              <w:rPr>
                <w:b/>
                <w:lang w:eastAsia="ar-SA"/>
              </w:rPr>
            </w:pPr>
            <w:r w:rsidRPr="00C42A66">
              <w:rPr>
                <w:b/>
                <w:lang w:eastAsia="ar-SA"/>
              </w:rPr>
              <w:t>Практическое занятие:</w:t>
            </w:r>
          </w:p>
          <w:p w:rsidR="00C42A66" w:rsidRPr="00C42A66" w:rsidRDefault="00C42A66" w:rsidP="00C42A66">
            <w:pPr>
              <w:suppressAutoHyphens/>
              <w:rPr>
                <w:b/>
                <w:lang w:eastAsia="ar-SA"/>
              </w:rPr>
            </w:pPr>
            <w:r w:rsidRPr="00C42A66">
              <w:rPr>
                <w:lang w:eastAsia="ar-SA"/>
              </w:rPr>
              <w:t>Лекарственные препараты, применяемые в дерматологии. Основы общей и местной терапии. Применение наружных лекарственных средств: применение примочек, влажно-высыхающих повязок, применение присыпок, кремов, мазей, применение болтушек, паст, пластырей, йода.</w:t>
            </w:r>
            <w:r w:rsidRPr="00C42A66">
              <w:rPr>
                <w:b/>
                <w:lang w:eastAsia="ar-SA"/>
              </w:rPr>
              <w:t xml:space="preserve"> </w:t>
            </w:r>
          </w:p>
        </w:tc>
        <w:tc>
          <w:tcPr>
            <w:tcW w:w="1134" w:type="dxa"/>
            <w:tcBorders>
              <w:top w:val="single" w:sz="4" w:space="0" w:color="auto"/>
              <w:left w:val="single" w:sz="4" w:space="0" w:color="auto"/>
              <w:right w:val="single" w:sz="4" w:space="0" w:color="auto"/>
            </w:tcBorders>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3</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c>
          <w:tcPr>
            <w:tcW w:w="1276" w:type="dxa"/>
            <w:tcBorders>
              <w:top w:val="single" w:sz="4" w:space="0" w:color="auto"/>
              <w:left w:val="single" w:sz="4" w:space="0" w:color="auto"/>
              <w:right w:val="single" w:sz="4" w:space="0" w:color="auto"/>
            </w:tcBorders>
            <w:hideMark/>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tc>
      </w:tr>
      <w:tr w:rsidR="00C42A66" w:rsidRPr="00C42A66" w:rsidTr="000D0CEC">
        <w:trPr>
          <w:trHeight w:val="3537"/>
        </w:trPr>
        <w:tc>
          <w:tcPr>
            <w:tcW w:w="2730" w:type="dxa"/>
            <w:tcBorders>
              <w:top w:val="single" w:sz="4" w:space="0" w:color="auto"/>
              <w:left w:val="single" w:sz="4" w:space="0" w:color="auto"/>
              <w:right w:val="single" w:sz="4" w:space="0" w:color="auto"/>
            </w:tcBorders>
          </w:tcPr>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lastRenderedPageBreak/>
              <w:t>Тема 4.3</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 xml:space="preserve">Аллергические </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заболевания кожи</w:t>
            </w:r>
          </w:p>
        </w:tc>
        <w:tc>
          <w:tcPr>
            <w:tcW w:w="9569" w:type="dxa"/>
            <w:tcBorders>
              <w:top w:val="single" w:sz="4" w:space="0" w:color="auto"/>
              <w:left w:val="single" w:sz="4" w:space="0" w:color="auto"/>
              <w:right w:val="single" w:sz="4" w:space="0" w:color="auto"/>
            </w:tcBorders>
            <w:hideMark/>
          </w:tcPr>
          <w:p w:rsidR="00C42A66" w:rsidRPr="00C42A66" w:rsidRDefault="00C42A66" w:rsidP="00C42A66">
            <w:pPr>
              <w:suppressAutoHyphens/>
              <w:rPr>
                <w:b/>
                <w:lang w:eastAsia="ar-SA"/>
              </w:rPr>
            </w:pPr>
            <w:r w:rsidRPr="00C42A66">
              <w:rPr>
                <w:b/>
                <w:lang w:eastAsia="ar-SA"/>
              </w:rPr>
              <w:t>Теоретическое занятие:</w:t>
            </w:r>
          </w:p>
          <w:p w:rsidR="00C42A66" w:rsidRPr="00C42A66" w:rsidRDefault="00C42A66" w:rsidP="00C42A66">
            <w:pPr>
              <w:suppressAutoHyphens/>
              <w:rPr>
                <w:b/>
                <w:lang w:eastAsia="ar-SA"/>
              </w:rPr>
            </w:pPr>
            <w:r w:rsidRPr="00C42A66">
              <w:rPr>
                <w:lang w:eastAsia="ar-SA"/>
              </w:rPr>
              <w:t xml:space="preserve">Этиология и патогенез аллергических заболеваний кожи. Определение аллергических заболеваний кожи, их классификация. Клинические проявления аллергических заболеваний кожи. Основные принципы медикаментозного лечения и ухода за больными с аллергическими заболеваниями кожи.  </w:t>
            </w:r>
          </w:p>
          <w:p w:rsidR="00C42A66" w:rsidRPr="00C42A66" w:rsidRDefault="00C42A66" w:rsidP="00C42A66">
            <w:pPr>
              <w:suppressAutoHyphens/>
              <w:rPr>
                <w:lang w:eastAsia="ar-SA"/>
              </w:rPr>
            </w:pPr>
            <w:r w:rsidRPr="00C42A66">
              <w:rPr>
                <w:lang w:eastAsia="ar-SA"/>
              </w:rPr>
              <w:t>Основы общей и местной терапии кожных заболеваний. Лечение и  уход за больными с  крапивницей, отеком Квинке. Лечебное питание больных при аллергических заболеваниях кожи. Принципы  медикаментозного (общего и местного) лечения.  Показания к срочной и плановой госпитализации. Психологическая помощь пациентам и их родственникам.</w:t>
            </w:r>
          </w:p>
          <w:p w:rsidR="00C42A66" w:rsidRPr="00C42A66" w:rsidRDefault="00C42A66" w:rsidP="00C42A66">
            <w:pPr>
              <w:widowControl w:val="0"/>
              <w:snapToGrid w:val="0"/>
              <w:jc w:val="both"/>
              <w:rPr>
                <w:b/>
                <w:noProof/>
              </w:rPr>
            </w:pPr>
            <w:r w:rsidRPr="00C42A66">
              <w:rPr>
                <w:b/>
                <w:noProof/>
              </w:rPr>
              <w:t>Практическое занятие:</w:t>
            </w:r>
          </w:p>
          <w:p w:rsidR="00C42A66" w:rsidRPr="00C42A66" w:rsidRDefault="00C42A66" w:rsidP="00C42A66">
            <w:r w:rsidRPr="00C42A66">
              <w:t>Разбор клинических задач по сестринскому уходу за пациентами с аллергическими заболеваниями кожи. Методика проведения различных аллергических тестов.</w:t>
            </w:r>
          </w:p>
        </w:tc>
        <w:tc>
          <w:tcPr>
            <w:tcW w:w="1134" w:type="dxa"/>
            <w:tcBorders>
              <w:top w:val="single" w:sz="4" w:space="0" w:color="auto"/>
              <w:left w:val="single" w:sz="4" w:space="0" w:color="auto"/>
              <w:right w:val="single" w:sz="4" w:space="0" w:color="auto"/>
            </w:tcBorders>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tc>
        <w:tc>
          <w:tcPr>
            <w:tcW w:w="1276" w:type="dxa"/>
            <w:tcBorders>
              <w:top w:val="single" w:sz="4" w:space="0" w:color="auto"/>
              <w:left w:val="single" w:sz="4" w:space="0" w:color="auto"/>
              <w:right w:val="single" w:sz="4" w:space="0" w:color="auto"/>
            </w:tcBorders>
            <w:hideMark/>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p w:rsidR="00C42A66" w:rsidRPr="00C42A66" w:rsidRDefault="00C42A66" w:rsidP="00C42A66">
            <w:pPr>
              <w:jc w:val="center"/>
            </w:pPr>
          </w:p>
        </w:tc>
      </w:tr>
      <w:tr w:rsidR="00C42A66" w:rsidRPr="00C42A66" w:rsidTr="000D0CEC">
        <w:trPr>
          <w:trHeight w:val="3864"/>
        </w:trPr>
        <w:tc>
          <w:tcPr>
            <w:tcW w:w="2730" w:type="dxa"/>
            <w:tcBorders>
              <w:top w:val="single" w:sz="4" w:space="0" w:color="auto"/>
              <w:left w:val="single" w:sz="4" w:space="0" w:color="auto"/>
              <w:right w:val="single" w:sz="4" w:space="0" w:color="auto"/>
            </w:tcBorders>
            <w:hideMark/>
          </w:tcPr>
          <w:p w:rsidR="00C42A66" w:rsidRPr="00C42A66" w:rsidRDefault="00C42A66" w:rsidP="00C42A66">
            <w:pPr>
              <w:suppressAutoHyphens/>
              <w:rPr>
                <w:b/>
                <w:lang w:eastAsia="ar-SA"/>
              </w:rPr>
            </w:pPr>
            <w:r w:rsidRPr="00C42A66">
              <w:rPr>
                <w:b/>
                <w:lang w:eastAsia="ar-SA"/>
              </w:rPr>
              <w:t>Тема 4.4</w:t>
            </w:r>
          </w:p>
          <w:p w:rsidR="00C42A66" w:rsidRPr="00C42A66" w:rsidRDefault="00C42A66" w:rsidP="00C42A66">
            <w:pPr>
              <w:suppressAutoHyphens/>
              <w:rPr>
                <w:b/>
                <w:lang w:eastAsia="ar-SA"/>
              </w:rPr>
            </w:pPr>
            <w:r w:rsidRPr="00C42A66">
              <w:rPr>
                <w:b/>
                <w:lang w:eastAsia="ar-SA"/>
              </w:rPr>
              <w:t>Гнойничковые заболевания кожи</w:t>
            </w:r>
          </w:p>
          <w:p w:rsidR="00C42A66" w:rsidRPr="00C42A66" w:rsidRDefault="00C42A66" w:rsidP="00C42A66">
            <w:pPr>
              <w:suppressAutoHyphens/>
              <w:rPr>
                <w:b/>
                <w:lang w:eastAsia="ar-SA"/>
              </w:rPr>
            </w:pPr>
          </w:p>
        </w:tc>
        <w:tc>
          <w:tcPr>
            <w:tcW w:w="9569" w:type="dxa"/>
            <w:tcBorders>
              <w:top w:val="single" w:sz="4" w:space="0" w:color="auto"/>
              <w:left w:val="single" w:sz="4" w:space="0" w:color="auto"/>
              <w:right w:val="single" w:sz="4" w:space="0" w:color="auto"/>
            </w:tcBorders>
            <w:hideMark/>
          </w:tcPr>
          <w:p w:rsidR="00C42A66" w:rsidRPr="00C42A66" w:rsidRDefault="00C42A66" w:rsidP="00C42A66">
            <w:pPr>
              <w:suppressAutoHyphens/>
              <w:rPr>
                <w:b/>
                <w:lang w:eastAsia="ar-SA"/>
              </w:rPr>
            </w:pPr>
            <w:r w:rsidRPr="00C42A66">
              <w:rPr>
                <w:b/>
                <w:lang w:eastAsia="ar-SA"/>
              </w:rPr>
              <w:t>Теоретическое занятие:</w:t>
            </w:r>
          </w:p>
          <w:p w:rsidR="00C42A66" w:rsidRPr="00C42A66" w:rsidRDefault="00C42A66" w:rsidP="00C42A66">
            <w:pPr>
              <w:suppressAutoHyphens/>
              <w:rPr>
                <w:lang w:eastAsia="ar-SA"/>
              </w:rPr>
            </w:pPr>
            <w:r w:rsidRPr="00C42A66">
              <w:rPr>
                <w:lang w:eastAsia="ar-SA"/>
              </w:rPr>
              <w:t xml:space="preserve">Этиология, патогенез, клинические симптомы, диагностика, лечение,  профилактика и уход за  больными с гнойничковыми заболеваниями кожи при  стрептодермии, стафилодермии, пиодермиты смешанной этиологии. </w:t>
            </w:r>
          </w:p>
          <w:p w:rsidR="00C42A66" w:rsidRPr="00C42A66" w:rsidRDefault="00C42A66" w:rsidP="00C42A66">
            <w:pPr>
              <w:suppressAutoHyphens/>
              <w:rPr>
                <w:b/>
                <w:lang w:eastAsia="ar-SA"/>
              </w:rPr>
            </w:pPr>
            <w:r w:rsidRPr="00C42A66">
              <w:rPr>
                <w:b/>
                <w:lang w:eastAsia="ar-SA"/>
              </w:rPr>
              <w:t>Практическое занятие:</w:t>
            </w:r>
          </w:p>
          <w:p w:rsidR="00C42A66" w:rsidRPr="00C42A66" w:rsidRDefault="00C42A66" w:rsidP="00C42A66">
            <w:r w:rsidRPr="00C42A66">
              <w:t xml:space="preserve">Дерматозоонозы. Этиология, патогенез, клинические симптомы, диагностика, лечение,  профилактика и уход за  больными с дерматозоонозами при  педикулезе, чесотке. Проведение консультации пациентам и их родственникам по уходу и профилактике данных заболеваний; оформление медицинской документации. </w:t>
            </w:r>
          </w:p>
          <w:p w:rsidR="00C42A66" w:rsidRPr="00C42A66" w:rsidRDefault="00C42A66" w:rsidP="00C42A66">
            <w:r w:rsidRPr="00C42A66">
              <w:t>Проведение текущей и заключительной дезинфекции в очаге гнойничковых заболеваний кожи и дерматозоонозов.</w:t>
            </w:r>
          </w:p>
          <w:p w:rsidR="00C42A66" w:rsidRPr="00C42A66" w:rsidRDefault="00C42A66" w:rsidP="00C42A66">
            <w:pPr>
              <w:suppressAutoHyphens/>
              <w:rPr>
                <w:b/>
                <w:lang w:eastAsia="ar-SA"/>
              </w:rPr>
            </w:pPr>
            <w:r w:rsidRPr="00C42A66">
              <w:rPr>
                <w:b/>
                <w:lang w:eastAsia="ar-SA"/>
              </w:rPr>
              <w:t>Самостоятельная работа:</w:t>
            </w:r>
          </w:p>
          <w:p w:rsidR="00C42A66" w:rsidRPr="00C42A66" w:rsidRDefault="00C42A66" w:rsidP="00C42A66">
            <w:pPr>
              <w:suppressAutoHyphens/>
              <w:rPr>
                <w:lang w:eastAsia="ar-SA"/>
              </w:rPr>
            </w:pPr>
            <w:r w:rsidRPr="00C42A66">
              <w:rPr>
                <w:lang w:eastAsia="ar-SA"/>
              </w:rPr>
              <w:t>Подготовка презентаций на темы: «Профилактика педикулеза», «Профилактика чесотки», «Профилактика гнойничковых заболеваний кожи» (на выбор)</w:t>
            </w:r>
          </w:p>
        </w:tc>
        <w:tc>
          <w:tcPr>
            <w:tcW w:w="1134" w:type="dxa"/>
            <w:tcBorders>
              <w:top w:val="single" w:sz="4" w:space="0" w:color="auto"/>
              <w:left w:val="single" w:sz="4" w:space="0" w:color="auto"/>
              <w:right w:val="single" w:sz="4" w:space="0" w:color="auto"/>
            </w:tcBorders>
          </w:tcPr>
          <w:p w:rsidR="00C42A66" w:rsidRPr="00C42A66" w:rsidRDefault="00C42A66" w:rsidP="00C42A66">
            <w:pPr>
              <w:jc w:val="center"/>
              <w:outlineLvl w:val="1"/>
              <w:rPr>
                <w:rFonts w:eastAsiaTheme="majorEastAsia"/>
              </w:rPr>
            </w:pPr>
            <w:r w:rsidRPr="00C42A66">
              <w:rPr>
                <w:rFonts w:eastAsiaTheme="majorEastAsia"/>
              </w:rPr>
              <w:t>2</w:t>
            </w:r>
          </w:p>
          <w:p w:rsidR="00C42A66" w:rsidRPr="00C42A66" w:rsidRDefault="00C42A66" w:rsidP="00C42A66">
            <w:pPr>
              <w:jc w:val="center"/>
              <w:outlineLvl w:val="1"/>
              <w:rPr>
                <w:rFonts w:eastAsiaTheme="majorEastAsia"/>
              </w:rPr>
            </w:pPr>
          </w:p>
          <w:p w:rsidR="00C42A66" w:rsidRPr="00C42A66" w:rsidRDefault="00C42A66" w:rsidP="00C42A66">
            <w:pPr>
              <w:jc w:val="center"/>
              <w:outlineLvl w:val="1"/>
              <w:rPr>
                <w:rFonts w:eastAsiaTheme="majorEastAsia"/>
              </w:rPr>
            </w:pPr>
          </w:p>
          <w:p w:rsidR="00C42A66" w:rsidRPr="00C42A66" w:rsidRDefault="00C42A66" w:rsidP="00C42A66">
            <w:pPr>
              <w:jc w:val="center"/>
              <w:outlineLvl w:val="1"/>
              <w:rPr>
                <w:rFonts w:eastAsiaTheme="majorEastAsia"/>
              </w:rPr>
            </w:pPr>
          </w:p>
          <w:p w:rsidR="00C42A66" w:rsidRPr="00C42A66" w:rsidRDefault="00C42A66" w:rsidP="00C42A66">
            <w:pPr>
              <w:jc w:val="center"/>
              <w:outlineLvl w:val="1"/>
              <w:rPr>
                <w:rFonts w:eastAsiaTheme="majorEastAsia"/>
              </w:rPr>
            </w:pPr>
          </w:p>
          <w:p w:rsidR="00C42A66" w:rsidRPr="00C42A66" w:rsidRDefault="00C42A66" w:rsidP="00C42A66">
            <w:pPr>
              <w:jc w:val="center"/>
              <w:outlineLvl w:val="1"/>
              <w:rPr>
                <w:rFonts w:eastAsiaTheme="majorEastAsia"/>
              </w:rPr>
            </w:pPr>
          </w:p>
          <w:p w:rsidR="00C42A66" w:rsidRPr="00C42A66" w:rsidRDefault="00C42A66" w:rsidP="00C42A66">
            <w:pPr>
              <w:jc w:val="center"/>
              <w:outlineLvl w:val="1"/>
              <w:rPr>
                <w:rFonts w:eastAsiaTheme="majorEastAsia"/>
              </w:rPr>
            </w:pPr>
            <w:r w:rsidRPr="00C42A66">
              <w:rPr>
                <w:rFonts w:eastAsiaTheme="majorEastAsia"/>
              </w:rPr>
              <w:t>2</w:t>
            </w:r>
          </w:p>
          <w:p w:rsidR="00C42A66" w:rsidRPr="00C42A66" w:rsidRDefault="00C42A66" w:rsidP="00C42A66">
            <w:pPr>
              <w:jc w:val="center"/>
              <w:outlineLvl w:val="1"/>
              <w:rPr>
                <w:rFonts w:eastAsiaTheme="majorEastAsia"/>
              </w:rPr>
            </w:pPr>
          </w:p>
          <w:p w:rsidR="00C42A66" w:rsidRPr="00C42A66" w:rsidRDefault="00C42A66" w:rsidP="00C42A66">
            <w:pPr>
              <w:jc w:val="center"/>
              <w:outlineLvl w:val="1"/>
              <w:rPr>
                <w:rFonts w:eastAsiaTheme="majorEastAsia"/>
              </w:rPr>
            </w:pPr>
          </w:p>
          <w:p w:rsidR="00C42A66" w:rsidRPr="00C42A66" w:rsidRDefault="00C42A66" w:rsidP="00C42A66">
            <w:pPr>
              <w:jc w:val="center"/>
              <w:outlineLvl w:val="1"/>
              <w:rPr>
                <w:rFonts w:eastAsiaTheme="majorEastAsia"/>
              </w:rPr>
            </w:pPr>
          </w:p>
          <w:p w:rsidR="00C42A66" w:rsidRPr="00C42A66" w:rsidRDefault="00C42A66" w:rsidP="00C42A66">
            <w:pPr>
              <w:jc w:val="center"/>
              <w:outlineLvl w:val="1"/>
              <w:rPr>
                <w:rFonts w:eastAsiaTheme="majorEastAsia"/>
              </w:rPr>
            </w:pPr>
          </w:p>
          <w:p w:rsidR="00C42A66" w:rsidRPr="00C42A66" w:rsidRDefault="00C42A66" w:rsidP="00C42A66">
            <w:pPr>
              <w:jc w:val="center"/>
              <w:outlineLvl w:val="1"/>
              <w:rPr>
                <w:rFonts w:eastAsiaTheme="majorEastAsia"/>
              </w:rPr>
            </w:pPr>
            <w:r w:rsidRPr="00C42A66">
              <w:rPr>
                <w:rFonts w:eastAsiaTheme="majorEastAsia"/>
              </w:rPr>
              <w:t>3</w:t>
            </w:r>
          </w:p>
        </w:tc>
        <w:tc>
          <w:tcPr>
            <w:tcW w:w="1276" w:type="dxa"/>
            <w:tcBorders>
              <w:top w:val="single" w:sz="4" w:space="0" w:color="auto"/>
              <w:left w:val="single" w:sz="4" w:space="0" w:color="auto"/>
              <w:right w:val="single" w:sz="4" w:space="0" w:color="auto"/>
            </w:tcBorders>
            <w:hideMark/>
          </w:tcPr>
          <w:p w:rsidR="00C42A66" w:rsidRPr="00C42A66" w:rsidRDefault="00C42A66" w:rsidP="00C42A66">
            <w:pPr>
              <w:spacing w:after="60"/>
              <w:jc w:val="center"/>
              <w:outlineLvl w:val="1"/>
              <w:rPr>
                <w:rFonts w:eastAsiaTheme="majorEastAsia"/>
              </w:rPr>
            </w:pPr>
            <w:r w:rsidRPr="00C42A66">
              <w:rPr>
                <w:rFonts w:eastAsiaTheme="majorEastAsia"/>
              </w:rPr>
              <w:t>2</w:t>
            </w:r>
          </w:p>
          <w:p w:rsidR="00C42A66" w:rsidRPr="00C42A66" w:rsidRDefault="00C42A66" w:rsidP="00C42A66">
            <w:pPr>
              <w:spacing w:after="60"/>
              <w:jc w:val="center"/>
              <w:outlineLvl w:val="1"/>
              <w:rPr>
                <w:rFonts w:eastAsiaTheme="majorEastAsia"/>
              </w:rPr>
            </w:pPr>
          </w:p>
          <w:p w:rsidR="00C42A66" w:rsidRPr="00C42A66" w:rsidRDefault="00C42A66" w:rsidP="00C42A66">
            <w:pPr>
              <w:spacing w:after="60"/>
              <w:jc w:val="center"/>
              <w:outlineLvl w:val="1"/>
              <w:rPr>
                <w:rFonts w:eastAsiaTheme="majorEastAsia"/>
              </w:rPr>
            </w:pPr>
          </w:p>
          <w:p w:rsidR="00C42A66" w:rsidRPr="00C42A66" w:rsidRDefault="00C42A66" w:rsidP="00C42A66">
            <w:pPr>
              <w:spacing w:after="60"/>
              <w:jc w:val="center"/>
              <w:outlineLvl w:val="1"/>
              <w:rPr>
                <w:rFonts w:eastAsiaTheme="majorEastAsia"/>
              </w:rPr>
            </w:pPr>
          </w:p>
          <w:p w:rsidR="00C42A66" w:rsidRPr="00C42A66" w:rsidRDefault="00C42A66" w:rsidP="00C42A66">
            <w:pPr>
              <w:spacing w:after="60"/>
              <w:jc w:val="center"/>
              <w:outlineLvl w:val="1"/>
              <w:rPr>
                <w:rFonts w:eastAsiaTheme="majorEastAsia"/>
              </w:rPr>
            </w:pPr>
          </w:p>
          <w:p w:rsidR="00C42A66" w:rsidRPr="00C42A66" w:rsidRDefault="00C42A66" w:rsidP="00C42A66">
            <w:pPr>
              <w:spacing w:after="60"/>
              <w:jc w:val="center"/>
              <w:outlineLvl w:val="1"/>
              <w:rPr>
                <w:rFonts w:eastAsiaTheme="majorEastAsia"/>
              </w:rPr>
            </w:pPr>
            <w:r w:rsidRPr="00C42A66">
              <w:rPr>
                <w:rFonts w:eastAsiaTheme="majorEastAsia"/>
              </w:rPr>
              <w:t>2</w:t>
            </w:r>
          </w:p>
          <w:p w:rsidR="00C42A66" w:rsidRPr="00C42A66" w:rsidRDefault="00C42A66" w:rsidP="00C42A66">
            <w:pPr>
              <w:spacing w:after="60"/>
              <w:outlineLvl w:val="1"/>
              <w:rPr>
                <w:rFonts w:eastAsiaTheme="majorEastAsia"/>
              </w:rPr>
            </w:pPr>
          </w:p>
          <w:p w:rsidR="00C42A66" w:rsidRPr="00C42A66" w:rsidRDefault="00C42A66" w:rsidP="00C42A66">
            <w:pPr>
              <w:spacing w:after="60"/>
              <w:jc w:val="center"/>
              <w:outlineLvl w:val="1"/>
              <w:rPr>
                <w:rFonts w:eastAsiaTheme="majorEastAsia"/>
              </w:rPr>
            </w:pPr>
          </w:p>
        </w:tc>
      </w:tr>
      <w:tr w:rsidR="00C42A66" w:rsidRPr="00C42A66" w:rsidTr="000D0CEC">
        <w:trPr>
          <w:trHeight w:val="1244"/>
        </w:trPr>
        <w:tc>
          <w:tcPr>
            <w:tcW w:w="2730" w:type="dxa"/>
            <w:tcBorders>
              <w:top w:val="single" w:sz="4" w:space="0" w:color="auto"/>
              <w:left w:val="single" w:sz="4" w:space="0" w:color="auto"/>
              <w:right w:val="single" w:sz="4" w:space="0" w:color="auto"/>
            </w:tcBorders>
          </w:tcPr>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Тема 4.5</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Грибковые заболевания кожи</w:t>
            </w:r>
          </w:p>
        </w:tc>
        <w:tc>
          <w:tcPr>
            <w:tcW w:w="956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suppressAutoHyphens/>
              <w:rPr>
                <w:b/>
                <w:lang w:eastAsia="ar-SA"/>
              </w:rPr>
            </w:pPr>
            <w:r w:rsidRPr="00C42A66">
              <w:rPr>
                <w:b/>
                <w:lang w:eastAsia="ar-SA"/>
              </w:rPr>
              <w:t>Теоретическое занятие:</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C42A66">
              <w:t xml:space="preserve">Этиология, патогенез, клинические симптомы, диагностика, лечение,  профилактика и уход за  больными с грибковыми заболеваниями  кожи: отрубевидный лишай, микоз стоп, кистей, рубромикоз, онихомикоз, трихомикоз, кандидозы.  </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outlineLvl w:val="1"/>
              <w:rPr>
                <w:rFonts w:eastAsiaTheme="majorEastAsia"/>
              </w:rPr>
            </w:pPr>
            <w:r w:rsidRPr="00C42A66">
              <w:rPr>
                <w:rFonts w:eastAsiaTheme="majorEastAsia"/>
              </w:rPr>
              <w:t>2</w:t>
            </w:r>
          </w:p>
        </w:tc>
        <w:tc>
          <w:tcPr>
            <w:tcW w:w="12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spacing w:after="60"/>
              <w:jc w:val="center"/>
              <w:outlineLvl w:val="1"/>
              <w:rPr>
                <w:rFonts w:eastAsiaTheme="majorEastAsia"/>
              </w:rPr>
            </w:pPr>
            <w:r w:rsidRPr="00C42A66">
              <w:rPr>
                <w:rFonts w:eastAsiaTheme="majorEastAsia"/>
              </w:rPr>
              <w:t>2</w:t>
            </w:r>
          </w:p>
        </w:tc>
      </w:tr>
      <w:tr w:rsidR="00C42A66" w:rsidRPr="00C42A66" w:rsidTr="000D0CEC">
        <w:trPr>
          <w:trHeight w:val="2278"/>
        </w:trPr>
        <w:tc>
          <w:tcPr>
            <w:tcW w:w="2730" w:type="dxa"/>
            <w:tcBorders>
              <w:left w:val="single" w:sz="4" w:space="0" w:color="auto"/>
              <w:right w:val="single" w:sz="4" w:space="0" w:color="auto"/>
            </w:tcBorders>
          </w:tcPr>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lastRenderedPageBreak/>
              <w:t>Тема 4.6</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Вирусные заболевания</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кожи</w:t>
            </w:r>
          </w:p>
        </w:tc>
        <w:tc>
          <w:tcPr>
            <w:tcW w:w="9569" w:type="dxa"/>
            <w:tcBorders>
              <w:top w:val="single" w:sz="4" w:space="0" w:color="auto"/>
              <w:left w:val="single" w:sz="4" w:space="0" w:color="auto"/>
              <w:right w:val="single" w:sz="4" w:space="0" w:color="auto"/>
            </w:tcBorders>
            <w:hideMark/>
          </w:tcPr>
          <w:p w:rsidR="00C42A66" w:rsidRPr="00C42A66" w:rsidRDefault="00C42A66" w:rsidP="00C42A66">
            <w:pPr>
              <w:rPr>
                <w:b/>
                <w:bCs/>
              </w:rPr>
            </w:pPr>
            <w:r w:rsidRPr="00C42A66">
              <w:rPr>
                <w:b/>
                <w:bCs/>
              </w:rPr>
              <w:t>Теоретическое занятие:</w:t>
            </w:r>
          </w:p>
          <w:p w:rsidR="00C42A66" w:rsidRPr="00C42A66" w:rsidRDefault="00C42A66" w:rsidP="00C42A66">
            <w:pPr>
              <w:rPr>
                <w:bCs/>
              </w:rPr>
            </w:pPr>
            <w:r w:rsidRPr="00C42A66">
              <w:rPr>
                <w:bCs/>
              </w:rPr>
              <w:t xml:space="preserve">Этиология, патогенез, клинические симптомы, диагностика, лечение,  профилактика и уход за  больными с вирусными заболеваниями кожи: герпетической инфекцией, бородавками, заразительным моллюском, остроконечными кондиломами. </w:t>
            </w:r>
          </w:p>
          <w:p w:rsidR="00C42A66" w:rsidRPr="00C42A66" w:rsidRDefault="00C42A66" w:rsidP="00C42A66">
            <w:pPr>
              <w:suppressAutoHyphens/>
              <w:rPr>
                <w:b/>
                <w:lang w:eastAsia="ar-SA"/>
              </w:rPr>
            </w:pPr>
            <w:r w:rsidRPr="00C42A66">
              <w:rPr>
                <w:b/>
                <w:lang w:eastAsia="ar-SA"/>
              </w:rPr>
              <w:t>Самостоятельная работа:</w:t>
            </w:r>
          </w:p>
          <w:p w:rsidR="00C42A66" w:rsidRPr="00C42A66" w:rsidRDefault="00C42A66" w:rsidP="00C42A66">
            <w:pPr>
              <w:suppressAutoHyphens/>
              <w:rPr>
                <w:lang w:eastAsia="ar-SA"/>
              </w:rPr>
            </w:pPr>
            <w:r w:rsidRPr="00C42A66">
              <w:rPr>
                <w:lang w:eastAsia="ar-SA"/>
              </w:rPr>
              <w:t>Подготовка рефератов на темы «Сестринский уход за пациентами с грибковыми заболеваниями кожи», «Сестринский уход за пациентами с вирусными заболеваниями кожи» (на выбор)</w:t>
            </w:r>
          </w:p>
        </w:tc>
        <w:tc>
          <w:tcPr>
            <w:tcW w:w="1134" w:type="dxa"/>
            <w:tcBorders>
              <w:top w:val="single" w:sz="4" w:space="0" w:color="auto"/>
              <w:left w:val="single" w:sz="4" w:space="0" w:color="auto"/>
              <w:right w:val="single" w:sz="4" w:space="0" w:color="auto"/>
            </w:tcBorders>
          </w:tcPr>
          <w:p w:rsidR="00C42A66" w:rsidRPr="00C42A66" w:rsidRDefault="00C42A66" w:rsidP="00C42A66">
            <w:pPr>
              <w:jc w:val="center"/>
              <w:outlineLvl w:val="1"/>
              <w:rPr>
                <w:rFonts w:eastAsiaTheme="majorEastAsia"/>
              </w:rPr>
            </w:pPr>
            <w:r w:rsidRPr="00C42A66">
              <w:rPr>
                <w:rFonts w:eastAsiaTheme="majorEastAsia"/>
              </w:rPr>
              <w:t>2</w:t>
            </w:r>
          </w:p>
          <w:p w:rsidR="00C42A66" w:rsidRPr="00C42A66" w:rsidRDefault="00C42A66" w:rsidP="00C42A66">
            <w:pPr>
              <w:spacing w:after="60"/>
              <w:jc w:val="center"/>
              <w:outlineLvl w:val="1"/>
              <w:rPr>
                <w:rFonts w:eastAsiaTheme="majorEastAsia"/>
              </w:rPr>
            </w:pPr>
          </w:p>
          <w:p w:rsidR="00C42A66" w:rsidRPr="00C42A66" w:rsidRDefault="00C42A66" w:rsidP="00C42A66">
            <w:pPr>
              <w:spacing w:after="60"/>
              <w:jc w:val="center"/>
              <w:outlineLvl w:val="1"/>
              <w:rPr>
                <w:rFonts w:eastAsiaTheme="majorEastAsia"/>
              </w:rPr>
            </w:pPr>
          </w:p>
          <w:p w:rsidR="00C42A66" w:rsidRPr="00C42A66" w:rsidRDefault="00C42A66" w:rsidP="00C42A66">
            <w:pPr>
              <w:spacing w:after="60"/>
              <w:jc w:val="center"/>
              <w:outlineLvl w:val="1"/>
              <w:rPr>
                <w:rFonts w:eastAsiaTheme="majorEastAsia"/>
              </w:rPr>
            </w:pPr>
          </w:p>
          <w:p w:rsidR="00C42A66" w:rsidRPr="00C42A66" w:rsidRDefault="00C42A66" w:rsidP="00C42A66">
            <w:pPr>
              <w:spacing w:after="60"/>
              <w:jc w:val="center"/>
              <w:outlineLvl w:val="1"/>
              <w:rPr>
                <w:rFonts w:eastAsiaTheme="majorEastAsia"/>
              </w:rPr>
            </w:pPr>
            <w:r w:rsidRPr="00C42A66">
              <w:rPr>
                <w:rFonts w:eastAsiaTheme="majorEastAsia"/>
              </w:rPr>
              <w:t>4</w:t>
            </w:r>
          </w:p>
          <w:p w:rsidR="00C42A66" w:rsidRPr="00C42A66" w:rsidRDefault="00C42A66" w:rsidP="00C42A66">
            <w:pPr>
              <w:jc w:val="center"/>
              <w:outlineLvl w:val="1"/>
              <w:rPr>
                <w:rFonts w:eastAsiaTheme="majorEastAsia"/>
              </w:rPr>
            </w:pPr>
          </w:p>
          <w:p w:rsidR="00C42A66" w:rsidRPr="00C42A66" w:rsidRDefault="00C42A66" w:rsidP="00C42A66">
            <w:pPr>
              <w:jc w:val="center"/>
              <w:outlineLvl w:val="1"/>
              <w:rPr>
                <w:rFonts w:eastAsiaTheme="majorEastAsia"/>
              </w:rPr>
            </w:pPr>
          </w:p>
          <w:p w:rsidR="00C42A66" w:rsidRPr="00C42A66" w:rsidRDefault="00C42A66" w:rsidP="00C42A66">
            <w:pPr>
              <w:jc w:val="center"/>
              <w:outlineLvl w:val="1"/>
              <w:rPr>
                <w:rFonts w:eastAsiaTheme="majorEastAsia"/>
              </w:rPr>
            </w:pPr>
          </w:p>
        </w:tc>
        <w:tc>
          <w:tcPr>
            <w:tcW w:w="1276" w:type="dxa"/>
            <w:tcBorders>
              <w:top w:val="single" w:sz="4" w:space="0" w:color="auto"/>
              <w:left w:val="single" w:sz="4" w:space="0" w:color="auto"/>
              <w:right w:val="single" w:sz="4" w:space="0" w:color="auto"/>
            </w:tcBorders>
            <w:hideMark/>
          </w:tcPr>
          <w:p w:rsidR="00C42A66" w:rsidRPr="00C42A66" w:rsidRDefault="00C42A66" w:rsidP="00C42A66">
            <w:pPr>
              <w:spacing w:after="60"/>
              <w:jc w:val="center"/>
              <w:outlineLvl w:val="1"/>
              <w:rPr>
                <w:rFonts w:eastAsiaTheme="majorEastAsia"/>
              </w:rPr>
            </w:pPr>
            <w:r w:rsidRPr="00C42A66">
              <w:rPr>
                <w:rFonts w:eastAsiaTheme="majorEastAsia"/>
              </w:rPr>
              <w:t>2</w:t>
            </w:r>
          </w:p>
          <w:p w:rsidR="00C42A66" w:rsidRPr="00C42A66" w:rsidRDefault="00C42A66" w:rsidP="00C42A66">
            <w:pPr>
              <w:spacing w:after="60"/>
              <w:jc w:val="center"/>
              <w:outlineLvl w:val="1"/>
              <w:rPr>
                <w:rFonts w:eastAsiaTheme="majorEastAsia"/>
              </w:rPr>
            </w:pPr>
          </w:p>
        </w:tc>
      </w:tr>
      <w:tr w:rsidR="00C42A66" w:rsidRPr="00C42A66" w:rsidTr="000D0CEC">
        <w:trPr>
          <w:trHeight w:val="810"/>
        </w:trPr>
        <w:tc>
          <w:tcPr>
            <w:tcW w:w="2730" w:type="dxa"/>
            <w:tcBorders>
              <w:left w:val="single" w:sz="4" w:space="0" w:color="auto"/>
              <w:bottom w:val="single" w:sz="4" w:space="0" w:color="auto"/>
              <w:right w:val="single" w:sz="4" w:space="0" w:color="auto"/>
            </w:tcBorders>
          </w:tcPr>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Тема 4.7.</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Туберкулез кожи</w:t>
            </w:r>
          </w:p>
        </w:tc>
        <w:tc>
          <w:tcPr>
            <w:tcW w:w="9569" w:type="dxa"/>
            <w:tcBorders>
              <w:left w:val="single" w:sz="4" w:space="0" w:color="auto"/>
              <w:bottom w:val="single" w:sz="4" w:space="0" w:color="auto"/>
              <w:right w:val="single" w:sz="4" w:space="0" w:color="auto"/>
            </w:tcBorders>
          </w:tcPr>
          <w:p w:rsidR="00C42A66" w:rsidRPr="00C42A66" w:rsidRDefault="00C42A66" w:rsidP="00C42A66">
            <w:pPr>
              <w:rPr>
                <w:b/>
                <w:bCs/>
              </w:rPr>
            </w:pPr>
            <w:r w:rsidRPr="00C42A66">
              <w:rPr>
                <w:b/>
                <w:bCs/>
              </w:rPr>
              <w:t>Теоретическое занятие:</w:t>
            </w:r>
          </w:p>
          <w:p w:rsidR="00C42A66" w:rsidRPr="00C42A66" w:rsidRDefault="00C42A66" w:rsidP="00C42A66">
            <w:pPr>
              <w:suppressAutoHyphens/>
              <w:rPr>
                <w:lang w:eastAsia="ar-SA"/>
              </w:rPr>
            </w:pPr>
            <w:r w:rsidRPr="00C42A66">
              <w:rPr>
                <w:bCs/>
                <w:lang w:eastAsia="ar-SA"/>
              </w:rPr>
              <w:t>Этиология, патогенез, клинические симптомы, диагностика, лечение,  профилактика и уход за  больными с туберкулезом кожи.</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outlineLvl w:val="1"/>
              <w:rPr>
                <w:rFonts w:eastAsiaTheme="majorEastAsia"/>
              </w:rPr>
            </w:pPr>
            <w:r w:rsidRPr="00C42A66">
              <w:rPr>
                <w:rFonts w:eastAsiaTheme="majorEastAsia"/>
              </w:rPr>
              <w:t>2</w:t>
            </w:r>
          </w:p>
        </w:tc>
        <w:tc>
          <w:tcPr>
            <w:tcW w:w="1276"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spacing w:after="60"/>
              <w:jc w:val="center"/>
              <w:outlineLvl w:val="1"/>
              <w:rPr>
                <w:rFonts w:eastAsiaTheme="majorEastAsia"/>
              </w:rPr>
            </w:pPr>
            <w:r w:rsidRPr="00C42A66">
              <w:rPr>
                <w:rFonts w:eastAsiaTheme="majorEastAsia"/>
              </w:rPr>
              <w:t>2</w:t>
            </w:r>
          </w:p>
        </w:tc>
      </w:tr>
      <w:tr w:rsidR="00C42A66" w:rsidRPr="00C42A66" w:rsidTr="000D0CEC">
        <w:trPr>
          <w:trHeight w:val="1390"/>
        </w:trPr>
        <w:tc>
          <w:tcPr>
            <w:tcW w:w="2730" w:type="dxa"/>
            <w:tcBorders>
              <w:top w:val="single" w:sz="4" w:space="0" w:color="auto"/>
              <w:left w:val="single" w:sz="4" w:space="0" w:color="auto"/>
              <w:right w:val="single" w:sz="4" w:space="0" w:color="auto"/>
            </w:tcBorders>
          </w:tcPr>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Тема 4.8</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Болезни кожи с мультифакториальной и аутоиммунной этиологией</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c>
        <w:tc>
          <w:tcPr>
            <w:tcW w:w="956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rPr>
              <w:t>Теоретическое занятие:</w:t>
            </w:r>
          </w:p>
          <w:p w:rsidR="00C42A66" w:rsidRPr="00C42A66" w:rsidRDefault="00C42A66" w:rsidP="00C42A66">
            <w:r w:rsidRPr="00C42A66">
              <w:rPr>
                <w:bCs/>
              </w:rPr>
              <w:t>Этиология, патогенез, клинические симптомы, диагностика, лечение,  профилактика и уход за  больными с</w:t>
            </w:r>
            <w:r w:rsidRPr="00C42A66">
              <w:t xml:space="preserve"> мультифакториальной и аутоиммунной этиологией: псориазом, красного плоского лишая, красной волчанки, склеродермии.</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outlineLvl w:val="1"/>
              <w:rPr>
                <w:rFonts w:eastAsiaTheme="majorEastAsia"/>
              </w:rPr>
            </w:pPr>
            <w:r w:rsidRPr="00C42A66">
              <w:rPr>
                <w:rFonts w:eastAsiaTheme="majorEastAsia"/>
              </w:rPr>
              <w:t>2</w:t>
            </w:r>
          </w:p>
        </w:tc>
        <w:tc>
          <w:tcPr>
            <w:tcW w:w="12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outlineLvl w:val="1"/>
              <w:rPr>
                <w:rFonts w:eastAsiaTheme="majorEastAsia"/>
              </w:rPr>
            </w:pPr>
            <w:r w:rsidRPr="00C42A66">
              <w:rPr>
                <w:rFonts w:eastAsiaTheme="majorEastAsia"/>
              </w:rPr>
              <w:t>2</w:t>
            </w:r>
          </w:p>
        </w:tc>
      </w:tr>
      <w:tr w:rsidR="00C42A66" w:rsidRPr="00C42A66" w:rsidTr="000D0CEC">
        <w:trPr>
          <w:trHeight w:val="1422"/>
        </w:trPr>
        <w:tc>
          <w:tcPr>
            <w:tcW w:w="2730" w:type="dxa"/>
            <w:tcBorders>
              <w:top w:val="single" w:sz="4" w:space="0" w:color="auto"/>
              <w:left w:val="single" w:sz="4" w:space="0" w:color="auto"/>
              <w:right w:val="single" w:sz="4" w:space="0" w:color="auto"/>
            </w:tcBorders>
          </w:tcPr>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Тема 4.9</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Пузырные дерматозы.</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Болезни волос, сальных и потовых  желез</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tc>
        <w:tc>
          <w:tcPr>
            <w:tcW w:w="956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bCs/>
                <w:u w:val="single"/>
              </w:rPr>
            </w:pPr>
            <w:r w:rsidRPr="00C42A66">
              <w:rPr>
                <w:b/>
              </w:rPr>
              <w:t>Теоретическое занятие:</w:t>
            </w:r>
          </w:p>
          <w:p w:rsidR="00C42A66" w:rsidRPr="00C42A66" w:rsidRDefault="00C42A66" w:rsidP="00C42A66">
            <w:r w:rsidRPr="00C42A66">
              <w:rPr>
                <w:bCs/>
              </w:rPr>
              <w:t>Этиология, патогенез, клинические симптомы, диагностика, лечение,  профилактика и уход за  больными с</w:t>
            </w:r>
            <w:r w:rsidRPr="00C42A66">
              <w:t xml:space="preserve"> пузырными дерматозами: пузырчаткой, пемфигоидом, герпетиформным дерматитом Дюринга.</w:t>
            </w:r>
          </w:p>
          <w:p w:rsidR="00C42A66" w:rsidRPr="00C42A66" w:rsidRDefault="00C42A66" w:rsidP="00C42A66">
            <w:pPr>
              <w:suppressAutoHyphens/>
              <w:rPr>
                <w:b/>
                <w:lang w:eastAsia="ar-SA"/>
              </w:rPr>
            </w:pPr>
            <w:r w:rsidRPr="00C42A66">
              <w:rPr>
                <w:bCs/>
                <w:lang w:eastAsia="ar-SA"/>
              </w:rPr>
              <w:t>Этиология, патогенез, клинические симптомы, диагностика, лечение,  профилактика и уход за  больными с</w:t>
            </w:r>
            <w:r w:rsidRPr="00C42A66">
              <w:rPr>
                <w:lang w:eastAsia="ar-SA"/>
              </w:rPr>
              <w:t xml:space="preserve"> болезнями волос, сальных и потовых желез: алопецией, себореей, угрями, гипергидрозом.</w:t>
            </w:r>
            <w:r w:rsidRPr="00C42A66">
              <w:rPr>
                <w:b/>
                <w:lang w:eastAsia="ar-SA"/>
              </w:rPr>
              <w:t xml:space="preserve"> </w:t>
            </w:r>
          </w:p>
          <w:p w:rsidR="00C42A66" w:rsidRPr="00C42A66" w:rsidRDefault="00C42A66" w:rsidP="00C42A66">
            <w:pPr>
              <w:suppressAutoHyphens/>
              <w:rPr>
                <w:b/>
                <w:lang w:eastAsia="ar-SA"/>
              </w:rPr>
            </w:pPr>
            <w:r w:rsidRPr="00C42A66">
              <w:rPr>
                <w:b/>
                <w:lang w:eastAsia="ar-SA"/>
              </w:rPr>
              <w:t>Самостоятельная работа:</w:t>
            </w:r>
          </w:p>
          <w:p w:rsidR="00C42A66" w:rsidRPr="00C42A66" w:rsidRDefault="00C42A66" w:rsidP="00C42A66">
            <w:r w:rsidRPr="00C42A66">
              <w:t>Подготовка рефератов на темы: «Болезни волос», «Болезни сальных желез», «Болезни потовых желез» (на выбор)</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outlineLvl w:val="1"/>
              <w:rPr>
                <w:rFonts w:eastAsiaTheme="majorEastAsia"/>
              </w:rPr>
            </w:pPr>
            <w:r w:rsidRPr="00C42A66">
              <w:rPr>
                <w:rFonts w:eastAsiaTheme="majorEastAsia"/>
              </w:rPr>
              <w:t>2</w:t>
            </w:r>
          </w:p>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Pr>
              <w:jc w:val="center"/>
            </w:pPr>
            <w:r w:rsidRPr="00C42A66">
              <w:t>4</w:t>
            </w:r>
          </w:p>
        </w:tc>
        <w:tc>
          <w:tcPr>
            <w:tcW w:w="1276"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outlineLvl w:val="1"/>
              <w:rPr>
                <w:rFonts w:eastAsiaTheme="majorEastAsia"/>
              </w:rPr>
            </w:pPr>
            <w:r w:rsidRPr="00C42A66">
              <w:rPr>
                <w:rFonts w:eastAsiaTheme="majorEastAsia"/>
              </w:rPr>
              <w:t>2</w:t>
            </w:r>
          </w:p>
        </w:tc>
      </w:tr>
      <w:tr w:rsidR="00C42A66" w:rsidRPr="00C42A66" w:rsidTr="000D0CEC">
        <w:trPr>
          <w:trHeight w:val="960"/>
        </w:trPr>
        <w:tc>
          <w:tcPr>
            <w:tcW w:w="2730" w:type="dxa"/>
            <w:tcBorders>
              <w:top w:val="single" w:sz="4" w:space="0" w:color="auto"/>
              <w:left w:val="single" w:sz="4" w:space="0" w:color="auto"/>
              <w:right w:val="single" w:sz="4" w:space="0" w:color="auto"/>
            </w:tcBorders>
          </w:tcPr>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Тема 4.10.</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Новообразование кожи</w:t>
            </w:r>
          </w:p>
        </w:tc>
        <w:tc>
          <w:tcPr>
            <w:tcW w:w="956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suppressAutoHyphens/>
              <w:rPr>
                <w:b/>
                <w:lang w:eastAsia="ar-SA"/>
              </w:rPr>
            </w:pPr>
            <w:r w:rsidRPr="00C42A66">
              <w:rPr>
                <w:b/>
                <w:lang w:eastAsia="ar-SA"/>
              </w:rPr>
              <w:t>Практическое занятие:</w:t>
            </w:r>
          </w:p>
          <w:p w:rsidR="00C42A66" w:rsidRPr="00C42A66" w:rsidRDefault="00C42A66" w:rsidP="00C42A66">
            <w:pPr>
              <w:suppressAutoHyphens/>
              <w:rPr>
                <w:b/>
                <w:lang w:eastAsia="ar-SA"/>
              </w:rPr>
            </w:pPr>
            <w:r w:rsidRPr="00C42A66">
              <w:rPr>
                <w:bCs/>
                <w:lang w:eastAsia="ar-SA"/>
              </w:rPr>
              <w:t>Этиология, патогенез, клинические симптомы, диагностика, лечение,  профилактика и уход за  больными с новообразованиями кожи.</w:t>
            </w:r>
            <w:r w:rsidRPr="00C42A66">
              <w:rPr>
                <w:b/>
                <w:lang w:eastAsia="ar-SA"/>
              </w:rPr>
              <w:t xml:space="preserve"> </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spacing w:after="60"/>
              <w:jc w:val="center"/>
              <w:outlineLvl w:val="1"/>
              <w:rPr>
                <w:rFonts w:eastAsiaTheme="majorEastAsia"/>
              </w:rPr>
            </w:pPr>
            <w:r w:rsidRPr="00C42A66">
              <w:rPr>
                <w:rFonts w:eastAsiaTheme="majorEastAsia"/>
              </w:rPr>
              <w:t>2</w:t>
            </w:r>
          </w:p>
        </w:tc>
        <w:tc>
          <w:tcPr>
            <w:tcW w:w="12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spacing w:after="60"/>
              <w:jc w:val="center"/>
              <w:outlineLvl w:val="1"/>
              <w:rPr>
                <w:rFonts w:eastAsiaTheme="majorEastAsia"/>
              </w:rPr>
            </w:pPr>
            <w:r w:rsidRPr="00C42A66">
              <w:rPr>
                <w:rFonts w:eastAsiaTheme="majorEastAsia"/>
              </w:rPr>
              <w:t>2</w:t>
            </w:r>
          </w:p>
        </w:tc>
      </w:tr>
      <w:tr w:rsidR="00C42A66" w:rsidRPr="00C42A66" w:rsidTr="000D0CEC">
        <w:trPr>
          <w:trHeight w:val="1131"/>
        </w:trPr>
        <w:tc>
          <w:tcPr>
            <w:tcW w:w="2730"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suppressAutoHyphens/>
              <w:rPr>
                <w:b/>
                <w:lang w:eastAsia="ar-SA"/>
              </w:rPr>
            </w:pPr>
            <w:r w:rsidRPr="00C42A66">
              <w:rPr>
                <w:b/>
                <w:lang w:eastAsia="ar-SA"/>
              </w:rPr>
              <w:lastRenderedPageBreak/>
              <w:t>Тема 4.11</w:t>
            </w:r>
          </w:p>
          <w:p w:rsidR="00C42A66" w:rsidRPr="00C42A66" w:rsidRDefault="00C42A66" w:rsidP="00C42A66">
            <w:pPr>
              <w:suppressAutoHyphens/>
              <w:rPr>
                <w:b/>
                <w:lang w:eastAsia="ar-SA"/>
              </w:rPr>
            </w:pPr>
            <w:r w:rsidRPr="00C42A66">
              <w:rPr>
                <w:b/>
                <w:lang w:eastAsia="ar-SA"/>
              </w:rPr>
              <w:t>Инфекции, передающиеся половым путем</w:t>
            </w:r>
          </w:p>
        </w:tc>
        <w:tc>
          <w:tcPr>
            <w:tcW w:w="956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suppressAutoHyphens/>
              <w:rPr>
                <w:b/>
                <w:lang w:eastAsia="ar-SA"/>
              </w:rPr>
            </w:pPr>
            <w:r w:rsidRPr="00C42A66">
              <w:rPr>
                <w:b/>
                <w:lang w:eastAsia="ar-SA"/>
              </w:rPr>
              <w:t>Теоретическое занятие:</w:t>
            </w:r>
          </w:p>
          <w:p w:rsidR="00C42A66" w:rsidRPr="00C42A66" w:rsidRDefault="00C42A66" w:rsidP="00C42A66">
            <w:pPr>
              <w:rPr>
                <w:b/>
              </w:rPr>
            </w:pPr>
            <w:r w:rsidRPr="00C42A66">
              <w:rPr>
                <w:bCs/>
              </w:rPr>
              <w:t>Этиология, патогенез, клинические симптомы, диагностика, лечение,  профилактика и уход за  больными с</w:t>
            </w:r>
            <w:r w:rsidRPr="00C42A66">
              <w:rPr>
                <w:color w:val="000000"/>
              </w:rPr>
              <w:t xml:space="preserve"> хламидиозом, трихомониазом, бактериальным вагинозом. </w:t>
            </w:r>
            <w:r w:rsidRPr="00C42A66">
              <w:t xml:space="preserve"> </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outlineLvl w:val="1"/>
              <w:rPr>
                <w:rFonts w:eastAsiaTheme="majorEastAsia"/>
              </w:rPr>
            </w:pPr>
            <w:r w:rsidRPr="00C42A66">
              <w:rPr>
                <w:rFonts w:eastAsiaTheme="majorEastAsia"/>
              </w:rPr>
              <w:t>2</w:t>
            </w:r>
          </w:p>
        </w:tc>
        <w:tc>
          <w:tcPr>
            <w:tcW w:w="12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outlineLvl w:val="1"/>
              <w:rPr>
                <w:rFonts w:eastAsiaTheme="majorEastAsia"/>
              </w:rPr>
            </w:pPr>
            <w:r w:rsidRPr="00C42A66">
              <w:rPr>
                <w:rFonts w:eastAsiaTheme="majorEastAsia"/>
              </w:rPr>
              <w:t>2</w:t>
            </w:r>
          </w:p>
        </w:tc>
      </w:tr>
      <w:tr w:rsidR="00C42A66" w:rsidRPr="00C42A66" w:rsidTr="000D0CEC">
        <w:trPr>
          <w:trHeight w:val="1920"/>
        </w:trPr>
        <w:tc>
          <w:tcPr>
            <w:tcW w:w="2730"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suppressAutoHyphens/>
              <w:rPr>
                <w:b/>
                <w:lang w:eastAsia="ar-SA"/>
              </w:rPr>
            </w:pPr>
            <w:r w:rsidRPr="00C42A66">
              <w:rPr>
                <w:b/>
                <w:lang w:eastAsia="ar-SA"/>
              </w:rPr>
              <w:t>Тема 4.12</w:t>
            </w:r>
          </w:p>
          <w:p w:rsidR="00C42A66" w:rsidRPr="00C42A66" w:rsidRDefault="00C42A66" w:rsidP="00C42A66">
            <w:pPr>
              <w:suppressAutoHyphens/>
              <w:rPr>
                <w:b/>
                <w:lang w:eastAsia="ar-SA"/>
              </w:rPr>
            </w:pPr>
            <w:r w:rsidRPr="00C42A66">
              <w:rPr>
                <w:b/>
                <w:lang w:eastAsia="ar-SA"/>
              </w:rPr>
              <w:t>ВИЧ-инфекция</w:t>
            </w:r>
          </w:p>
        </w:tc>
        <w:tc>
          <w:tcPr>
            <w:tcW w:w="956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suppressAutoHyphens/>
              <w:rPr>
                <w:b/>
                <w:lang w:eastAsia="ar-SA"/>
              </w:rPr>
            </w:pPr>
            <w:r w:rsidRPr="00C42A66">
              <w:rPr>
                <w:b/>
                <w:lang w:eastAsia="ar-SA"/>
              </w:rPr>
              <w:t>Теоретическое занятие:</w:t>
            </w:r>
          </w:p>
          <w:p w:rsidR="00C42A66" w:rsidRPr="00C42A66" w:rsidRDefault="00C42A66" w:rsidP="00C42A66">
            <w:pPr>
              <w:suppressAutoHyphens/>
              <w:rPr>
                <w:b/>
                <w:lang w:eastAsia="ar-SA"/>
              </w:rPr>
            </w:pPr>
            <w:r w:rsidRPr="00C42A66">
              <w:rPr>
                <w:bCs/>
                <w:lang w:eastAsia="ar-SA"/>
              </w:rPr>
              <w:t>Этиология, патогенез, стадии, клинические симптомы, диагностика, лечение,  профилактика и уход за  больными с ВИЧ-инфекцией.</w:t>
            </w:r>
            <w:r w:rsidRPr="00C42A66">
              <w:rPr>
                <w:lang w:eastAsia="ar-SA"/>
              </w:rPr>
              <w:t xml:space="preserve"> Этические и юридические аспекты общения среднего медицинского персонала с указанными пациентами. Внутрибольничная профилактика распространения ВИЧ-инфекции.</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outlineLvl w:val="1"/>
              <w:rPr>
                <w:rFonts w:eastAsiaTheme="majorEastAsia"/>
              </w:rPr>
            </w:pPr>
            <w:r w:rsidRPr="00C42A66">
              <w:rPr>
                <w:rFonts w:eastAsiaTheme="majorEastAsia"/>
              </w:rPr>
              <w:t>2</w:t>
            </w:r>
          </w:p>
        </w:tc>
        <w:tc>
          <w:tcPr>
            <w:tcW w:w="1276"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outlineLvl w:val="1"/>
              <w:rPr>
                <w:rFonts w:eastAsiaTheme="majorEastAsia"/>
              </w:rPr>
            </w:pPr>
            <w:r w:rsidRPr="00C42A66">
              <w:rPr>
                <w:rFonts w:eastAsiaTheme="majorEastAsia"/>
              </w:rPr>
              <w:t>2</w:t>
            </w:r>
          </w:p>
        </w:tc>
      </w:tr>
      <w:tr w:rsidR="00C42A66" w:rsidRPr="00C42A66" w:rsidTr="000D0CEC">
        <w:trPr>
          <w:trHeight w:val="2063"/>
        </w:trPr>
        <w:tc>
          <w:tcPr>
            <w:tcW w:w="2730" w:type="dxa"/>
            <w:tcBorders>
              <w:top w:val="single" w:sz="4" w:space="0" w:color="auto"/>
              <w:left w:val="single" w:sz="4" w:space="0" w:color="auto"/>
              <w:right w:val="single" w:sz="4" w:space="0" w:color="auto"/>
            </w:tcBorders>
          </w:tcPr>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Тема 4.13</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rPr>
            </w:pPr>
            <w:r w:rsidRPr="00C42A66">
              <w:rPr>
                <w:b/>
                <w:bCs/>
              </w:rPr>
              <w:t xml:space="preserve">Гонорея </w:t>
            </w:r>
          </w:p>
        </w:tc>
        <w:tc>
          <w:tcPr>
            <w:tcW w:w="9569" w:type="dxa"/>
            <w:tcBorders>
              <w:top w:val="single" w:sz="4" w:space="0" w:color="auto"/>
              <w:left w:val="single" w:sz="4" w:space="0" w:color="auto"/>
              <w:right w:val="single" w:sz="4" w:space="0" w:color="auto"/>
            </w:tcBorders>
            <w:hideMark/>
          </w:tcPr>
          <w:p w:rsidR="00C42A66" w:rsidRPr="00C42A66" w:rsidRDefault="00C42A66" w:rsidP="00C42A66">
            <w:pPr>
              <w:suppressAutoHyphens/>
              <w:rPr>
                <w:b/>
                <w:lang w:eastAsia="ar-SA"/>
              </w:rPr>
            </w:pPr>
            <w:r w:rsidRPr="00C42A66">
              <w:rPr>
                <w:b/>
                <w:lang w:eastAsia="ar-SA"/>
              </w:rPr>
              <w:t>Практическое занятие:</w:t>
            </w:r>
          </w:p>
          <w:p w:rsidR="00C42A66" w:rsidRPr="00C42A66" w:rsidRDefault="00C42A66" w:rsidP="00C42A66">
            <w:pPr>
              <w:suppressAutoHyphens/>
              <w:rPr>
                <w:lang w:eastAsia="ar-SA"/>
              </w:rPr>
            </w:pPr>
            <w:r w:rsidRPr="00C42A66">
              <w:rPr>
                <w:bCs/>
                <w:lang w:eastAsia="ar-SA"/>
              </w:rPr>
              <w:t>Этиология, патогенез, стадии, клинические симптомы, диагностика, лечение,  профилактика и уход за  больными с</w:t>
            </w:r>
            <w:r w:rsidRPr="00C42A66">
              <w:rPr>
                <w:lang w:eastAsia="ar-SA"/>
              </w:rPr>
              <w:t xml:space="preserve"> гонореей.</w:t>
            </w:r>
          </w:p>
          <w:p w:rsidR="00C42A66" w:rsidRPr="00C42A66" w:rsidRDefault="00C42A66" w:rsidP="00C42A66">
            <w:pPr>
              <w:suppressAutoHyphens/>
              <w:rPr>
                <w:lang w:eastAsia="ar-SA"/>
              </w:rPr>
            </w:pPr>
            <w:r w:rsidRPr="00C42A66">
              <w:rPr>
                <w:lang w:eastAsia="ar-SA"/>
              </w:rPr>
              <w:t>Гонорея у мужчин, женщин, детей.</w:t>
            </w:r>
          </w:p>
          <w:p w:rsidR="00C42A66" w:rsidRPr="00C42A66" w:rsidRDefault="00C42A66" w:rsidP="00C42A66">
            <w:pPr>
              <w:suppressAutoHyphens/>
              <w:spacing w:after="120"/>
              <w:rPr>
                <w:b/>
                <w:lang w:eastAsia="ar-SA"/>
              </w:rPr>
            </w:pPr>
            <w:r w:rsidRPr="00C42A66">
              <w:rPr>
                <w:lang w:eastAsia="ar-SA"/>
              </w:rPr>
              <w:t>Этические и юридические аспекты общения среднего медицинского персонала с указанными пациентами. Психологическая помощь пациентам и их родственникам. Показания к госпитализации данных больных. Меры по инфекционной безопасности пациента и персонала.</w:t>
            </w:r>
          </w:p>
        </w:tc>
        <w:tc>
          <w:tcPr>
            <w:tcW w:w="1134" w:type="dxa"/>
            <w:tcBorders>
              <w:top w:val="single" w:sz="4" w:space="0" w:color="auto"/>
              <w:left w:val="single" w:sz="4" w:space="0" w:color="auto"/>
              <w:right w:val="single" w:sz="4" w:space="0" w:color="auto"/>
            </w:tcBorders>
          </w:tcPr>
          <w:p w:rsidR="00C42A66" w:rsidRPr="00C42A66" w:rsidRDefault="00C42A66" w:rsidP="00C42A66">
            <w:pPr>
              <w:jc w:val="center"/>
            </w:pPr>
            <w:r w:rsidRPr="00C42A66">
              <w:t>2</w:t>
            </w:r>
          </w:p>
        </w:tc>
        <w:tc>
          <w:tcPr>
            <w:tcW w:w="1276" w:type="dxa"/>
            <w:tcBorders>
              <w:top w:val="single" w:sz="4" w:space="0" w:color="auto"/>
              <w:left w:val="single" w:sz="4" w:space="0" w:color="auto"/>
              <w:right w:val="single" w:sz="4" w:space="0" w:color="auto"/>
            </w:tcBorders>
            <w:hideMark/>
          </w:tcPr>
          <w:p w:rsidR="00C42A66" w:rsidRPr="00C42A66" w:rsidRDefault="00C42A66" w:rsidP="00C42A66">
            <w:pPr>
              <w:jc w:val="center"/>
            </w:pPr>
            <w:r w:rsidRPr="00C42A66">
              <w:t>2</w:t>
            </w:r>
          </w:p>
        </w:tc>
      </w:tr>
      <w:tr w:rsidR="00C42A66" w:rsidRPr="00C42A66" w:rsidTr="000D0CEC">
        <w:trPr>
          <w:trHeight w:val="3036"/>
        </w:trPr>
        <w:tc>
          <w:tcPr>
            <w:tcW w:w="2730" w:type="dxa"/>
            <w:tcBorders>
              <w:top w:val="single" w:sz="4" w:space="0" w:color="auto"/>
              <w:left w:val="single" w:sz="4" w:space="0" w:color="auto"/>
              <w:right w:val="single" w:sz="4" w:space="0" w:color="auto"/>
            </w:tcBorders>
          </w:tcPr>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Тема 4.14</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sidRPr="00C42A66">
              <w:rPr>
                <w:b/>
                <w:bCs/>
              </w:rPr>
              <w:t>Сифилис</w:t>
            </w:r>
          </w:p>
        </w:tc>
        <w:tc>
          <w:tcPr>
            <w:tcW w:w="9569" w:type="dxa"/>
            <w:tcBorders>
              <w:top w:val="single" w:sz="4" w:space="0" w:color="auto"/>
              <w:left w:val="single" w:sz="4" w:space="0" w:color="auto"/>
              <w:right w:val="single" w:sz="4" w:space="0" w:color="auto"/>
            </w:tcBorders>
            <w:hideMark/>
          </w:tcPr>
          <w:p w:rsidR="00C42A66" w:rsidRPr="00C42A66" w:rsidRDefault="00C42A66" w:rsidP="00C42A66">
            <w:pPr>
              <w:suppressAutoHyphens/>
              <w:rPr>
                <w:b/>
                <w:lang w:eastAsia="ar-SA"/>
              </w:rPr>
            </w:pPr>
            <w:r w:rsidRPr="00C42A66">
              <w:rPr>
                <w:b/>
                <w:lang w:eastAsia="ar-SA"/>
              </w:rPr>
              <w:t>Практическое занятие:</w:t>
            </w:r>
          </w:p>
          <w:p w:rsidR="00C42A66" w:rsidRPr="00C42A66" w:rsidRDefault="00C42A66" w:rsidP="00C42A66">
            <w:pPr>
              <w:suppressAutoHyphens/>
              <w:rPr>
                <w:lang w:eastAsia="ar-SA"/>
              </w:rPr>
            </w:pPr>
            <w:r w:rsidRPr="00C42A66">
              <w:rPr>
                <w:bCs/>
                <w:lang w:eastAsia="ar-SA"/>
              </w:rPr>
              <w:t>Этиология, патогенез, стадии, клинические симптомы, диагностика, лечение,  профилактика и уход за  больными с сифилисом.</w:t>
            </w:r>
            <w:r w:rsidRPr="00C42A66">
              <w:rPr>
                <w:lang w:eastAsia="ar-SA"/>
              </w:rPr>
              <w:t xml:space="preserve"> Первичный, вторичный, третичный периоды сифилиса. Врожденный сифилис. Этические и юридические аспекты общения среднего медицинского персонала с указанными пациентами. Психологическая помощь пациентам и их родственникам. Показания к госпитализации данных больных. Меры по инфекционной безопасности пациента и персонала.</w:t>
            </w:r>
          </w:p>
          <w:p w:rsidR="00C42A66" w:rsidRPr="00C42A66" w:rsidRDefault="00C42A66" w:rsidP="00C42A66">
            <w:pPr>
              <w:suppressAutoHyphens/>
              <w:rPr>
                <w:b/>
                <w:lang w:eastAsia="ar-SA"/>
              </w:rPr>
            </w:pPr>
            <w:r w:rsidRPr="00C42A66">
              <w:rPr>
                <w:b/>
                <w:lang w:eastAsia="ar-SA"/>
              </w:rPr>
              <w:t>Самостоятельная работа:</w:t>
            </w:r>
          </w:p>
          <w:p w:rsidR="00C42A66" w:rsidRPr="00C42A66" w:rsidRDefault="00C42A66" w:rsidP="00C42A66">
            <w:pPr>
              <w:suppressAutoHyphens/>
              <w:rPr>
                <w:b/>
                <w:lang w:eastAsia="ar-SA"/>
              </w:rPr>
            </w:pPr>
            <w:r w:rsidRPr="00C42A66">
              <w:rPr>
                <w:lang w:eastAsia="ar-SA"/>
              </w:rPr>
              <w:t>Подготовка кратких сообщений на темы: «Врожденный сифилис», « Профилактика гонореи у детей», «Профилактика ВИЧ-инфекции в учреждении здравоохранения» (на выбор)</w:t>
            </w:r>
          </w:p>
        </w:tc>
        <w:tc>
          <w:tcPr>
            <w:tcW w:w="1134" w:type="dxa"/>
            <w:tcBorders>
              <w:top w:val="single" w:sz="4" w:space="0" w:color="auto"/>
              <w:left w:val="single" w:sz="4" w:space="0" w:color="auto"/>
              <w:right w:val="single" w:sz="4" w:space="0" w:color="auto"/>
            </w:tcBorders>
          </w:tcPr>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3</w:t>
            </w:r>
          </w:p>
        </w:tc>
        <w:tc>
          <w:tcPr>
            <w:tcW w:w="1276" w:type="dxa"/>
            <w:tcBorders>
              <w:top w:val="single" w:sz="4" w:space="0" w:color="auto"/>
              <w:left w:val="single" w:sz="4" w:space="0" w:color="auto"/>
              <w:right w:val="single" w:sz="4" w:space="0" w:color="auto"/>
            </w:tcBorders>
          </w:tcPr>
          <w:p w:rsidR="00C42A66" w:rsidRPr="00C42A66" w:rsidRDefault="00C42A66" w:rsidP="00C42A66">
            <w:pPr>
              <w:jc w:val="center"/>
            </w:pPr>
            <w:r w:rsidRPr="00C42A66">
              <w:t>2</w:t>
            </w:r>
          </w:p>
        </w:tc>
      </w:tr>
    </w:tbl>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p w:rsidR="00C42A66" w:rsidRPr="00C42A66" w:rsidRDefault="00C42A66" w:rsidP="00C42A66"/>
    <w:tbl>
      <w:tblPr>
        <w:tblStyle w:val="ab"/>
        <w:tblW w:w="14709" w:type="dxa"/>
        <w:tblLook w:val="04A0" w:firstRow="1" w:lastRow="0" w:firstColumn="1" w:lastColumn="0" w:noHBand="0" w:noVBand="1"/>
      </w:tblPr>
      <w:tblGrid>
        <w:gridCol w:w="2518"/>
        <w:gridCol w:w="9639"/>
        <w:gridCol w:w="1276"/>
        <w:gridCol w:w="1276"/>
      </w:tblGrid>
      <w:tr w:rsidR="00C42A66" w:rsidRPr="00C42A66" w:rsidTr="000D0CEC">
        <w:tc>
          <w:tcPr>
            <w:tcW w:w="2518" w:type="dxa"/>
          </w:tcPr>
          <w:p w:rsidR="00C42A66" w:rsidRPr="00C42A66" w:rsidRDefault="00C42A66" w:rsidP="00C42A66">
            <w:pPr>
              <w:rPr>
                <w:b/>
                <w:sz w:val="22"/>
                <w:szCs w:val="22"/>
              </w:rPr>
            </w:pPr>
            <w:r w:rsidRPr="00C42A66">
              <w:rPr>
                <w:b/>
                <w:sz w:val="22"/>
                <w:szCs w:val="22"/>
              </w:rPr>
              <w:t xml:space="preserve">Тема 5 </w:t>
            </w:r>
          </w:p>
          <w:p w:rsidR="00C42A66" w:rsidRPr="00C42A66" w:rsidRDefault="00C42A66" w:rsidP="00C42A66">
            <w:r w:rsidRPr="00C42A66">
              <w:rPr>
                <w:b/>
                <w:sz w:val="22"/>
                <w:szCs w:val="22"/>
              </w:rPr>
              <w:t>Сестринская помощь при заболеваниях ЛОР органов.</w:t>
            </w:r>
          </w:p>
        </w:tc>
        <w:tc>
          <w:tcPr>
            <w:tcW w:w="9639" w:type="dxa"/>
          </w:tcPr>
          <w:p w:rsidR="00C42A66" w:rsidRPr="00C42A66" w:rsidRDefault="00C42A66" w:rsidP="00C42A66"/>
        </w:tc>
        <w:tc>
          <w:tcPr>
            <w:tcW w:w="1276" w:type="dxa"/>
          </w:tcPr>
          <w:p w:rsidR="00C42A66" w:rsidRPr="00C42A66" w:rsidRDefault="00C42A66" w:rsidP="00C42A66">
            <w:pPr>
              <w:jc w:val="center"/>
              <w:rPr>
                <w:b/>
              </w:rPr>
            </w:pPr>
            <w:r w:rsidRPr="00C42A66">
              <w:rPr>
                <w:b/>
              </w:rPr>
              <w:t>6/12/9</w:t>
            </w:r>
          </w:p>
        </w:tc>
        <w:tc>
          <w:tcPr>
            <w:tcW w:w="1276" w:type="dxa"/>
          </w:tcPr>
          <w:p w:rsidR="00C42A66" w:rsidRPr="00C42A66" w:rsidRDefault="00C42A66" w:rsidP="00C42A66"/>
        </w:tc>
      </w:tr>
      <w:tr w:rsidR="00C42A66" w:rsidRPr="00C42A66" w:rsidTr="000D0CEC">
        <w:tc>
          <w:tcPr>
            <w:tcW w:w="2518" w:type="dxa"/>
          </w:tcPr>
          <w:p w:rsidR="00C42A66" w:rsidRPr="00C42A66" w:rsidRDefault="00C42A66" w:rsidP="00C42A66">
            <w:pPr>
              <w:rPr>
                <w:b/>
                <w:sz w:val="22"/>
                <w:szCs w:val="22"/>
              </w:rPr>
            </w:pPr>
          </w:p>
        </w:tc>
        <w:tc>
          <w:tcPr>
            <w:tcW w:w="9639" w:type="dxa"/>
          </w:tcPr>
          <w:p w:rsidR="00C42A66" w:rsidRPr="00C42A66" w:rsidRDefault="00C42A66" w:rsidP="00C42A66">
            <w:pPr>
              <w:rPr>
                <w:b/>
                <w:bCs/>
                <w:color w:val="000000"/>
                <w:sz w:val="22"/>
                <w:szCs w:val="22"/>
              </w:rPr>
            </w:pPr>
            <w:r w:rsidRPr="00C42A66">
              <w:rPr>
                <w:b/>
                <w:bCs/>
                <w:color w:val="000000"/>
                <w:sz w:val="22"/>
                <w:szCs w:val="22"/>
              </w:rPr>
              <w:t>Содержание</w:t>
            </w:r>
          </w:p>
        </w:tc>
        <w:tc>
          <w:tcPr>
            <w:tcW w:w="1276" w:type="dxa"/>
          </w:tcPr>
          <w:p w:rsidR="00C42A66" w:rsidRPr="00C42A66" w:rsidRDefault="00C42A66" w:rsidP="00C42A66">
            <w:pPr>
              <w:jc w:val="center"/>
              <w:rPr>
                <w:b/>
              </w:rPr>
            </w:pPr>
          </w:p>
        </w:tc>
        <w:tc>
          <w:tcPr>
            <w:tcW w:w="1276" w:type="dxa"/>
          </w:tcPr>
          <w:p w:rsidR="00C42A66" w:rsidRPr="00C42A66" w:rsidRDefault="00C42A66" w:rsidP="00C42A66"/>
        </w:tc>
      </w:tr>
      <w:tr w:rsidR="00C42A66" w:rsidRPr="00C42A66" w:rsidTr="000D0CEC">
        <w:tc>
          <w:tcPr>
            <w:tcW w:w="2518" w:type="dxa"/>
          </w:tcPr>
          <w:p w:rsidR="00C42A66" w:rsidRPr="00C42A66" w:rsidRDefault="00C42A66" w:rsidP="00C42A66">
            <w:pPr>
              <w:rPr>
                <w:color w:val="000000"/>
                <w:sz w:val="22"/>
                <w:szCs w:val="22"/>
              </w:rPr>
            </w:pPr>
            <w:r w:rsidRPr="00C42A66">
              <w:rPr>
                <w:b/>
                <w:bCs/>
                <w:color w:val="000000"/>
                <w:sz w:val="22"/>
                <w:szCs w:val="22"/>
              </w:rPr>
              <w:t>5.1 Сестринская помощь при заболеваниях носа, придаточных пазух.</w:t>
            </w:r>
          </w:p>
        </w:tc>
        <w:tc>
          <w:tcPr>
            <w:tcW w:w="9639" w:type="dxa"/>
          </w:tcPr>
          <w:p w:rsidR="00C42A66" w:rsidRPr="00C42A66" w:rsidRDefault="00C42A66" w:rsidP="00C42A66">
            <w:pPr>
              <w:rPr>
                <w:b/>
                <w:bCs/>
                <w:color w:val="000000"/>
                <w:sz w:val="22"/>
                <w:szCs w:val="22"/>
              </w:rPr>
            </w:pPr>
            <w:r w:rsidRPr="00C42A66">
              <w:rPr>
                <w:b/>
                <w:color w:val="000000"/>
                <w:sz w:val="22"/>
                <w:szCs w:val="22"/>
              </w:rPr>
              <w:t xml:space="preserve">5.1 Теоретическое занятие: </w:t>
            </w:r>
          </w:p>
          <w:p w:rsidR="00C42A66" w:rsidRPr="00C42A66" w:rsidRDefault="00C42A66" w:rsidP="00C42A66">
            <w:pPr>
              <w:rPr>
                <w:color w:val="000000"/>
                <w:sz w:val="22"/>
                <w:szCs w:val="22"/>
              </w:rPr>
            </w:pPr>
            <w:r w:rsidRPr="00C42A66">
              <w:rPr>
                <w:bCs/>
                <w:color w:val="000000"/>
                <w:sz w:val="22"/>
                <w:szCs w:val="22"/>
              </w:rPr>
              <w:t xml:space="preserve">Сестринская помощь при заболеваниях носа, придаточных пазух. </w:t>
            </w:r>
            <w:r w:rsidRPr="00C42A66">
              <w:rPr>
                <w:color w:val="000000"/>
                <w:sz w:val="22"/>
                <w:szCs w:val="22"/>
              </w:rPr>
              <w:t xml:space="preserve">Острый ринит, причины возникновения, клинические проявления, возможные осложнения, особенности течения заболевания у детей первого года жизни, сестринский процесс, принципы лечения и профилактики. </w:t>
            </w:r>
          </w:p>
          <w:p w:rsidR="00C42A66" w:rsidRPr="00C42A66" w:rsidRDefault="00C42A66" w:rsidP="00C42A66">
            <w:pPr>
              <w:rPr>
                <w:color w:val="000000"/>
                <w:sz w:val="22"/>
                <w:szCs w:val="22"/>
              </w:rPr>
            </w:pPr>
            <w:r w:rsidRPr="00C42A66">
              <w:rPr>
                <w:color w:val="000000"/>
                <w:sz w:val="22"/>
                <w:szCs w:val="22"/>
              </w:rPr>
              <w:t>Синусит: причины возникновения, клинические проявления, возможные осложнения, сестринский процесс, принципы лечения и профилактики.</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rPr>
          <w:trHeight w:val="1127"/>
        </w:trPr>
        <w:tc>
          <w:tcPr>
            <w:tcW w:w="2518" w:type="dxa"/>
          </w:tcPr>
          <w:p w:rsidR="00C42A66" w:rsidRPr="00C42A66" w:rsidRDefault="00C42A66" w:rsidP="00C42A66">
            <w:pPr>
              <w:rPr>
                <w:b/>
                <w:color w:val="000000"/>
                <w:sz w:val="22"/>
                <w:szCs w:val="22"/>
              </w:rPr>
            </w:pPr>
            <w:r w:rsidRPr="00C42A66">
              <w:rPr>
                <w:b/>
                <w:color w:val="000000"/>
                <w:sz w:val="22"/>
                <w:szCs w:val="22"/>
              </w:rPr>
              <w:t xml:space="preserve">5.1.1 </w:t>
            </w:r>
            <w:r w:rsidRPr="00C42A66">
              <w:rPr>
                <w:b/>
                <w:bCs/>
                <w:color w:val="000000"/>
                <w:sz w:val="22"/>
                <w:szCs w:val="22"/>
              </w:rPr>
              <w:t>Сестринская помощь при заболеваниях носа.</w:t>
            </w:r>
          </w:p>
          <w:p w:rsidR="00C42A66" w:rsidRPr="00C42A66" w:rsidRDefault="00C42A66" w:rsidP="00C42A66"/>
        </w:tc>
        <w:tc>
          <w:tcPr>
            <w:tcW w:w="9639" w:type="dxa"/>
          </w:tcPr>
          <w:p w:rsidR="00C42A66" w:rsidRPr="00C42A66" w:rsidRDefault="00C42A66" w:rsidP="00C42A66">
            <w:pPr>
              <w:rPr>
                <w:b/>
                <w:bCs/>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rPr>
            </w:pPr>
            <w:r w:rsidRPr="00C42A66">
              <w:rPr>
                <w:color w:val="000000"/>
                <w:sz w:val="22"/>
                <w:szCs w:val="22"/>
              </w:rPr>
              <w:t xml:space="preserve">В моделируемых условиях: </w:t>
            </w:r>
          </w:p>
          <w:p w:rsidR="00C42A66" w:rsidRPr="00C42A66" w:rsidRDefault="00C42A66" w:rsidP="00C42A66">
            <w:pPr>
              <w:rPr>
                <w:color w:val="000000"/>
                <w:sz w:val="22"/>
                <w:szCs w:val="22"/>
              </w:rPr>
            </w:pPr>
            <w:r w:rsidRPr="00C42A66">
              <w:rPr>
                <w:color w:val="000000"/>
                <w:sz w:val="22"/>
                <w:szCs w:val="22"/>
              </w:rPr>
              <w:t>осуществление сестринского процесса при ринитах.</w:t>
            </w:r>
          </w:p>
          <w:p w:rsidR="00C42A66" w:rsidRPr="00C42A66" w:rsidRDefault="00C42A66" w:rsidP="00C42A66">
            <w:r w:rsidRPr="00C42A66">
              <w:rPr>
                <w:color w:val="000000"/>
                <w:sz w:val="22"/>
                <w:szCs w:val="22"/>
              </w:rPr>
              <w:t>Особенности оказания сестринской помощи в стационарных и поликлинических условиях.</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rPr>
          <w:trHeight w:val="1398"/>
        </w:trPr>
        <w:tc>
          <w:tcPr>
            <w:tcW w:w="2518" w:type="dxa"/>
          </w:tcPr>
          <w:p w:rsidR="00C42A66" w:rsidRPr="00C42A66" w:rsidRDefault="00C42A66" w:rsidP="00C42A66">
            <w:pPr>
              <w:rPr>
                <w:b/>
                <w:bCs/>
                <w:color w:val="000000"/>
                <w:sz w:val="22"/>
                <w:szCs w:val="22"/>
              </w:rPr>
            </w:pPr>
            <w:r w:rsidRPr="00C42A66">
              <w:rPr>
                <w:b/>
                <w:color w:val="000000"/>
                <w:sz w:val="22"/>
                <w:szCs w:val="22"/>
              </w:rPr>
              <w:t xml:space="preserve">5.1.2  </w:t>
            </w:r>
            <w:r w:rsidRPr="00C42A66">
              <w:rPr>
                <w:b/>
                <w:bCs/>
                <w:color w:val="000000"/>
                <w:sz w:val="22"/>
                <w:szCs w:val="22"/>
              </w:rPr>
              <w:t>Сестринская помощь при заболеваниях придаточных пазух носа.</w:t>
            </w:r>
          </w:p>
          <w:p w:rsidR="00C42A66" w:rsidRPr="00C42A66" w:rsidRDefault="00C42A66" w:rsidP="00C42A66"/>
        </w:tc>
        <w:tc>
          <w:tcPr>
            <w:tcW w:w="9639" w:type="dxa"/>
          </w:tcPr>
          <w:p w:rsidR="00C42A66" w:rsidRPr="00C42A66" w:rsidRDefault="00C42A66" w:rsidP="00C42A66">
            <w:pPr>
              <w:rPr>
                <w:b/>
                <w:bCs/>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rPr>
            </w:pPr>
            <w:r w:rsidRPr="00C42A66">
              <w:rPr>
                <w:color w:val="000000"/>
                <w:sz w:val="22"/>
                <w:szCs w:val="22"/>
              </w:rPr>
              <w:t xml:space="preserve">В моделируемых условиях: </w:t>
            </w:r>
          </w:p>
          <w:p w:rsidR="00C42A66" w:rsidRPr="00C42A66" w:rsidRDefault="00C42A66" w:rsidP="00C42A66">
            <w:pPr>
              <w:rPr>
                <w:b/>
                <w:bCs/>
                <w:color w:val="000000"/>
                <w:sz w:val="22"/>
                <w:szCs w:val="22"/>
              </w:rPr>
            </w:pPr>
            <w:r w:rsidRPr="00C42A66">
              <w:rPr>
                <w:color w:val="000000"/>
                <w:sz w:val="22"/>
                <w:szCs w:val="22"/>
              </w:rPr>
              <w:t>осуществление сестринского процесса при синуситах.</w:t>
            </w:r>
          </w:p>
          <w:p w:rsidR="00C42A66" w:rsidRPr="00C42A66" w:rsidRDefault="00C42A66" w:rsidP="00C42A66">
            <w:pPr>
              <w:rPr>
                <w:b/>
                <w:color w:val="000000"/>
                <w:sz w:val="22"/>
                <w:szCs w:val="22"/>
              </w:rPr>
            </w:pPr>
            <w:r w:rsidRPr="00C42A66">
              <w:rPr>
                <w:color w:val="000000"/>
                <w:sz w:val="22"/>
                <w:szCs w:val="22"/>
              </w:rPr>
              <w:t>Подготовка к дополнительным методам исследований. Участие медсестры в проведении диагностических и лечебных процедур, реабилитационных мероприятиях.</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tc>
        <w:tc>
          <w:tcPr>
            <w:tcW w:w="9639"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r w:rsidRPr="00C42A66">
              <w:rPr>
                <w:sz w:val="22"/>
                <w:szCs w:val="22"/>
              </w:rPr>
              <w:lastRenderedPageBreak/>
              <w:t xml:space="preserve"> Подготовка рефератов: "Анатомическое строение носа и придаточных пазух», «Профилактика синуситов»</w:t>
            </w:r>
          </w:p>
        </w:tc>
        <w:tc>
          <w:tcPr>
            <w:tcW w:w="1276" w:type="dxa"/>
          </w:tcPr>
          <w:p w:rsidR="00C42A66" w:rsidRPr="00C42A66" w:rsidRDefault="00C42A66" w:rsidP="00C42A66">
            <w:pPr>
              <w:jc w:val="center"/>
            </w:pPr>
            <w:r w:rsidRPr="00C42A66">
              <w:lastRenderedPageBreak/>
              <w:t>3</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r w:rsidRPr="00C42A66">
              <w:rPr>
                <w:color w:val="000000"/>
                <w:sz w:val="22"/>
                <w:szCs w:val="22"/>
              </w:rPr>
              <w:lastRenderedPageBreak/>
              <w:t>5.2</w:t>
            </w:r>
            <w:r w:rsidRPr="00C42A66">
              <w:rPr>
                <w:b/>
                <w:bCs/>
                <w:color w:val="000000"/>
                <w:sz w:val="22"/>
                <w:szCs w:val="22"/>
              </w:rPr>
              <w:t xml:space="preserve"> Сестринская помощь при заболеваниях </w:t>
            </w:r>
            <w:r w:rsidRPr="00C42A66">
              <w:rPr>
                <w:b/>
                <w:bCs/>
                <w:sz w:val="22"/>
                <w:szCs w:val="22"/>
              </w:rPr>
              <w:t>глотки, гортани и трахеи.</w:t>
            </w:r>
          </w:p>
        </w:tc>
        <w:tc>
          <w:tcPr>
            <w:tcW w:w="9639" w:type="dxa"/>
          </w:tcPr>
          <w:p w:rsidR="00C42A66" w:rsidRPr="00C42A66" w:rsidRDefault="00C42A66" w:rsidP="00C42A66">
            <w:pPr>
              <w:rPr>
                <w:b/>
                <w:color w:val="000000"/>
                <w:sz w:val="22"/>
                <w:szCs w:val="22"/>
              </w:rPr>
            </w:pPr>
            <w:r w:rsidRPr="00C42A66">
              <w:rPr>
                <w:b/>
                <w:color w:val="000000"/>
                <w:sz w:val="22"/>
                <w:szCs w:val="22"/>
              </w:rPr>
              <w:t xml:space="preserve"> Теоретическое занятие: </w:t>
            </w:r>
          </w:p>
          <w:p w:rsidR="00C42A66" w:rsidRPr="00C42A66" w:rsidRDefault="00C42A66" w:rsidP="00C42A66">
            <w:pPr>
              <w:rPr>
                <w:color w:val="000000"/>
                <w:sz w:val="22"/>
                <w:szCs w:val="22"/>
              </w:rPr>
            </w:pPr>
            <w:r w:rsidRPr="00C42A66">
              <w:rPr>
                <w:bCs/>
                <w:color w:val="000000"/>
                <w:sz w:val="22"/>
                <w:szCs w:val="22"/>
              </w:rPr>
              <w:t>Сестринская помощь при заболеваниях глотки, гортани, трахеи.</w:t>
            </w:r>
            <w:r w:rsidRPr="00C42A66">
              <w:rPr>
                <w:color w:val="000000"/>
                <w:sz w:val="22"/>
                <w:szCs w:val="22"/>
              </w:rPr>
              <w:t xml:space="preserve"> </w:t>
            </w:r>
          </w:p>
          <w:p w:rsidR="00C42A66" w:rsidRPr="00C42A66" w:rsidRDefault="00C42A66" w:rsidP="00C42A66">
            <w:pPr>
              <w:rPr>
                <w:color w:val="000000"/>
                <w:sz w:val="22"/>
                <w:szCs w:val="22"/>
              </w:rPr>
            </w:pPr>
            <w:r w:rsidRPr="00C42A66">
              <w:rPr>
                <w:color w:val="000000"/>
                <w:sz w:val="22"/>
                <w:szCs w:val="22"/>
              </w:rPr>
              <w:t>Острый фарингит: причины возникновения, клинические проявления, возможные осложнения, сестринский процесс, принципы лечения и профилактики.</w:t>
            </w:r>
          </w:p>
          <w:p w:rsidR="00C42A66" w:rsidRPr="00C42A66" w:rsidRDefault="00C42A66" w:rsidP="00C42A66">
            <w:pPr>
              <w:rPr>
                <w:color w:val="000000"/>
                <w:sz w:val="22"/>
                <w:szCs w:val="22"/>
              </w:rPr>
            </w:pPr>
            <w:r w:rsidRPr="00C42A66">
              <w:rPr>
                <w:color w:val="000000"/>
                <w:sz w:val="22"/>
                <w:szCs w:val="22"/>
              </w:rPr>
              <w:t>Ангина: причины возникновения, клинические проявления, возможные осложнения, обследование пациента (бактериологическое исследование мазка из зева, клинический анализ крови, общий анализ мочи, консультация кардиоревматолога), сестринский процесс, принципы лечения и профилактики.</w:t>
            </w:r>
          </w:p>
          <w:p w:rsidR="00C42A66" w:rsidRPr="00C42A66" w:rsidRDefault="00C42A66" w:rsidP="00C42A66">
            <w:pPr>
              <w:rPr>
                <w:color w:val="000000"/>
                <w:sz w:val="22"/>
                <w:szCs w:val="22"/>
              </w:rPr>
            </w:pPr>
            <w:r w:rsidRPr="00C42A66">
              <w:rPr>
                <w:color w:val="000000"/>
                <w:sz w:val="22"/>
                <w:szCs w:val="22"/>
              </w:rPr>
              <w:t>Стенозирующий ларинготрахеит: причины возникновения, механизм развития стеноза гортани, клинические проявления, возможные осложнения, особенности течения заболевания у детей раннего возраста, принципы организации и способы оказания сестринской помощи.</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rPr>
                <w:b/>
                <w:color w:val="000000"/>
                <w:sz w:val="22"/>
                <w:szCs w:val="22"/>
              </w:rPr>
            </w:pPr>
            <w:r w:rsidRPr="00C42A66">
              <w:rPr>
                <w:b/>
                <w:color w:val="000000"/>
                <w:sz w:val="22"/>
                <w:szCs w:val="22"/>
              </w:rPr>
              <w:t xml:space="preserve">5.2.1  </w:t>
            </w:r>
            <w:r w:rsidRPr="00C42A66">
              <w:rPr>
                <w:b/>
                <w:bCs/>
                <w:color w:val="000000"/>
                <w:sz w:val="22"/>
                <w:szCs w:val="22"/>
              </w:rPr>
              <w:t xml:space="preserve">Сестринская помощь при заболеваниях </w:t>
            </w:r>
            <w:r w:rsidRPr="00C42A66">
              <w:rPr>
                <w:b/>
                <w:bCs/>
                <w:sz w:val="22"/>
                <w:szCs w:val="22"/>
              </w:rPr>
              <w:t>глотки.</w:t>
            </w:r>
          </w:p>
          <w:p w:rsidR="00C42A66" w:rsidRPr="00C42A66" w:rsidRDefault="00C42A66" w:rsidP="00C42A66"/>
        </w:tc>
        <w:tc>
          <w:tcPr>
            <w:tcW w:w="9639" w:type="dxa"/>
          </w:tcPr>
          <w:p w:rsidR="00C42A66" w:rsidRPr="00C42A66" w:rsidRDefault="00C42A66" w:rsidP="00C42A66">
            <w:pPr>
              <w:rPr>
                <w:b/>
                <w:bCs/>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rPr>
            </w:pPr>
            <w:r w:rsidRPr="00C42A66">
              <w:rPr>
                <w:color w:val="000000"/>
                <w:sz w:val="22"/>
                <w:szCs w:val="22"/>
              </w:rPr>
              <w:t xml:space="preserve">В моделируемых условиях: </w:t>
            </w:r>
          </w:p>
          <w:p w:rsidR="00C42A66" w:rsidRPr="00C42A66" w:rsidRDefault="00C42A66" w:rsidP="00C42A66">
            <w:pPr>
              <w:rPr>
                <w:color w:val="000000"/>
                <w:sz w:val="22"/>
                <w:szCs w:val="22"/>
              </w:rPr>
            </w:pPr>
            <w:r w:rsidRPr="00C42A66">
              <w:rPr>
                <w:color w:val="000000"/>
                <w:sz w:val="22"/>
                <w:szCs w:val="22"/>
              </w:rPr>
              <w:t>осуществление сестринского процесса при заболеваниях глотки, у детей, взрослых, пациентов пожилого и старческого возраста. Особенности оказания сестринской помощи в стационарных и поликлинических условиях. Подготовка к дополнительным методам исследований. Участие медсестры в проведении диагностических и лечебных процедур, реабилитационных мероприятиях.</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rPr>
                <w:b/>
                <w:bCs/>
                <w:sz w:val="22"/>
                <w:szCs w:val="22"/>
              </w:rPr>
            </w:pPr>
            <w:r w:rsidRPr="00C42A66">
              <w:rPr>
                <w:b/>
                <w:color w:val="000000"/>
                <w:sz w:val="22"/>
                <w:szCs w:val="22"/>
              </w:rPr>
              <w:t xml:space="preserve">5.2.1  </w:t>
            </w:r>
            <w:r w:rsidRPr="00C42A66">
              <w:rPr>
                <w:b/>
                <w:bCs/>
                <w:color w:val="000000"/>
                <w:sz w:val="22"/>
                <w:szCs w:val="22"/>
              </w:rPr>
              <w:t xml:space="preserve">Сестринская помощь при заболеваниях </w:t>
            </w:r>
            <w:r w:rsidRPr="00C42A66">
              <w:rPr>
                <w:b/>
                <w:bCs/>
                <w:sz w:val="22"/>
                <w:szCs w:val="22"/>
              </w:rPr>
              <w:t>гортани и трахеи.</w:t>
            </w:r>
          </w:p>
          <w:p w:rsidR="00C42A66" w:rsidRPr="00C42A66" w:rsidRDefault="00C42A66" w:rsidP="00C42A66"/>
        </w:tc>
        <w:tc>
          <w:tcPr>
            <w:tcW w:w="9639" w:type="dxa"/>
          </w:tcPr>
          <w:p w:rsidR="00C42A66" w:rsidRPr="00C42A66" w:rsidRDefault="00C42A66" w:rsidP="00C42A66">
            <w:pPr>
              <w:rPr>
                <w:b/>
                <w:bCs/>
                <w:sz w:val="22"/>
                <w:szCs w:val="22"/>
              </w:rPr>
            </w:pPr>
            <w:r w:rsidRPr="00C42A66">
              <w:rPr>
                <w:b/>
                <w:color w:val="000000"/>
                <w:sz w:val="22"/>
                <w:szCs w:val="22"/>
              </w:rPr>
              <w:t xml:space="preserve"> Практическое занятие: </w:t>
            </w:r>
          </w:p>
          <w:p w:rsidR="00C42A66" w:rsidRPr="00C42A66" w:rsidRDefault="00C42A66" w:rsidP="00C42A66">
            <w:pPr>
              <w:rPr>
                <w:color w:val="000000"/>
                <w:sz w:val="22"/>
                <w:szCs w:val="22"/>
              </w:rPr>
            </w:pPr>
            <w:r w:rsidRPr="00C42A66">
              <w:rPr>
                <w:color w:val="000000"/>
                <w:sz w:val="22"/>
                <w:szCs w:val="22"/>
              </w:rPr>
              <w:t xml:space="preserve">В моделируемых условиях: </w:t>
            </w:r>
          </w:p>
          <w:p w:rsidR="00C42A66" w:rsidRPr="00C42A66" w:rsidRDefault="00C42A66" w:rsidP="00C42A66">
            <w:pPr>
              <w:rPr>
                <w:color w:val="000000"/>
                <w:sz w:val="22"/>
                <w:szCs w:val="22"/>
              </w:rPr>
            </w:pPr>
            <w:r w:rsidRPr="00C42A66">
              <w:rPr>
                <w:color w:val="000000"/>
                <w:sz w:val="22"/>
                <w:szCs w:val="22"/>
              </w:rPr>
              <w:t>Оказание неотложной помощи при стенозирующем ларинготрахеите.</w:t>
            </w:r>
          </w:p>
          <w:p w:rsidR="00C42A66" w:rsidRPr="00C42A66" w:rsidRDefault="00C42A66" w:rsidP="00C42A66">
            <w:pPr>
              <w:rPr>
                <w:b/>
                <w:color w:val="000000"/>
                <w:sz w:val="22"/>
                <w:szCs w:val="22"/>
              </w:rPr>
            </w:pPr>
            <w:r w:rsidRPr="00C42A66">
              <w:rPr>
                <w:color w:val="000000"/>
                <w:sz w:val="22"/>
                <w:szCs w:val="22"/>
              </w:rPr>
              <w:t>Осуществление сестринского процесса при заболеваниях гортани и трахеи у детей, взрослых, пациентов пожилого и старческого возраста</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tc>
        <w:tc>
          <w:tcPr>
            <w:tcW w:w="9639"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jc w:val="both"/>
              <w:rPr>
                <w:sz w:val="22"/>
                <w:szCs w:val="22"/>
              </w:rPr>
            </w:pPr>
            <w:r w:rsidRPr="00C42A66">
              <w:rPr>
                <w:sz w:val="22"/>
                <w:szCs w:val="22"/>
              </w:rPr>
              <w:t xml:space="preserve"> Подготовка сообщений: "Сестринская помощь пациенту в послеоперационном периоде", Сестринская помощь пациенту в послеоперационном периоде", «Профилактика нарушений слуха».</w:t>
            </w:r>
          </w:p>
        </w:tc>
        <w:tc>
          <w:tcPr>
            <w:tcW w:w="1276" w:type="dxa"/>
          </w:tcPr>
          <w:p w:rsidR="00C42A66" w:rsidRPr="00C42A66" w:rsidRDefault="00C42A66" w:rsidP="00C42A66">
            <w:pPr>
              <w:jc w:val="center"/>
            </w:pPr>
            <w:r w:rsidRPr="00C42A66">
              <w:t>3</w:t>
            </w:r>
          </w:p>
        </w:tc>
        <w:tc>
          <w:tcPr>
            <w:tcW w:w="1276" w:type="dxa"/>
          </w:tcPr>
          <w:p w:rsidR="00C42A66" w:rsidRPr="00C42A66" w:rsidRDefault="00C42A66" w:rsidP="00C42A66"/>
        </w:tc>
      </w:tr>
      <w:tr w:rsidR="00C42A66" w:rsidRPr="00C42A66" w:rsidTr="000D0CEC">
        <w:tc>
          <w:tcPr>
            <w:tcW w:w="2518" w:type="dxa"/>
          </w:tcPr>
          <w:p w:rsidR="00C42A66" w:rsidRPr="00C42A66" w:rsidRDefault="00C42A66" w:rsidP="00C42A66">
            <w:r w:rsidRPr="00C42A66">
              <w:rPr>
                <w:b/>
                <w:color w:val="000000"/>
                <w:sz w:val="22"/>
                <w:szCs w:val="22"/>
              </w:rPr>
              <w:t>5.3</w:t>
            </w:r>
            <w:r w:rsidRPr="00C42A66">
              <w:rPr>
                <w:b/>
                <w:bCs/>
                <w:color w:val="000000"/>
                <w:sz w:val="22"/>
                <w:szCs w:val="22"/>
              </w:rPr>
              <w:t xml:space="preserve"> Сестринская помощь при заболеваниях уха.</w:t>
            </w:r>
          </w:p>
        </w:tc>
        <w:tc>
          <w:tcPr>
            <w:tcW w:w="9639" w:type="dxa"/>
          </w:tcPr>
          <w:p w:rsidR="00C42A66" w:rsidRPr="00C42A66" w:rsidRDefault="00C42A66" w:rsidP="00C42A66">
            <w:pPr>
              <w:rPr>
                <w:b/>
                <w:bCs/>
                <w:color w:val="000000"/>
                <w:sz w:val="22"/>
                <w:szCs w:val="22"/>
              </w:rPr>
            </w:pPr>
            <w:r w:rsidRPr="00C42A66">
              <w:rPr>
                <w:b/>
                <w:color w:val="000000"/>
                <w:sz w:val="22"/>
                <w:szCs w:val="22"/>
              </w:rPr>
              <w:t xml:space="preserve"> Теоретическое занятие:</w:t>
            </w:r>
            <w:r w:rsidRPr="00C42A66">
              <w:rPr>
                <w:color w:val="000000"/>
                <w:sz w:val="22"/>
                <w:szCs w:val="22"/>
              </w:rPr>
              <w:t xml:space="preserve"> </w:t>
            </w:r>
          </w:p>
          <w:p w:rsidR="00C42A66" w:rsidRPr="00C42A66" w:rsidRDefault="00C42A66" w:rsidP="00C42A66">
            <w:pPr>
              <w:rPr>
                <w:color w:val="000000"/>
                <w:sz w:val="22"/>
                <w:szCs w:val="22"/>
              </w:rPr>
            </w:pPr>
            <w:r w:rsidRPr="00C42A66">
              <w:rPr>
                <w:color w:val="000000"/>
                <w:sz w:val="22"/>
                <w:szCs w:val="22"/>
              </w:rPr>
              <w:t>Отит: причины возникновения, клинические проявления, возможные осложнения, сестринский процесс, принципы лечения и профилактики.</w:t>
            </w:r>
          </w:p>
          <w:p w:rsidR="00C42A66" w:rsidRPr="00C42A66" w:rsidRDefault="00C42A66" w:rsidP="00C42A66">
            <w:pPr>
              <w:suppressAutoHyphens/>
              <w:snapToGrid w:val="0"/>
              <w:rPr>
                <w:bCs/>
                <w:sz w:val="22"/>
                <w:szCs w:val="22"/>
                <w:lang w:eastAsia="ar-SA"/>
              </w:rPr>
            </w:pPr>
            <w:r w:rsidRPr="00C42A66">
              <w:rPr>
                <w:bCs/>
                <w:sz w:val="22"/>
                <w:szCs w:val="22"/>
                <w:lang w:eastAsia="ar-SA"/>
              </w:rPr>
              <w:t>Невоспалительные  и воспалительные  заболевания наружного уха. Заболевания среднего уха. Особенности течения острого среднего отита у грудных детей. Мастоидит, лабиринтит. Тугоухость. Виды тугоухости. Болезнь Меньера.</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rPr>
                <w:b/>
                <w:color w:val="000000"/>
                <w:sz w:val="22"/>
                <w:szCs w:val="22"/>
              </w:rPr>
            </w:pPr>
            <w:r w:rsidRPr="00C42A66">
              <w:rPr>
                <w:b/>
                <w:color w:val="000000"/>
                <w:sz w:val="22"/>
                <w:szCs w:val="22"/>
              </w:rPr>
              <w:t xml:space="preserve">5.3.1 Сестринская помощь при заболеваниях </w:t>
            </w:r>
            <w:r w:rsidRPr="00C42A66">
              <w:rPr>
                <w:b/>
                <w:color w:val="000000"/>
                <w:sz w:val="22"/>
                <w:szCs w:val="22"/>
              </w:rPr>
              <w:lastRenderedPageBreak/>
              <w:t>наружного и среднего уха.</w:t>
            </w:r>
          </w:p>
          <w:p w:rsidR="00C42A66" w:rsidRPr="00C42A66" w:rsidRDefault="00C42A66" w:rsidP="00C42A66"/>
        </w:tc>
        <w:tc>
          <w:tcPr>
            <w:tcW w:w="9639" w:type="dxa"/>
          </w:tcPr>
          <w:p w:rsidR="00C42A66" w:rsidRPr="00C42A66" w:rsidRDefault="00C42A66" w:rsidP="00C42A66">
            <w:pPr>
              <w:rPr>
                <w:b/>
                <w:color w:val="000000"/>
                <w:sz w:val="22"/>
                <w:szCs w:val="22"/>
              </w:rPr>
            </w:pPr>
            <w:r w:rsidRPr="00C42A66">
              <w:rPr>
                <w:b/>
                <w:color w:val="000000"/>
                <w:sz w:val="22"/>
                <w:szCs w:val="22"/>
              </w:rPr>
              <w:lastRenderedPageBreak/>
              <w:t xml:space="preserve"> Практическое занятие: </w:t>
            </w:r>
          </w:p>
          <w:p w:rsidR="00C42A66" w:rsidRPr="00C42A66" w:rsidRDefault="00C42A66" w:rsidP="00C42A66">
            <w:pPr>
              <w:rPr>
                <w:color w:val="000000"/>
                <w:sz w:val="22"/>
                <w:szCs w:val="22"/>
              </w:rPr>
            </w:pPr>
            <w:r w:rsidRPr="00C42A66">
              <w:rPr>
                <w:color w:val="000000"/>
                <w:sz w:val="22"/>
                <w:szCs w:val="22"/>
              </w:rPr>
              <w:t xml:space="preserve">В моделируемых условиях: </w:t>
            </w:r>
          </w:p>
          <w:p w:rsidR="00C42A66" w:rsidRPr="00C42A66" w:rsidRDefault="00C42A66" w:rsidP="00C42A66">
            <w:r w:rsidRPr="00C42A66">
              <w:rPr>
                <w:color w:val="000000"/>
                <w:sz w:val="22"/>
                <w:szCs w:val="22"/>
              </w:rPr>
              <w:t xml:space="preserve">осуществление сестринского процесса при заболеваниях уха у детей, взрослых, пациентов </w:t>
            </w:r>
            <w:r w:rsidRPr="00C42A66">
              <w:rPr>
                <w:color w:val="000000"/>
                <w:sz w:val="22"/>
                <w:szCs w:val="22"/>
              </w:rPr>
              <w:lastRenderedPageBreak/>
              <w:t xml:space="preserve">пожилого и старческого возраста. Особенности оказания сестринской помощи в стационарных и поликлинических условиях. Подготовка к дополнительным методам исследований. Участие медсестры в проведении диагностических и лечебных процедур, реабилитационных мероприятиях. </w:t>
            </w:r>
          </w:p>
        </w:tc>
        <w:tc>
          <w:tcPr>
            <w:tcW w:w="1276" w:type="dxa"/>
          </w:tcPr>
          <w:p w:rsidR="00C42A66" w:rsidRPr="00C42A66" w:rsidRDefault="00C42A66" w:rsidP="00C42A66">
            <w:pPr>
              <w:jc w:val="center"/>
            </w:pPr>
            <w:r w:rsidRPr="00C42A66">
              <w:lastRenderedPageBreak/>
              <w:t>2</w:t>
            </w:r>
          </w:p>
        </w:tc>
        <w:tc>
          <w:tcPr>
            <w:tcW w:w="1276" w:type="dxa"/>
          </w:tcPr>
          <w:p w:rsidR="00C42A66" w:rsidRPr="00C42A66" w:rsidRDefault="00C42A66" w:rsidP="00C42A66">
            <w:pPr>
              <w:jc w:val="center"/>
            </w:pPr>
            <w:r w:rsidRPr="00C42A66">
              <w:t>2</w:t>
            </w:r>
          </w:p>
        </w:tc>
      </w:tr>
      <w:tr w:rsidR="00C42A66" w:rsidRPr="00C42A66" w:rsidTr="000D0CEC">
        <w:tc>
          <w:tcPr>
            <w:tcW w:w="2518" w:type="dxa"/>
            <w:tcBorders>
              <w:top w:val="nil"/>
            </w:tcBorders>
          </w:tcPr>
          <w:p w:rsidR="00C42A66" w:rsidRPr="00C42A66" w:rsidRDefault="00C42A66" w:rsidP="00C42A66">
            <w:pPr>
              <w:rPr>
                <w:b/>
                <w:color w:val="000000"/>
                <w:sz w:val="22"/>
                <w:szCs w:val="22"/>
              </w:rPr>
            </w:pPr>
            <w:r w:rsidRPr="00C42A66">
              <w:rPr>
                <w:b/>
                <w:color w:val="000000"/>
                <w:sz w:val="22"/>
                <w:szCs w:val="22"/>
              </w:rPr>
              <w:lastRenderedPageBreak/>
              <w:t>5.3.2  Сестринская помощь при заболеваниях внутреннего уха.</w:t>
            </w:r>
          </w:p>
        </w:tc>
        <w:tc>
          <w:tcPr>
            <w:tcW w:w="9639" w:type="dxa"/>
            <w:tcBorders>
              <w:top w:val="nil"/>
            </w:tcBorders>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rPr>
            </w:pPr>
            <w:r w:rsidRPr="00C42A66">
              <w:rPr>
                <w:color w:val="000000"/>
                <w:sz w:val="22"/>
                <w:szCs w:val="22"/>
              </w:rPr>
              <w:t xml:space="preserve">В моделируемых условиях: </w:t>
            </w:r>
          </w:p>
          <w:p w:rsidR="00C42A66" w:rsidRPr="00C42A66" w:rsidRDefault="00C42A66" w:rsidP="00C42A66">
            <w:r w:rsidRPr="00C42A66">
              <w:rPr>
                <w:color w:val="000000"/>
                <w:sz w:val="22"/>
                <w:szCs w:val="22"/>
              </w:rPr>
              <w:t>осуществление сестринского процесса при заболеваниях внутреннего уха у детей, взрослых, пациентов пожилого и старческого возраста. Особенности общения с лицами с ограниченными возможностями по слуху.</w:t>
            </w:r>
          </w:p>
        </w:tc>
        <w:tc>
          <w:tcPr>
            <w:tcW w:w="1276" w:type="dxa"/>
            <w:tcBorders>
              <w:top w:val="nil"/>
            </w:tcBorders>
          </w:tcPr>
          <w:p w:rsidR="00C42A66" w:rsidRPr="00C42A66" w:rsidRDefault="00C42A66" w:rsidP="00C42A66">
            <w:pPr>
              <w:jc w:val="center"/>
            </w:pPr>
            <w:r w:rsidRPr="00C42A66">
              <w:t>2</w:t>
            </w:r>
          </w:p>
        </w:tc>
        <w:tc>
          <w:tcPr>
            <w:tcW w:w="1276" w:type="dxa"/>
            <w:tcBorders>
              <w:top w:val="nil"/>
            </w:tcBorders>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tc>
        <w:tc>
          <w:tcPr>
            <w:tcW w:w="9639"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rPr>
                <w:color w:val="000000"/>
                <w:sz w:val="22"/>
                <w:szCs w:val="22"/>
              </w:rPr>
            </w:pPr>
            <w:r w:rsidRPr="00C42A66">
              <w:rPr>
                <w:sz w:val="22"/>
                <w:szCs w:val="22"/>
              </w:rPr>
              <w:t xml:space="preserve"> Составление ситуационных задач.</w:t>
            </w:r>
          </w:p>
        </w:tc>
        <w:tc>
          <w:tcPr>
            <w:tcW w:w="1276" w:type="dxa"/>
          </w:tcPr>
          <w:p w:rsidR="00C42A66" w:rsidRPr="00C42A66" w:rsidRDefault="00C42A66" w:rsidP="00C42A66">
            <w:pPr>
              <w:jc w:val="center"/>
            </w:pPr>
            <w:r w:rsidRPr="00C42A66">
              <w:t>3</w:t>
            </w:r>
          </w:p>
        </w:tc>
        <w:tc>
          <w:tcPr>
            <w:tcW w:w="1276" w:type="dxa"/>
          </w:tcPr>
          <w:p w:rsidR="00C42A66" w:rsidRPr="00C42A66" w:rsidRDefault="00C42A66" w:rsidP="00C42A66">
            <w:pPr>
              <w:jc w:val="center"/>
            </w:pPr>
            <w:r w:rsidRPr="00C42A66">
              <w:t>2</w:t>
            </w:r>
          </w:p>
        </w:tc>
      </w:tr>
    </w:tbl>
    <w:p w:rsidR="00C42A66" w:rsidRPr="00C42A66" w:rsidRDefault="00C42A66" w:rsidP="00C42A66"/>
    <w:tbl>
      <w:tblPr>
        <w:tblStyle w:val="ab"/>
        <w:tblW w:w="14709" w:type="dxa"/>
        <w:tblLook w:val="04A0" w:firstRow="1" w:lastRow="0" w:firstColumn="1" w:lastColumn="0" w:noHBand="0" w:noVBand="1"/>
      </w:tblPr>
      <w:tblGrid>
        <w:gridCol w:w="2518"/>
        <w:gridCol w:w="9639"/>
        <w:gridCol w:w="1276"/>
        <w:gridCol w:w="1276"/>
      </w:tblGrid>
      <w:tr w:rsidR="00C42A66" w:rsidRPr="00C42A66" w:rsidTr="000D0CEC">
        <w:tc>
          <w:tcPr>
            <w:tcW w:w="2518" w:type="dxa"/>
          </w:tcPr>
          <w:p w:rsidR="00C42A66" w:rsidRPr="00C42A66" w:rsidRDefault="00C42A66" w:rsidP="00C42A66">
            <w:r w:rsidRPr="00C42A66">
              <w:rPr>
                <w:b/>
                <w:sz w:val="22"/>
                <w:szCs w:val="22"/>
              </w:rPr>
              <w:t>Тема 6. Сестринская помощь при заболеваниях глаза и его придаточного аппарата.</w:t>
            </w:r>
          </w:p>
        </w:tc>
        <w:tc>
          <w:tcPr>
            <w:tcW w:w="9639" w:type="dxa"/>
          </w:tcPr>
          <w:p w:rsidR="00C42A66" w:rsidRPr="00C42A66" w:rsidRDefault="00C42A66" w:rsidP="00C42A66">
            <w:r w:rsidRPr="00C42A66">
              <w:rPr>
                <w:b/>
                <w:sz w:val="22"/>
                <w:szCs w:val="22"/>
              </w:rPr>
              <w:t>Содержание</w:t>
            </w:r>
          </w:p>
        </w:tc>
        <w:tc>
          <w:tcPr>
            <w:tcW w:w="1276" w:type="dxa"/>
          </w:tcPr>
          <w:p w:rsidR="00C42A66" w:rsidRPr="00C42A66" w:rsidRDefault="00C42A66" w:rsidP="00C42A66">
            <w:pPr>
              <w:jc w:val="center"/>
              <w:rPr>
                <w:b/>
                <w:sz w:val="22"/>
                <w:szCs w:val="22"/>
              </w:rPr>
            </w:pPr>
            <w:r w:rsidRPr="00C42A66">
              <w:rPr>
                <w:b/>
                <w:sz w:val="22"/>
                <w:szCs w:val="22"/>
              </w:rPr>
              <w:t>6/12/9</w:t>
            </w:r>
          </w:p>
        </w:tc>
        <w:tc>
          <w:tcPr>
            <w:tcW w:w="1276" w:type="dxa"/>
          </w:tcPr>
          <w:p w:rsidR="00C42A66" w:rsidRPr="00C42A66" w:rsidRDefault="00C42A66" w:rsidP="00C42A66"/>
        </w:tc>
      </w:tr>
      <w:tr w:rsidR="00C42A66" w:rsidRPr="00C42A66" w:rsidTr="000D0CEC">
        <w:tc>
          <w:tcPr>
            <w:tcW w:w="2518" w:type="dxa"/>
          </w:tcPr>
          <w:p w:rsidR="00C42A66" w:rsidRPr="00C42A66" w:rsidRDefault="00C42A66" w:rsidP="00C42A66">
            <w:pPr>
              <w:rPr>
                <w:b/>
                <w:sz w:val="22"/>
                <w:szCs w:val="22"/>
              </w:rPr>
            </w:pPr>
            <w:r w:rsidRPr="00C42A66">
              <w:rPr>
                <w:b/>
                <w:sz w:val="22"/>
                <w:szCs w:val="22"/>
              </w:rPr>
              <w:t xml:space="preserve">6.1 Сестринская помощь при </w:t>
            </w:r>
            <w:r w:rsidRPr="00C42A66">
              <w:rPr>
                <w:b/>
                <w:sz w:val="22"/>
                <w:szCs w:val="22"/>
                <w:lang w:eastAsia="en-US"/>
              </w:rPr>
              <w:t>заболеваниях придаточного аппарата органа зрения</w:t>
            </w:r>
          </w:p>
        </w:tc>
        <w:tc>
          <w:tcPr>
            <w:tcW w:w="9639" w:type="dxa"/>
          </w:tcPr>
          <w:p w:rsidR="00C42A66" w:rsidRPr="00C42A66" w:rsidRDefault="00C42A66" w:rsidP="00C42A66">
            <w:pPr>
              <w:rPr>
                <w:color w:val="000000"/>
                <w:sz w:val="22"/>
                <w:szCs w:val="22"/>
              </w:rPr>
            </w:pPr>
            <w:r w:rsidRPr="00C42A66">
              <w:rPr>
                <w:b/>
                <w:color w:val="000000"/>
                <w:sz w:val="22"/>
                <w:szCs w:val="22"/>
              </w:rPr>
              <w:t xml:space="preserve"> Теоретическое занятие:</w:t>
            </w:r>
            <w:r w:rsidRPr="00C42A66">
              <w:rPr>
                <w:color w:val="000000"/>
                <w:sz w:val="22"/>
                <w:szCs w:val="22"/>
              </w:rPr>
              <w:t xml:space="preserve"> </w:t>
            </w:r>
          </w:p>
          <w:p w:rsidR="00C42A66" w:rsidRPr="00C42A66" w:rsidRDefault="00C42A66" w:rsidP="00C42A66">
            <w:pPr>
              <w:rPr>
                <w:sz w:val="22"/>
                <w:szCs w:val="22"/>
              </w:rPr>
            </w:pPr>
            <w:r w:rsidRPr="00C42A66">
              <w:rPr>
                <w:sz w:val="22"/>
                <w:szCs w:val="22"/>
                <w:lang w:eastAsia="en-US"/>
              </w:rPr>
              <w:t xml:space="preserve">Норма и патология зрительной функции.  </w:t>
            </w:r>
            <w:r w:rsidRPr="00C42A66">
              <w:rPr>
                <w:color w:val="000000"/>
                <w:sz w:val="22"/>
                <w:szCs w:val="22"/>
                <w:lang w:eastAsia="en-US"/>
              </w:rPr>
              <w:t xml:space="preserve">Зрительные функции, аномалии рефракции и аккомодации, нарушения бинокулярного зрения. </w:t>
            </w:r>
            <w:r w:rsidRPr="00C42A66">
              <w:rPr>
                <w:sz w:val="22"/>
                <w:szCs w:val="22"/>
                <w:lang w:eastAsia="en-US"/>
              </w:rPr>
              <w:t xml:space="preserve">Сестринский уход при заболеваниях придаточного аппарата глаза.  </w:t>
            </w:r>
            <w:r w:rsidRPr="00C42A66">
              <w:rPr>
                <w:sz w:val="22"/>
                <w:szCs w:val="22"/>
              </w:rPr>
              <w:t xml:space="preserve">Заболевания век, слезных органов, конъюнктивы: клинические проявления, фармакотерапия, сестринский процесс. </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suppressAutoHyphens/>
              <w:spacing w:after="120"/>
              <w:rPr>
                <w:b/>
                <w:color w:val="000000"/>
                <w:sz w:val="22"/>
                <w:szCs w:val="22"/>
                <w:lang w:eastAsia="ar-SA"/>
              </w:rPr>
            </w:pPr>
            <w:r w:rsidRPr="00C42A66">
              <w:rPr>
                <w:b/>
                <w:color w:val="000000"/>
                <w:sz w:val="22"/>
                <w:szCs w:val="22"/>
                <w:lang w:eastAsia="ar-SA"/>
              </w:rPr>
              <w:t xml:space="preserve">6.1.1  </w:t>
            </w:r>
            <w:r w:rsidRPr="00C42A66">
              <w:rPr>
                <w:b/>
                <w:sz w:val="22"/>
                <w:szCs w:val="22"/>
                <w:lang w:eastAsia="en-US"/>
              </w:rPr>
              <w:t>Норма и патология зрительной функции.</w:t>
            </w:r>
          </w:p>
        </w:tc>
        <w:tc>
          <w:tcPr>
            <w:tcW w:w="9639" w:type="dxa"/>
          </w:tcPr>
          <w:p w:rsidR="00C42A66" w:rsidRPr="00C42A66" w:rsidRDefault="00C42A66" w:rsidP="00C42A66">
            <w:pPr>
              <w:suppressAutoHyphens/>
              <w:spacing w:after="120"/>
              <w:rPr>
                <w:b/>
                <w:sz w:val="22"/>
                <w:szCs w:val="22"/>
                <w:lang w:eastAsia="en-US"/>
              </w:rPr>
            </w:pPr>
            <w:r w:rsidRPr="00C42A66">
              <w:rPr>
                <w:b/>
                <w:color w:val="000000"/>
                <w:sz w:val="22"/>
                <w:szCs w:val="22"/>
                <w:lang w:eastAsia="ar-SA"/>
              </w:rPr>
              <w:t xml:space="preserve">Практическое занятие: </w:t>
            </w:r>
            <w:r w:rsidRPr="00C42A66">
              <w:rPr>
                <w:color w:val="000000"/>
                <w:sz w:val="22"/>
                <w:szCs w:val="22"/>
                <w:lang w:eastAsia="en-US"/>
              </w:rPr>
              <w:t>Определение остроты зрения,  поля зрения, цветового зрения, бинокулярного зрения. Определение вида и степени аномалии рефракции субъективным методом. Определение состояния глазодвигательного аппарата.</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rPr>
                <w:sz w:val="22"/>
                <w:szCs w:val="22"/>
                <w:lang w:eastAsia="en-US"/>
              </w:rPr>
            </w:pPr>
            <w:r w:rsidRPr="00C42A66">
              <w:rPr>
                <w:b/>
                <w:color w:val="000000"/>
                <w:sz w:val="22"/>
                <w:szCs w:val="22"/>
              </w:rPr>
              <w:t xml:space="preserve">6.1.2 </w:t>
            </w:r>
            <w:r w:rsidRPr="00C42A66">
              <w:rPr>
                <w:b/>
                <w:bCs/>
                <w:color w:val="000000"/>
                <w:sz w:val="22"/>
                <w:szCs w:val="22"/>
              </w:rPr>
              <w:t xml:space="preserve">Сестринская помощь при заболеваниях </w:t>
            </w:r>
            <w:r w:rsidRPr="00C42A66">
              <w:rPr>
                <w:b/>
                <w:sz w:val="22"/>
                <w:szCs w:val="22"/>
                <w:lang w:eastAsia="en-US"/>
              </w:rPr>
              <w:t xml:space="preserve"> придаточного аппарата органа зрения</w:t>
            </w:r>
            <w:r w:rsidRPr="00C42A66">
              <w:rPr>
                <w:sz w:val="22"/>
                <w:szCs w:val="22"/>
                <w:lang w:eastAsia="en-US"/>
              </w:rPr>
              <w:t>.</w:t>
            </w:r>
          </w:p>
          <w:p w:rsidR="00C42A66" w:rsidRPr="00C42A66" w:rsidRDefault="00C42A66" w:rsidP="00C42A66"/>
        </w:tc>
        <w:tc>
          <w:tcPr>
            <w:tcW w:w="9639" w:type="dxa"/>
          </w:tcPr>
          <w:p w:rsidR="00C42A66" w:rsidRPr="00C42A66" w:rsidRDefault="00C42A66" w:rsidP="00C42A66">
            <w:pPr>
              <w:rPr>
                <w:b/>
                <w:bCs/>
                <w:color w:val="000000"/>
                <w:sz w:val="22"/>
                <w:szCs w:val="22"/>
              </w:rPr>
            </w:pPr>
            <w:r w:rsidRPr="00C42A66">
              <w:rPr>
                <w:b/>
                <w:color w:val="000000"/>
                <w:sz w:val="22"/>
                <w:szCs w:val="22"/>
              </w:rPr>
              <w:t xml:space="preserve">Практическое занятие: </w:t>
            </w:r>
          </w:p>
          <w:p w:rsidR="00C42A66" w:rsidRPr="00C42A66" w:rsidRDefault="00C42A66" w:rsidP="00C42A66">
            <w:pPr>
              <w:rPr>
                <w:sz w:val="22"/>
                <w:szCs w:val="22"/>
              </w:rPr>
            </w:pPr>
            <w:r w:rsidRPr="00C42A66">
              <w:rPr>
                <w:color w:val="000000"/>
                <w:sz w:val="22"/>
                <w:szCs w:val="22"/>
                <w:lang w:eastAsia="en-US"/>
              </w:rPr>
              <w:t>Проведение наружного осмотра придаточного аппарата органа зрения. Взятие мазка из конъюнктивальной полости на бактериологическое исследование. Определение проходимости слёзоотводящих путей. Осуществление ухода за пациентами с заболеваниями век, конъюнктивы, слёзных органов, орбиты. Местное лечение  блефарита, ячменя, конъюнктивитов, дакриоцистита.</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tc>
        <w:tc>
          <w:tcPr>
            <w:tcW w:w="9639"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suppressAutoHyphens/>
              <w:rPr>
                <w:color w:val="000000"/>
                <w:sz w:val="22"/>
                <w:szCs w:val="22"/>
                <w:lang w:eastAsia="ar-SA"/>
              </w:rPr>
            </w:pPr>
            <w:r w:rsidRPr="00C42A66">
              <w:rPr>
                <w:color w:val="000000"/>
                <w:sz w:val="22"/>
                <w:szCs w:val="22"/>
                <w:lang w:eastAsia="en-US"/>
              </w:rPr>
              <w:t xml:space="preserve">Заполнить таблицу «Исследование зрительных функций»; </w:t>
            </w:r>
          </w:p>
          <w:p w:rsidR="00C42A66" w:rsidRPr="00C42A66" w:rsidRDefault="00C42A66" w:rsidP="00C42A66">
            <w:pPr>
              <w:rPr>
                <w:sz w:val="22"/>
                <w:szCs w:val="22"/>
              </w:rPr>
            </w:pPr>
            <w:r w:rsidRPr="00C42A66">
              <w:rPr>
                <w:color w:val="000000"/>
                <w:sz w:val="22"/>
                <w:szCs w:val="22"/>
                <w:lang w:eastAsia="en-US"/>
              </w:rPr>
              <w:t xml:space="preserve"> подготовить санитарный бюллетень «Профилактика воспалительных заболеваний органа зрения».</w:t>
            </w:r>
          </w:p>
        </w:tc>
        <w:tc>
          <w:tcPr>
            <w:tcW w:w="1276" w:type="dxa"/>
          </w:tcPr>
          <w:p w:rsidR="00C42A66" w:rsidRPr="00C42A66" w:rsidRDefault="00C42A66" w:rsidP="00C42A66">
            <w:pPr>
              <w:jc w:val="center"/>
            </w:pPr>
            <w:r w:rsidRPr="00C42A66">
              <w:t>3</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rPr>
                <w:b/>
                <w:sz w:val="22"/>
                <w:szCs w:val="22"/>
              </w:rPr>
            </w:pPr>
            <w:r w:rsidRPr="00C42A66">
              <w:rPr>
                <w:b/>
                <w:sz w:val="22"/>
                <w:szCs w:val="22"/>
              </w:rPr>
              <w:lastRenderedPageBreak/>
              <w:t xml:space="preserve">6.2 </w:t>
            </w:r>
            <w:r w:rsidRPr="00C42A66">
              <w:rPr>
                <w:b/>
                <w:sz w:val="22"/>
                <w:szCs w:val="22"/>
                <w:lang w:eastAsia="en-US"/>
              </w:rPr>
              <w:t>Сестринский уход при заболеваниях глазного яблока</w:t>
            </w:r>
          </w:p>
        </w:tc>
        <w:tc>
          <w:tcPr>
            <w:tcW w:w="9639" w:type="dxa"/>
          </w:tcPr>
          <w:p w:rsidR="00C42A66" w:rsidRPr="00C42A66" w:rsidRDefault="00C42A66" w:rsidP="00C42A66">
            <w:pPr>
              <w:rPr>
                <w:b/>
                <w:sz w:val="22"/>
                <w:szCs w:val="22"/>
                <w:lang w:eastAsia="en-US"/>
              </w:rPr>
            </w:pPr>
            <w:r w:rsidRPr="00C42A66">
              <w:rPr>
                <w:b/>
                <w:color w:val="000000"/>
                <w:sz w:val="22"/>
                <w:szCs w:val="22"/>
              </w:rPr>
              <w:t xml:space="preserve"> Теоретическое занятие: </w:t>
            </w:r>
          </w:p>
          <w:p w:rsidR="00C42A66" w:rsidRPr="00C42A66" w:rsidRDefault="00C42A66" w:rsidP="00C42A66">
            <w:r w:rsidRPr="00C42A66">
              <w:rPr>
                <w:sz w:val="22"/>
                <w:szCs w:val="22"/>
              </w:rPr>
              <w:t>Заболевания хрусталика. Катаракта. Факторы риска, профилактика развития катаракты. Клинические проявления катаракты, фармакотерапия, консультирование пациента по выполнению назначений врача. Сестринская помощь пациенту в послеоперационном периоде. Глаукома: факторы риска развития, клинические проявления,  профилактика, лечение, сестринский процесс. Острый приступ глаукомы. Неотложная помощь при остром приступе глаукомы.</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rPr>
                <w:b/>
                <w:sz w:val="22"/>
                <w:szCs w:val="22"/>
                <w:lang w:eastAsia="en-US"/>
              </w:rPr>
            </w:pPr>
            <w:r w:rsidRPr="00C42A66">
              <w:rPr>
                <w:b/>
                <w:color w:val="000000"/>
                <w:sz w:val="22"/>
                <w:szCs w:val="22"/>
              </w:rPr>
              <w:t xml:space="preserve">6.2.1 </w:t>
            </w:r>
            <w:r w:rsidRPr="00C42A66">
              <w:rPr>
                <w:b/>
                <w:sz w:val="22"/>
                <w:szCs w:val="22"/>
                <w:lang w:eastAsia="en-US"/>
              </w:rPr>
              <w:t>Сестринский уход при заболеваниях глазного яблока</w:t>
            </w:r>
          </w:p>
        </w:tc>
        <w:tc>
          <w:tcPr>
            <w:tcW w:w="9639" w:type="dxa"/>
          </w:tcPr>
          <w:p w:rsidR="00C42A66" w:rsidRPr="00C42A66" w:rsidRDefault="00C42A66" w:rsidP="00C42A66">
            <w:pPr>
              <w:rPr>
                <w:b/>
                <w:sz w:val="22"/>
                <w:szCs w:val="22"/>
                <w:lang w:eastAsia="en-US"/>
              </w:rPr>
            </w:pPr>
            <w:r w:rsidRPr="00C42A66">
              <w:rPr>
                <w:b/>
                <w:color w:val="000000"/>
                <w:sz w:val="22"/>
                <w:szCs w:val="22"/>
              </w:rPr>
              <w:t xml:space="preserve">Практическое занятие: </w:t>
            </w:r>
          </w:p>
          <w:p w:rsidR="00C42A66" w:rsidRPr="00C42A66" w:rsidRDefault="00C42A66" w:rsidP="00C42A66">
            <w:r w:rsidRPr="00C42A66">
              <w:rPr>
                <w:sz w:val="22"/>
                <w:szCs w:val="22"/>
                <w:lang w:eastAsia="en-US"/>
              </w:rPr>
              <w:t xml:space="preserve">Сестринский уход при заболеваниях глазного яблока.   </w:t>
            </w:r>
            <w:r w:rsidRPr="00C42A66">
              <w:rPr>
                <w:color w:val="000000"/>
                <w:sz w:val="22"/>
                <w:szCs w:val="22"/>
                <w:lang w:eastAsia="en-US"/>
              </w:rPr>
              <w:t>Проведение осмотра глазного яблока. Осуществление ухода за пациентами с заболеваниями роговицы, склеры, увеального тракта, хрусталика, сетчатки, зрительного нерва. Местное лечение кератитов, склеритов, увеитов.</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rPr>
                <w:b/>
                <w:color w:val="000000"/>
                <w:sz w:val="22"/>
                <w:szCs w:val="22"/>
              </w:rPr>
            </w:pPr>
            <w:r w:rsidRPr="00C42A66">
              <w:rPr>
                <w:b/>
                <w:color w:val="000000"/>
                <w:sz w:val="22"/>
                <w:szCs w:val="22"/>
              </w:rPr>
              <w:t>6.2.2 Практическое занятие: Сестринский уход при катаракте, глаукоме.</w:t>
            </w:r>
          </w:p>
        </w:tc>
        <w:tc>
          <w:tcPr>
            <w:tcW w:w="9639"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rPr>
                <w:sz w:val="22"/>
                <w:szCs w:val="22"/>
              </w:rPr>
            </w:pPr>
            <w:r w:rsidRPr="00C42A66">
              <w:rPr>
                <w:sz w:val="22"/>
                <w:szCs w:val="22"/>
              </w:rPr>
              <w:t xml:space="preserve">Сестринская помощь и сестринский процесс при патологии органа зрения, при работе с лицами с ограниченными возможностями по зрению. Сестринский уход за больными с </w:t>
            </w:r>
            <w:r w:rsidRPr="00C42A66">
              <w:rPr>
                <w:color w:val="000000"/>
                <w:sz w:val="22"/>
                <w:szCs w:val="22"/>
                <w:lang w:eastAsia="en-US"/>
              </w:rPr>
              <w:t>катарактой, глаукомой, патологией сетчатки и зрительного нерва.</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tc>
        <w:tc>
          <w:tcPr>
            <w:tcW w:w="9639"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suppressAutoHyphens/>
              <w:rPr>
                <w:color w:val="000000"/>
                <w:sz w:val="22"/>
                <w:szCs w:val="22"/>
                <w:lang w:eastAsia="en-US"/>
              </w:rPr>
            </w:pPr>
            <w:r w:rsidRPr="00C42A66">
              <w:rPr>
                <w:color w:val="000000"/>
                <w:sz w:val="22"/>
                <w:szCs w:val="22"/>
                <w:lang w:eastAsia="en-US"/>
              </w:rPr>
              <w:t>Подготовить реферативное сообщение по теме:</w:t>
            </w:r>
          </w:p>
          <w:p w:rsidR="00C42A66" w:rsidRPr="00C42A66" w:rsidRDefault="00C42A66" w:rsidP="00C42A66">
            <w:pPr>
              <w:suppressAutoHyphens/>
              <w:rPr>
                <w:color w:val="000000"/>
                <w:sz w:val="22"/>
                <w:szCs w:val="22"/>
                <w:lang w:eastAsia="en-US"/>
              </w:rPr>
            </w:pPr>
            <w:r w:rsidRPr="00C42A66">
              <w:rPr>
                <w:color w:val="000000"/>
                <w:sz w:val="22"/>
                <w:szCs w:val="22"/>
                <w:lang w:eastAsia="en-US"/>
              </w:rPr>
              <w:t>«Поражение органа зрения при сахарном диабете»</w:t>
            </w:r>
          </w:p>
          <w:p w:rsidR="00C42A66" w:rsidRPr="00C42A66" w:rsidRDefault="00C42A66" w:rsidP="00C42A66">
            <w:pPr>
              <w:suppressAutoHyphens/>
              <w:rPr>
                <w:color w:val="000000"/>
                <w:sz w:val="22"/>
                <w:szCs w:val="22"/>
                <w:lang w:eastAsia="en-US"/>
              </w:rPr>
            </w:pPr>
            <w:r w:rsidRPr="00C42A66">
              <w:rPr>
                <w:color w:val="000000"/>
                <w:sz w:val="22"/>
                <w:szCs w:val="22"/>
                <w:lang w:eastAsia="en-US"/>
              </w:rPr>
              <w:t>«Поражение органа зрения при туберкулёзе»</w:t>
            </w:r>
          </w:p>
          <w:p w:rsidR="00C42A66" w:rsidRPr="00C42A66" w:rsidRDefault="00C42A66" w:rsidP="00C42A66">
            <w:pPr>
              <w:jc w:val="both"/>
              <w:rPr>
                <w:sz w:val="22"/>
                <w:szCs w:val="22"/>
                <w:lang w:eastAsia="en-US"/>
              </w:rPr>
            </w:pPr>
            <w:r w:rsidRPr="00C42A66">
              <w:rPr>
                <w:color w:val="000000"/>
                <w:sz w:val="22"/>
                <w:szCs w:val="22"/>
                <w:lang w:eastAsia="en-US"/>
              </w:rPr>
              <w:t>«Поражение органа зрения при гипертонической болезни» и др.</w:t>
            </w:r>
          </w:p>
        </w:tc>
        <w:tc>
          <w:tcPr>
            <w:tcW w:w="1276" w:type="dxa"/>
          </w:tcPr>
          <w:p w:rsidR="00C42A66" w:rsidRPr="00C42A66" w:rsidRDefault="00C42A66" w:rsidP="00C42A66">
            <w:pPr>
              <w:jc w:val="center"/>
            </w:pPr>
            <w:r w:rsidRPr="00C42A66">
              <w:t>3</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rPr>
                <w:b/>
                <w:sz w:val="22"/>
                <w:szCs w:val="22"/>
              </w:rPr>
            </w:pPr>
            <w:r w:rsidRPr="00C42A66">
              <w:rPr>
                <w:b/>
                <w:sz w:val="22"/>
                <w:szCs w:val="22"/>
              </w:rPr>
              <w:t xml:space="preserve">6.3 </w:t>
            </w:r>
            <w:r w:rsidRPr="00C42A66">
              <w:rPr>
                <w:b/>
                <w:sz w:val="22"/>
                <w:szCs w:val="22"/>
                <w:lang w:eastAsia="en-US"/>
              </w:rPr>
              <w:t>Первая медицинская помощь при повреждениях органа зрения.</w:t>
            </w:r>
          </w:p>
        </w:tc>
        <w:tc>
          <w:tcPr>
            <w:tcW w:w="9639" w:type="dxa"/>
          </w:tcPr>
          <w:p w:rsidR="00C42A66" w:rsidRPr="00C42A66" w:rsidRDefault="00C42A66" w:rsidP="00C42A66">
            <w:pPr>
              <w:rPr>
                <w:b/>
                <w:sz w:val="22"/>
                <w:szCs w:val="22"/>
                <w:lang w:eastAsia="en-US"/>
              </w:rPr>
            </w:pPr>
            <w:r w:rsidRPr="00C42A66">
              <w:rPr>
                <w:b/>
                <w:color w:val="000000"/>
                <w:sz w:val="22"/>
                <w:szCs w:val="22"/>
              </w:rPr>
              <w:t xml:space="preserve">Теоретическое занятие: </w:t>
            </w:r>
          </w:p>
          <w:p w:rsidR="00C42A66" w:rsidRPr="00C42A66" w:rsidRDefault="00C42A66" w:rsidP="00C42A66">
            <w:pPr>
              <w:rPr>
                <w:b/>
                <w:sz w:val="22"/>
                <w:szCs w:val="22"/>
                <w:lang w:eastAsia="en-US"/>
              </w:rPr>
            </w:pPr>
            <w:r w:rsidRPr="00C42A66">
              <w:rPr>
                <w:sz w:val="22"/>
                <w:szCs w:val="22"/>
              </w:rPr>
              <w:t>Повреждение глазного яблока и его придаточного аппарата. Ранения век, инородные тела конъюнктивы, ожоги органа зрения. Клинические проявления, неотложная помощь, организация госпитализации.</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rPr>
                <w:b/>
                <w:sz w:val="22"/>
                <w:szCs w:val="22"/>
                <w:lang w:eastAsia="en-US"/>
              </w:rPr>
            </w:pPr>
            <w:r w:rsidRPr="00C42A66">
              <w:rPr>
                <w:b/>
                <w:color w:val="000000"/>
                <w:sz w:val="22"/>
                <w:szCs w:val="22"/>
              </w:rPr>
              <w:t xml:space="preserve">6.3.1 </w:t>
            </w:r>
            <w:r w:rsidRPr="00C42A66">
              <w:rPr>
                <w:b/>
                <w:sz w:val="22"/>
                <w:szCs w:val="22"/>
                <w:lang w:eastAsia="en-US"/>
              </w:rPr>
              <w:t>Первая медицинская помощь при повреждениях органа зрения.</w:t>
            </w:r>
          </w:p>
          <w:p w:rsidR="00C42A66" w:rsidRPr="00C42A66" w:rsidRDefault="00C42A66" w:rsidP="00C42A66"/>
        </w:tc>
        <w:tc>
          <w:tcPr>
            <w:tcW w:w="9639" w:type="dxa"/>
          </w:tcPr>
          <w:p w:rsidR="00C42A66" w:rsidRPr="00C42A66" w:rsidRDefault="00C42A66" w:rsidP="00C42A66">
            <w:pPr>
              <w:rPr>
                <w:b/>
                <w:sz w:val="22"/>
                <w:szCs w:val="22"/>
                <w:lang w:eastAsia="en-US"/>
              </w:rPr>
            </w:pPr>
            <w:r w:rsidRPr="00C42A66">
              <w:rPr>
                <w:b/>
                <w:color w:val="000000"/>
                <w:sz w:val="22"/>
                <w:szCs w:val="22"/>
              </w:rPr>
              <w:t xml:space="preserve">Практическое занятие: </w:t>
            </w:r>
          </w:p>
          <w:p w:rsidR="00C42A66" w:rsidRPr="00C42A66" w:rsidRDefault="00C42A66" w:rsidP="00C42A66">
            <w:pPr>
              <w:rPr>
                <w:sz w:val="22"/>
                <w:szCs w:val="22"/>
              </w:rPr>
            </w:pPr>
            <w:r w:rsidRPr="00C42A66">
              <w:rPr>
                <w:sz w:val="22"/>
                <w:szCs w:val="22"/>
                <w:lang w:eastAsia="en-US"/>
              </w:rPr>
              <w:t xml:space="preserve">Первая медицинская помощь при повреждениях органа зрения. </w:t>
            </w:r>
            <w:r w:rsidRPr="00C42A66">
              <w:rPr>
                <w:color w:val="000000"/>
                <w:sz w:val="22"/>
                <w:szCs w:val="22"/>
                <w:lang w:eastAsia="en-US"/>
              </w:rPr>
              <w:t>Оказание неотложной помощи при контузиях, ожогах глаз, непроникающих ранениях глазного яблока, открытой травме глаза, электроофтальмии.</w:t>
            </w:r>
            <w:r w:rsidRPr="00C42A66">
              <w:rPr>
                <w:sz w:val="22"/>
                <w:szCs w:val="22"/>
              </w:rPr>
              <w:t xml:space="preserve"> Методика закапываний глазных капель и закладывания мазей в конъюнктивальный мешок. Промывание конъюнктивального мешка антисептическим раствором. Выворот верхнего века с осмотром конъюнктивы и удаление свободнолежащих инородных тел. Обработка краев век антисептическими средствами. Наложение ватно-марлевых повязок на один и оба глаза.         </w:t>
            </w:r>
          </w:p>
        </w:tc>
        <w:tc>
          <w:tcPr>
            <w:tcW w:w="1276" w:type="dxa"/>
          </w:tcPr>
          <w:p w:rsidR="00C42A66" w:rsidRPr="00C42A66" w:rsidRDefault="00C42A66" w:rsidP="00C42A66">
            <w:pPr>
              <w:jc w:val="center"/>
            </w:pPr>
            <w:r w:rsidRPr="00C42A66">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suppressAutoHyphens/>
              <w:rPr>
                <w:b/>
                <w:sz w:val="22"/>
                <w:szCs w:val="22"/>
                <w:lang w:eastAsia="en-US"/>
              </w:rPr>
            </w:pPr>
            <w:r w:rsidRPr="00C42A66">
              <w:rPr>
                <w:b/>
                <w:color w:val="000000"/>
                <w:sz w:val="22"/>
                <w:szCs w:val="22"/>
              </w:rPr>
              <w:t xml:space="preserve">6.3.2  </w:t>
            </w:r>
            <w:r w:rsidRPr="00C42A66">
              <w:rPr>
                <w:b/>
                <w:sz w:val="22"/>
                <w:szCs w:val="22"/>
                <w:lang w:eastAsia="en-US"/>
              </w:rPr>
              <w:t xml:space="preserve">Профилактика заболеваний органа </w:t>
            </w:r>
          </w:p>
          <w:p w:rsidR="00C42A66" w:rsidRPr="00C42A66" w:rsidRDefault="00C42A66" w:rsidP="00C42A66">
            <w:pPr>
              <w:rPr>
                <w:b/>
                <w:sz w:val="22"/>
                <w:szCs w:val="22"/>
                <w:lang w:eastAsia="en-US"/>
              </w:rPr>
            </w:pPr>
            <w:r w:rsidRPr="00C42A66">
              <w:rPr>
                <w:b/>
                <w:sz w:val="22"/>
                <w:szCs w:val="22"/>
                <w:lang w:eastAsia="en-US"/>
              </w:rPr>
              <w:t>зрения</w:t>
            </w:r>
          </w:p>
          <w:p w:rsidR="00C42A66" w:rsidRPr="00C42A66" w:rsidRDefault="00C42A66" w:rsidP="00C42A66"/>
        </w:tc>
        <w:tc>
          <w:tcPr>
            <w:tcW w:w="9639" w:type="dxa"/>
          </w:tcPr>
          <w:p w:rsidR="00C42A66" w:rsidRPr="00C42A66" w:rsidRDefault="00C42A66" w:rsidP="00C42A66">
            <w:pPr>
              <w:suppressAutoHyphens/>
              <w:rPr>
                <w:b/>
                <w:sz w:val="22"/>
                <w:szCs w:val="22"/>
                <w:lang w:eastAsia="en-US"/>
              </w:rPr>
            </w:pPr>
            <w:r w:rsidRPr="00C42A66">
              <w:rPr>
                <w:b/>
                <w:color w:val="000000"/>
                <w:sz w:val="22"/>
                <w:szCs w:val="22"/>
              </w:rPr>
              <w:t xml:space="preserve">Практическое занятие: </w:t>
            </w:r>
          </w:p>
          <w:p w:rsidR="00C42A66" w:rsidRPr="00C42A66" w:rsidRDefault="00C42A66" w:rsidP="00C42A66">
            <w:pPr>
              <w:rPr>
                <w:b/>
                <w:sz w:val="22"/>
                <w:szCs w:val="22"/>
                <w:lang w:eastAsia="en-US"/>
              </w:rPr>
            </w:pPr>
            <w:r w:rsidRPr="00C42A66">
              <w:rPr>
                <w:sz w:val="22"/>
                <w:szCs w:val="22"/>
                <w:lang w:eastAsia="en-US"/>
              </w:rPr>
              <w:t>Профилактика заболеваний органов зрения.  Профилактика нарушений зрения у детей, подростков и пожилых лиц. Консультирование пациента и его семьи по вопросам гигиены органа зрения. Особенности работы медицинской сестры с пациентами с патологией органа зрения, при работе с лицами с ограниченными возможностями по зрению.</w:t>
            </w:r>
          </w:p>
          <w:p w:rsidR="00C42A66" w:rsidRPr="00C42A66" w:rsidRDefault="00C42A66" w:rsidP="00C42A66">
            <w:pPr>
              <w:tabs>
                <w:tab w:val="left" w:pos="253"/>
              </w:tabs>
              <w:jc w:val="both"/>
              <w:rPr>
                <w:sz w:val="22"/>
                <w:szCs w:val="22"/>
              </w:rPr>
            </w:pPr>
            <w:r w:rsidRPr="00C42A66">
              <w:rPr>
                <w:sz w:val="22"/>
                <w:szCs w:val="22"/>
              </w:rPr>
              <w:lastRenderedPageBreak/>
              <w:t xml:space="preserve">Консультирование семьи  по вопросам сохранения зрения у детей, подростков, пожилых лиц. </w:t>
            </w:r>
          </w:p>
          <w:p w:rsidR="00C42A66" w:rsidRPr="00C42A66" w:rsidRDefault="00C42A66" w:rsidP="00C42A66">
            <w:pPr>
              <w:rPr>
                <w:sz w:val="22"/>
                <w:szCs w:val="22"/>
              </w:rPr>
            </w:pPr>
            <w:r w:rsidRPr="00C42A66">
              <w:rPr>
                <w:sz w:val="22"/>
                <w:szCs w:val="22"/>
              </w:rPr>
              <w:t>Осуществление сестринского ухода за пациентом. Обучение пациента и членов его семьи выполнению назначений врача в домашних условиях</w:t>
            </w:r>
          </w:p>
        </w:tc>
        <w:tc>
          <w:tcPr>
            <w:tcW w:w="1276" w:type="dxa"/>
          </w:tcPr>
          <w:p w:rsidR="00C42A66" w:rsidRPr="00C42A66" w:rsidRDefault="00C42A66" w:rsidP="00C42A66">
            <w:pPr>
              <w:jc w:val="center"/>
            </w:pPr>
            <w:r w:rsidRPr="00C42A66">
              <w:lastRenderedPageBreak/>
              <w:t>2</w:t>
            </w:r>
          </w:p>
        </w:tc>
        <w:tc>
          <w:tcPr>
            <w:tcW w:w="1276"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tc>
        <w:tc>
          <w:tcPr>
            <w:tcW w:w="9639"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jc w:val="both"/>
              <w:rPr>
                <w:sz w:val="22"/>
                <w:szCs w:val="22"/>
                <w:lang w:eastAsia="en-US"/>
              </w:rPr>
            </w:pPr>
            <w:r w:rsidRPr="00C42A66">
              <w:rPr>
                <w:sz w:val="22"/>
                <w:szCs w:val="22"/>
                <w:lang w:eastAsia="en-US"/>
              </w:rPr>
              <w:t>Подготовить памятки для пациентов с различными заболеваниями органа зрения.</w:t>
            </w:r>
          </w:p>
          <w:p w:rsidR="00C42A66" w:rsidRPr="00C42A66" w:rsidRDefault="00C42A66" w:rsidP="00C42A66">
            <w:pPr>
              <w:rPr>
                <w:sz w:val="22"/>
                <w:szCs w:val="22"/>
              </w:rPr>
            </w:pPr>
            <w:r w:rsidRPr="00C42A66">
              <w:rPr>
                <w:sz w:val="22"/>
                <w:szCs w:val="22"/>
                <w:lang w:eastAsia="en-US"/>
              </w:rPr>
              <w:t>Подготовить беседы о профилактике нарушений зрения у детей, подростков и пожилых лиц.</w:t>
            </w:r>
          </w:p>
        </w:tc>
        <w:tc>
          <w:tcPr>
            <w:tcW w:w="1276" w:type="dxa"/>
          </w:tcPr>
          <w:p w:rsidR="00C42A66" w:rsidRPr="00C42A66" w:rsidRDefault="00C42A66" w:rsidP="00C42A66">
            <w:pPr>
              <w:jc w:val="center"/>
            </w:pPr>
            <w:r w:rsidRPr="00C42A66">
              <w:t>3</w:t>
            </w:r>
          </w:p>
        </w:tc>
        <w:tc>
          <w:tcPr>
            <w:tcW w:w="1276" w:type="dxa"/>
          </w:tcPr>
          <w:p w:rsidR="00C42A66" w:rsidRPr="00C42A66" w:rsidRDefault="00C42A66" w:rsidP="00C42A66">
            <w:pPr>
              <w:jc w:val="center"/>
            </w:pPr>
            <w:r w:rsidRPr="00C42A66">
              <w:t>2</w:t>
            </w:r>
          </w:p>
        </w:tc>
      </w:tr>
    </w:tbl>
    <w:p w:rsidR="00C42A66" w:rsidRPr="00C42A66" w:rsidRDefault="00C42A66" w:rsidP="00C42A66"/>
    <w:tbl>
      <w:tblPr>
        <w:tblStyle w:val="ab"/>
        <w:tblW w:w="14850" w:type="dxa"/>
        <w:tblLook w:val="04A0" w:firstRow="1" w:lastRow="0" w:firstColumn="1" w:lastColumn="0" w:noHBand="0" w:noVBand="1"/>
      </w:tblPr>
      <w:tblGrid>
        <w:gridCol w:w="2518"/>
        <w:gridCol w:w="9639"/>
        <w:gridCol w:w="1418"/>
        <w:gridCol w:w="1275"/>
      </w:tblGrid>
      <w:tr w:rsidR="00C42A66" w:rsidRPr="00C42A66" w:rsidTr="000D0CEC">
        <w:tc>
          <w:tcPr>
            <w:tcW w:w="2518" w:type="dxa"/>
          </w:tcPr>
          <w:p w:rsidR="00C42A66" w:rsidRPr="00C42A66" w:rsidRDefault="00C42A66" w:rsidP="00C42A66">
            <w:r w:rsidRPr="00C42A66">
              <w:rPr>
                <w:b/>
                <w:sz w:val="22"/>
                <w:szCs w:val="22"/>
              </w:rPr>
              <w:t>Тема 7. Сестринская помощь в неврологии</w:t>
            </w:r>
          </w:p>
        </w:tc>
        <w:tc>
          <w:tcPr>
            <w:tcW w:w="9639" w:type="dxa"/>
          </w:tcPr>
          <w:p w:rsidR="00C42A66" w:rsidRPr="00C42A66" w:rsidRDefault="00C42A66" w:rsidP="00C42A66">
            <w:r w:rsidRPr="00C42A66">
              <w:t>Содержание</w:t>
            </w:r>
          </w:p>
        </w:tc>
        <w:tc>
          <w:tcPr>
            <w:tcW w:w="1418" w:type="dxa"/>
          </w:tcPr>
          <w:p w:rsidR="00C42A66" w:rsidRPr="00C42A66" w:rsidRDefault="00C42A66" w:rsidP="00C42A66">
            <w:pPr>
              <w:jc w:val="center"/>
              <w:rPr>
                <w:b/>
                <w:sz w:val="22"/>
                <w:szCs w:val="22"/>
              </w:rPr>
            </w:pPr>
            <w:r w:rsidRPr="00C42A66">
              <w:rPr>
                <w:b/>
                <w:sz w:val="22"/>
                <w:szCs w:val="22"/>
              </w:rPr>
              <w:t>16/18/17</w:t>
            </w:r>
          </w:p>
        </w:tc>
        <w:tc>
          <w:tcPr>
            <w:tcW w:w="1275" w:type="dxa"/>
          </w:tcPr>
          <w:p w:rsidR="00C42A66" w:rsidRPr="00C42A66" w:rsidRDefault="00C42A66" w:rsidP="00C42A66"/>
        </w:tc>
      </w:tr>
      <w:tr w:rsidR="00C42A66" w:rsidRPr="00C42A66" w:rsidTr="000D0CEC">
        <w:tc>
          <w:tcPr>
            <w:tcW w:w="2518" w:type="dxa"/>
            <w:vMerge w:val="restart"/>
          </w:tcPr>
          <w:p w:rsidR="00C42A66" w:rsidRPr="00C42A66" w:rsidRDefault="00C42A66" w:rsidP="00C42A66">
            <w:pPr>
              <w:rPr>
                <w:b/>
                <w:sz w:val="22"/>
                <w:szCs w:val="22"/>
              </w:rPr>
            </w:pPr>
            <w:r w:rsidRPr="00C42A66">
              <w:rPr>
                <w:b/>
                <w:sz w:val="22"/>
                <w:szCs w:val="22"/>
              </w:rPr>
              <w:t>7.1 Введение в неврологию.</w:t>
            </w:r>
          </w:p>
        </w:tc>
        <w:tc>
          <w:tcPr>
            <w:tcW w:w="9639" w:type="dxa"/>
          </w:tcPr>
          <w:p w:rsidR="00C42A66" w:rsidRPr="00C42A66" w:rsidRDefault="00C42A66" w:rsidP="00C42A66">
            <w:pPr>
              <w:rPr>
                <w:b/>
                <w:sz w:val="22"/>
                <w:szCs w:val="22"/>
              </w:rPr>
            </w:pPr>
            <w:r w:rsidRPr="00C42A66">
              <w:rPr>
                <w:b/>
                <w:color w:val="000000"/>
                <w:sz w:val="22"/>
                <w:szCs w:val="22"/>
              </w:rPr>
              <w:t xml:space="preserve">  Теоретическое занятие: </w:t>
            </w:r>
          </w:p>
          <w:p w:rsidR="00C42A66" w:rsidRPr="00C42A66" w:rsidRDefault="00C42A66" w:rsidP="00C42A66">
            <w:pPr>
              <w:rPr>
                <w:sz w:val="22"/>
                <w:szCs w:val="22"/>
              </w:rPr>
            </w:pPr>
            <w:r w:rsidRPr="00C42A66">
              <w:rPr>
                <w:sz w:val="22"/>
                <w:szCs w:val="22"/>
              </w:rPr>
              <w:t xml:space="preserve">Основные симптомы и синдромы неврологических расстройств. </w:t>
            </w:r>
            <w:r w:rsidRPr="00C42A66">
              <w:rPr>
                <w:color w:val="000000"/>
                <w:sz w:val="22"/>
                <w:szCs w:val="22"/>
              </w:rPr>
              <w:t>Ведущие симптомы и синдромы заболеваний и повреждений нервной системы, их значение в оценке состояния пациента. Характеристика двигательных нарушений. Типы чувствительных расстройств. Симптомы поражения черепных нервов. Симптомы нарушения вегетативной нервной системы. Нарушения функции тазовых органов. Нарушения речи.  Симптомы поражения мозговых оболочек. Мозжечковые расстройства.</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tcPr>
          <w:p w:rsidR="00C42A66" w:rsidRPr="00C42A66" w:rsidRDefault="00C42A66" w:rsidP="00C42A66"/>
        </w:tc>
        <w:tc>
          <w:tcPr>
            <w:tcW w:w="9639" w:type="dxa"/>
          </w:tcPr>
          <w:p w:rsidR="00C42A66" w:rsidRPr="00C42A66" w:rsidRDefault="00C42A66" w:rsidP="00C42A66">
            <w:pPr>
              <w:rPr>
                <w:b/>
                <w:sz w:val="22"/>
                <w:szCs w:val="22"/>
              </w:rPr>
            </w:pPr>
            <w:r w:rsidRPr="00C42A66">
              <w:rPr>
                <w:b/>
                <w:color w:val="000000"/>
                <w:sz w:val="22"/>
                <w:szCs w:val="22"/>
              </w:rPr>
              <w:t xml:space="preserve">Практическое занятие: </w:t>
            </w:r>
          </w:p>
          <w:p w:rsidR="00C42A66" w:rsidRPr="00C42A66" w:rsidRDefault="00C42A66" w:rsidP="00C42A66">
            <w:pPr>
              <w:autoSpaceDE w:val="0"/>
              <w:autoSpaceDN w:val="0"/>
              <w:adjustRightInd w:val="0"/>
              <w:rPr>
                <w:sz w:val="21"/>
                <w:szCs w:val="21"/>
              </w:rPr>
            </w:pPr>
            <w:r w:rsidRPr="00C42A66">
              <w:rPr>
                <w:sz w:val="22"/>
                <w:szCs w:val="22"/>
              </w:rPr>
              <w:t>Особенности сестринского процесса при неврологических заболеваниях у пациентов различного возраста (детского, взрослого,  пожилого и старческого)</w:t>
            </w:r>
            <w:r w:rsidRPr="00C42A66">
              <w:rPr>
                <w:sz w:val="21"/>
                <w:szCs w:val="21"/>
              </w:rPr>
              <w:t xml:space="preserve"> . Основные принципы обследования</w:t>
            </w:r>
          </w:p>
          <w:p w:rsidR="00C42A66" w:rsidRPr="00C42A66" w:rsidRDefault="00C42A66" w:rsidP="00C42A66">
            <w:pPr>
              <w:autoSpaceDE w:val="0"/>
              <w:autoSpaceDN w:val="0"/>
              <w:adjustRightInd w:val="0"/>
              <w:rPr>
                <w:sz w:val="21"/>
                <w:szCs w:val="21"/>
              </w:rPr>
            </w:pPr>
            <w:r w:rsidRPr="00C42A66">
              <w:rPr>
                <w:sz w:val="21"/>
                <w:szCs w:val="21"/>
              </w:rPr>
              <w:t>неврологических больных.</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tcPr>
          <w:p w:rsidR="00C42A66" w:rsidRPr="00C42A66" w:rsidRDefault="00C42A66" w:rsidP="00C42A66"/>
        </w:tc>
        <w:tc>
          <w:tcPr>
            <w:tcW w:w="9639"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jc w:val="both"/>
              <w:rPr>
                <w:sz w:val="22"/>
                <w:szCs w:val="22"/>
              </w:rPr>
            </w:pPr>
            <w:r w:rsidRPr="00C42A66">
              <w:rPr>
                <w:sz w:val="22"/>
                <w:szCs w:val="22"/>
              </w:rPr>
              <w:t>Работа с конспектом лекций.</w:t>
            </w:r>
          </w:p>
          <w:p w:rsidR="00C42A66" w:rsidRPr="00C42A66" w:rsidRDefault="00C42A66" w:rsidP="00C42A66">
            <w:pPr>
              <w:numPr>
                <w:ilvl w:val="1"/>
                <w:numId w:val="1"/>
              </w:numPr>
              <w:ind w:left="0"/>
              <w:jc w:val="both"/>
              <w:rPr>
                <w:sz w:val="22"/>
                <w:szCs w:val="22"/>
                <w:lang w:eastAsia="en-US"/>
              </w:rPr>
            </w:pPr>
            <w:r w:rsidRPr="00C42A66">
              <w:rPr>
                <w:sz w:val="22"/>
                <w:szCs w:val="22"/>
                <w:lang w:eastAsia="en-US"/>
              </w:rPr>
              <w:t>Составление дифференциально-диагностической таблицы поражения нервной системы.</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val="restart"/>
          </w:tcPr>
          <w:p w:rsidR="00C42A66" w:rsidRPr="00C42A66" w:rsidRDefault="00C42A66" w:rsidP="00C42A66">
            <w:pPr>
              <w:rPr>
                <w:b/>
                <w:sz w:val="22"/>
                <w:szCs w:val="22"/>
              </w:rPr>
            </w:pPr>
            <w:r w:rsidRPr="00C42A66">
              <w:rPr>
                <w:b/>
                <w:sz w:val="22"/>
                <w:szCs w:val="22"/>
              </w:rPr>
              <w:t xml:space="preserve">7.2 </w:t>
            </w:r>
          </w:p>
          <w:p w:rsidR="00C42A66" w:rsidRPr="00C42A66" w:rsidRDefault="00C42A66" w:rsidP="00C42A66">
            <w:pPr>
              <w:rPr>
                <w:b/>
                <w:sz w:val="22"/>
                <w:szCs w:val="22"/>
              </w:rPr>
            </w:pPr>
            <w:r w:rsidRPr="00C42A66">
              <w:rPr>
                <w:b/>
                <w:sz w:val="22"/>
                <w:szCs w:val="22"/>
              </w:rPr>
              <w:t>Детские центральные параличи</w:t>
            </w:r>
          </w:p>
        </w:tc>
        <w:tc>
          <w:tcPr>
            <w:tcW w:w="9639" w:type="dxa"/>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sz w:val="22"/>
                <w:szCs w:val="22"/>
              </w:rPr>
            </w:pPr>
            <w:r w:rsidRPr="00C42A66">
              <w:rPr>
                <w:sz w:val="22"/>
                <w:szCs w:val="22"/>
              </w:rPr>
              <w:t>Основные причины, клинические проявления, принципы реабилитации детских церебральных параличей, наследственных и наследственно-дегенеративных нервно-мышечных заболеваний</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tcPr>
          <w:p w:rsidR="00C42A66" w:rsidRPr="00C42A66" w:rsidRDefault="00C42A66" w:rsidP="00C42A66"/>
        </w:tc>
        <w:tc>
          <w:tcPr>
            <w:tcW w:w="9639" w:type="dxa"/>
          </w:tcPr>
          <w:p w:rsidR="00C42A66" w:rsidRPr="00C42A66" w:rsidRDefault="00C42A66" w:rsidP="00C42A66">
            <w:pPr>
              <w:rPr>
                <w:b/>
                <w:sz w:val="22"/>
                <w:szCs w:val="22"/>
              </w:rPr>
            </w:pPr>
            <w:r w:rsidRPr="00C42A66">
              <w:rPr>
                <w:b/>
                <w:color w:val="000000"/>
                <w:sz w:val="22"/>
                <w:szCs w:val="22"/>
              </w:rPr>
              <w:t xml:space="preserve">Практическое занятие: </w:t>
            </w:r>
          </w:p>
          <w:p w:rsidR="00C42A66" w:rsidRPr="00C42A66" w:rsidRDefault="00C42A66" w:rsidP="00C42A66">
            <w:pPr>
              <w:rPr>
                <w:sz w:val="22"/>
                <w:szCs w:val="22"/>
              </w:rPr>
            </w:pPr>
            <w:r w:rsidRPr="00C42A66">
              <w:rPr>
                <w:sz w:val="22"/>
                <w:szCs w:val="22"/>
              </w:rPr>
              <w:t>Обучение семьи особенностям ухода за пациентами с неврологическими заболеваниями (при двигательных и речевых нарушениях) в домашних условиях. Обучение самоуходу пациентов с неврологическими заболеваниями. Роль сестры в реабилитации пациентов с неврологическими заболеваниями.</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tcPr>
          <w:p w:rsidR="00C42A66" w:rsidRPr="00C42A66" w:rsidRDefault="00C42A66" w:rsidP="00C42A66"/>
        </w:tc>
        <w:tc>
          <w:tcPr>
            <w:tcW w:w="9639"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jc w:val="both"/>
              <w:rPr>
                <w:sz w:val="22"/>
                <w:szCs w:val="22"/>
              </w:rPr>
            </w:pPr>
            <w:r w:rsidRPr="00C42A66">
              <w:rPr>
                <w:sz w:val="22"/>
                <w:szCs w:val="22"/>
              </w:rPr>
              <w:t>Работа с конспектом лекций.</w:t>
            </w:r>
          </w:p>
          <w:p w:rsidR="00C42A66" w:rsidRPr="00C42A66" w:rsidRDefault="00C42A66" w:rsidP="00C42A66">
            <w:pPr>
              <w:rPr>
                <w:sz w:val="22"/>
                <w:szCs w:val="22"/>
                <w:lang w:eastAsia="en-US"/>
              </w:rPr>
            </w:pPr>
            <w:r w:rsidRPr="00C42A66">
              <w:rPr>
                <w:sz w:val="22"/>
                <w:szCs w:val="22"/>
                <w:lang w:eastAsia="en-US"/>
              </w:rPr>
              <w:t>Составление планов наблюдения за пациентами.</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val="restart"/>
          </w:tcPr>
          <w:p w:rsidR="00C42A66" w:rsidRPr="00C42A66" w:rsidRDefault="00C42A66" w:rsidP="00C42A66">
            <w:pPr>
              <w:jc w:val="center"/>
              <w:rPr>
                <w:b/>
                <w:sz w:val="22"/>
                <w:szCs w:val="22"/>
                <w:lang w:eastAsia="en-US"/>
              </w:rPr>
            </w:pPr>
            <w:r w:rsidRPr="00C42A66">
              <w:rPr>
                <w:b/>
                <w:sz w:val="22"/>
                <w:szCs w:val="22"/>
              </w:rPr>
              <w:t xml:space="preserve">7.3 </w:t>
            </w:r>
            <w:r w:rsidRPr="00C42A66">
              <w:rPr>
                <w:b/>
                <w:sz w:val="22"/>
                <w:szCs w:val="22"/>
                <w:lang w:eastAsia="en-US"/>
              </w:rPr>
              <w:t xml:space="preserve">Сестринский уход </w:t>
            </w:r>
            <w:r w:rsidRPr="00C42A66">
              <w:rPr>
                <w:b/>
                <w:sz w:val="22"/>
                <w:szCs w:val="22"/>
                <w:lang w:eastAsia="en-US"/>
              </w:rPr>
              <w:lastRenderedPageBreak/>
              <w:t>при заболеваниях периферической нервной системы (ПНС).</w:t>
            </w:r>
          </w:p>
        </w:tc>
        <w:tc>
          <w:tcPr>
            <w:tcW w:w="9639" w:type="dxa"/>
          </w:tcPr>
          <w:p w:rsidR="00C42A66" w:rsidRPr="00C42A66" w:rsidRDefault="00C42A66" w:rsidP="00C42A66">
            <w:pPr>
              <w:rPr>
                <w:b/>
                <w:color w:val="000000"/>
                <w:sz w:val="22"/>
                <w:szCs w:val="22"/>
              </w:rPr>
            </w:pPr>
            <w:r w:rsidRPr="00C42A66">
              <w:rPr>
                <w:b/>
                <w:color w:val="000000"/>
                <w:sz w:val="22"/>
                <w:szCs w:val="22"/>
              </w:rPr>
              <w:lastRenderedPageBreak/>
              <w:t xml:space="preserve">Теоретическое занятие: </w:t>
            </w:r>
          </w:p>
          <w:p w:rsidR="00C42A66" w:rsidRPr="00C42A66" w:rsidRDefault="00C42A66" w:rsidP="00C42A66">
            <w:pPr>
              <w:rPr>
                <w:b/>
                <w:sz w:val="22"/>
                <w:szCs w:val="22"/>
              </w:rPr>
            </w:pPr>
            <w:r w:rsidRPr="00C42A66">
              <w:rPr>
                <w:color w:val="000000"/>
                <w:sz w:val="22"/>
                <w:szCs w:val="22"/>
                <w:lang w:eastAsia="en-US"/>
              </w:rPr>
              <w:lastRenderedPageBreak/>
              <w:t>Частота заболеваний периферической нервной системы. Различные виды  поражений периферической нервной системы: радикулитами, невритами, полиневритами, полирадикулоневритами. Причины, основные неврологические симптомы, провоцирующие факторы, осложнения, профилактика.</w:t>
            </w:r>
          </w:p>
        </w:tc>
        <w:tc>
          <w:tcPr>
            <w:tcW w:w="1418" w:type="dxa"/>
          </w:tcPr>
          <w:p w:rsidR="00C42A66" w:rsidRPr="00C42A66" w:rsidRDefault="00C42A66" w:rsidP="00C42A66">
            <w:pPr>
              <w:jc w:val="center"/>
            </w:pPr>
            <w:r w:rsidRPr="00C42A66">
              <w:lastRenderedPageBreak/>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tcPr>
          <w:p w:rsidR="00C42A66" w:rsidRPr="00C42A66" w:rsidRDefault="00C42A66" w:rsidP="00C42A66"/>
        </w:tc>
        <w:tc>
          <w:tcPr>
            <w:tcW w:w="9639"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r w:rsidRPr="00C42A66">
              <w:rPr>
                <w:color w:val="000000"/>
                <w:lang w:eastAsia="en-US"/>
              </w:rPr>
              <w:t xml:space="preserve">Роль медсестры в проведении лечебно-диагностических и реабилитационных мероприятиях. Обоснование двигательного режима. Правила подготовки больных к </w:t>
            </w:r>
            <w:r w:rsidRPr="00C42A66">
              <w:rPr>
                <w:color w:val="000000"/>
                <w:lang w:val="en-US" w:eastAsia="en-US"/>
              </w:rPr>
              <w:t>R</w:t>
            </w:r>
            <w:r w:rsidRPr="00C42A66">
              <w:rPr>
                <w:color w:val="000000"/>
                <w:lang w:eastAsia="en-US"/>
              </w:rPr>
              <w:t>-логическому исследованию позвоночника. Подготовка постели со щитом и  правила укладывания больных на функциональную кровать с целью вытяжения позвоночника.</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tcPr>
          <w:p w:rsidR="00C42A66" w:rsidRPr="00C42A66" w:rsidRDefault="00C42A66" w:rsidP="00C42A66"/>
        </w:tc>
        <w:tc>
          <w:tcPr>
            <w:tcW w:w="9639" w:type="dxa"/>
          </w:tcPr>
          <w:p w:rsidR="00C42A66" w:rsidRPr="00C42A66" w:rsidRDefault="00C42A66" w:rsidP="00C42A66">
            <w:pPr>
              <w:rPr>
                <w:color w:val="000000"/>
                <w:shd w:val="clear" w:color="auto" w:fill="FFFFFF"/>
              </w:rPr>
            </w:pPr>
            <w:r w:rsidRPr="00C42A66">
              <w:rPr>
                <w:b/>
                <w:sz w:val="22"/>
                <w:szCs w:val="22"/>
              </w:rPr>
              <w:t>Самостоятельная работа:</w:t>
            </w:r>
          </w:p>
          <w:p w:rsidR="00C42A66" w:rsidRPr="00C42A66" w:rsidRDefault="00C42A66" w:rsidP="00C42A66">
            <w:pPr>
              <w:rPr>
                <w:color w:val="000000"/>
                <w:shd w:val="clear" w:color="auto" w:fill="FFFFFF"/>
              </w:rPr>
            </w:pPr>
            <w:r w:rsidRPr="00C42A66">
              <w:rPr>
                <w:color w:val="000000"/>
                <w:shd w:val="clear" w:color="auto" w:fill="FFFFFF"/>
              </w:rPr>
              <w:t xml:space="preserve"> Консультирование пациента и его окружения по применению лекарственных средств.</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val="restart"/>
          </w:tcPr>
          <w:p w:rsidR="00C42A66" w:rsidRPr="00C42A66" w:rsidRDefault="00C42A66" w:rsidP="00C42A66">
            <w:pPr>
              <w:rPr>
                <w:b/>
                <w:sz w:val="22"/>
                <w:szCs w:val="22"/>
              </w:rPr>
            </w:pPr>
            <w:r w:rsidRPr="00C42A66">
              <w:rPr>
                <w:b/>
                <w:sz w:val="22"/>
                <w:szCs w:val="22"/>
              </w:rPr>
              <w:t xml:space="preserve">7.4 </w:t>
            </w:r>
            <w:r w:rsidRPr="00C42A66">
              <w:rPr>
                <w:b/>
                <w:sz w:val="22"/>
                <w:szCs w:val="22"/>
                <w:lang w:eastAsia="en-US"/>
              </w:rPr>
              <w:t>Сестринский уход при воспалительных заболеваниях нервной системы.</w:t>
            </w:r>
          </w:p>
        </w:tc>
        <w:tc>
          <w:tcPr>
            <w:tcW w:w="9639" w:type="dxa"/>
          </w:tcPr>
          <w:p w:rsidR="00C42A66" w:rsidRPr="00C42A66" w:rsidRDefault="00C42A66" w:rsidP="00C42A66">
            <w:pPr>
              <w:rPr>
                <w:b/>
                <w:sz w:val="22"/>
                <w:szCs w:val="22"/>
                <w:lang w:eastAsia="en-US"/>
              </w:rPr>
            </w:pPr>
            <w:r w:rsidRPr="00C42A66">
              <w:rPr>
                <w:b/>
                <w:color w:val="000000"/>
                <w:sz w:val="22"/>
                <w:szCs w:val="22"/>
              </w:rPr>
              <w:t xml:space="preserve">Теоретическое занятие: </w:t>
            </w:r>
          </w:p>
          <w:p w:rsidR="00C42A66" w:rsidRPr="00C42A66" w:rsidRDefault="00C42A66" w:rsidP="00C42A66">
            <w:r w:rsidRPr="00C42A66">
              <w:rPr>
                <w:color w:val="000000"/>
                <w:lang w:eastAsia="en-US"/>
              </w:rPr>
              <w:t>Воспалительные заболевания нервной системы: менингит, энцефалит, миелит, полирадикулоневрит (период восстановления или с последствиями). Краткие сведения о характере поражения оболочек и вещества головного мозга. Понятие о первичных и вторичных менингитах, энцефалитах,  причины возникновения, основные  неврологические симптомы,   осложнения, профилактика.</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tcPr>
          <w:p w:rsidR="00C42A66" w:rsidRPr="00C42A66" w:rsidRDefault="00C42A66" w:rsidP="00C42A66"/>
        </w:tc>
        <w:tc>
          <w:tcPr>
            <w:tcW w:w="9639" w:type="dxa"/>
          </w:tcPr>
          <w:p w:rsidR="00C42A66" w:rsidRPr="00C42A66" w:rsidRDefault="00C42A66" w:rsidP="00C42A66">
            <w:pPr>
              <w:rPr>
                <w:b/>
                <w:sz w:val="22"/>
                <w:szCs w:val="22"/>
                <w:lang w:eastAsia="en-US"/>
              </w:rPr>
            </w:pPr>
            <w:r w:rsidRPr="00C42A66">
              <w:rPr>
                <w:b/>
                <w:color w:val="000000"/>
                <w:sz w:val="22"/>
                <w:szCs w:val="22"/>
              </w:rPr>
              <w:t xml:space="preserve">Практическое занятие: </w:t>
            </w:r>
          </w:p>
          <w:p w:rsidR="00C42A66" w:rsidRPr="00C42A66" w:rsidRDefault="00C42A66" w:rsidP="00C42A66">
            <w:r w:rsidRPr="00C42A66">
              <w:rPr>
                <w:color w:val="000000"/>
                <w:lang w:eastAsia="en-US"/>
              </w:rPr>
              <w:t>Роль медсестры в проведении лечебно-диагностических и реабилитационных мероприятиях.</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tcPr>
          <w:p w:rsidR="00C42A66" w:rsidRPr="00C42A66" w:rsidRDefault="00C42A66" w:rsidP="00C42A66"/>
        </w:tc>
        <w:tc>
          <w:tcPr>
            <w:tcW w:w="9639"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suppressAutoHyphens/>
              <w:spacing w:line="216" w:lineRule="auto"/>
              <w:jc w:val="both"/>
              <w:rPr>
                <w:color w:val="000000"/>
                <w:sz w:val="22"/>
                <w:szCs w:val="22"/>
                <w:shd w:val="clear" w:color="auto" w:fill="FFFFFF"/>
              </w:rPr>
            </w:pPr>
            <w:r w:rsidRPr="00C42A66">
              <w:rPr>
                <w:color w:val="000000"/>
                <w:sz w:val="22"/>
                <w:szCs w:val="22"/>
                <w:shd w:val="clear" w:color="auto" w:fill="FFFFFF"/>
              </w:rPr>
              <w:t>Подготовка пациента к диагностическим вмешательствам по назначению врача.</w:t>
            </w:r>
          </w:p>
          <w:p w:rsidR="00C42A66" w:rsidRPr="00C42A66" w:rsidRDefault="00C42A66" w:rsidP="00C42A66">
            <w:pPr>
              <w:suppressAutoHyphens/>
              <w:spacing w:line="216" w:lineRule="auto"/>
              <w:jc w:val="both"/>
              <w:rPr>
                <w:color w:val="000000"/>
                <w:sz w:val="22"/>
                <w:szCs w:val="22"/>
                <w:shd w:val="clear" w:color="auto" w:fill="FFFFFF"/>
              </w:rPr>
            </w:pP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val="restart"/>
          </w:tcPr>
          <w:p w:rsidR="00C42A66" w:rsidRPr="00C42A66" w:rsidRDefault="00C42A66" w:rsidP="00C42A66">
            <w:pPr>
              <w:rPr>
                <w:b/>
                <w:sz w:val="22"/>
                <w:szCs w:val="22"/>
              </w:rPr>
            </w:pPr>
            <w:r w:rsidRPr="00C42A66">
              <w:rPr>
                <w:b/>
                <w:sz w:val="22"/>
                <w:szCs w:val="22"/>
              </w:rPr>
              <w:t xml:space="preserve">7.5 </w:t>
            </w:r>
            <w:r w:rsidRPr="00C42A66">
              <w:rPr>
                <w:b/>
                <w:color w:val="000000"/>
                <w:sz w:val="22"/>
                <w:szCs w:val="22"/>
                <w:lang w:eastAsia="en-US"/>
              </w:rPr>
              <w:t>Сестринский уход при нарушениях мозгового кровообращения</w:t>
            </w:r>
          </w:p>
        </w:tc>
        <w:tc>
          <w:tcPr>
            <w:tcW w:w="9639" w:type="dxa"/>
          </w:tcPr>
          <w:p w:rsidR="00C42A66" w:rsidRPr="00C42A66" w:rsidRDefault="00C42A66" w:rsidP="00C42A66">
            <w:pPr>
              <w:rPr>
                <w:b/>
                <w:sz w:val="22"/>
                <w:szCs w:val="22"/>
                <w:lang w:eastAsia="en-US"/>
              </w:rPr>
            </w:pPr>
            <w:r w:rsidRPr="00C42A66">
              <w:rPr>
                <w:b/>
                <w:color w:val="000000"/>
                <w:sz w:val="22"/>
                <w:szCs w:val="22"/>
              </w:rPr>
              <w:t xml:space="preserve">Теоретическое занятие: </w:t>
            </w:r>
          </w:p>
          <w:p w:rsidR="00C42A66" w:rsidRPr="00C42A66" w:rsidRDefault="00C42A66" w:rsidP="00C42A66">
            <w:pPr>
              <w:rPr>
                <w:b/>
                <w:sz w:val="22"/>
                <w:szCs w:val="22"/>
              </w:rPr>
            </w:pPr>
            <w:r w:rsidRPr="00C42A66">
              <w:rPr>
                <w:color w:val="000000"/>
                <w:sz w:val="22"/>
                <w:szCs w:val="22"/>
                <w:lang w:eastAsia="en-US"/>
              </w:rPr>
              <w:t>Классификация, причины и предрасполагающие факторы, вызывающие нарушение мозгового кровообращения. Клинические проявления преходящего и острого нарушения мозгового кровообращения</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tcPr>
          <w:p w:rsidR="00C42A66" w:rsidRPr="00C42A66" w:rsidRDefault="00C42A66" w:rsidP="00C42A66"/>
        </w:tc>
        <w:tc>
          <w:tcPr>
            <w:tcW w:w="9639" w:type="dxa"/>
          </w:tcPr>
          <w:p w:rsidR="00C42A66" w:rsidRPr="00C42A66" w:rsidRDefault="00C42A66" w:rsidP="00C42A66">
            <w:pPr>
              <w:rPr>
                <w:b/>
                <w:color w:val="000000"/>
                <w:sz w:val="22"/>
                <w:szCs w:val="22"/>
                <w:lang w:eastAsia="en-US"/>
              </w:rPr>
            </w:pPr>
            <w:r w:rsidRPr="00C42A66">
              <w:rPr>
                <w:b/>
                <w:color w:val="000000"/>
                <w:sz w:val="22"/>
                <w:szCs w:val="22"/>
              </w:rPr>
              <w:t xml:space="preserve">Практическое занятие: </w:t>
            </w:r>
          </w:p>
          <w:p w:rsidR="00C42A66" w:rsidRPr="00C42A66" w:rsidRDefault="00C42A66" w:rsidP="00C42A66">
            <w:pPr>
              <w:rPr>
                <w:b/>
                <w:sz w:val="22"/>
                <w:szCs w:val="22"/>
              </w:rPr>
            </w:pPr>
            <w:r w:rsidRPr="00C42A66">
              <w:rPr>
                <w:color w:val="000000"/>
                <w:lang w:eastAsia="en-US"/>
              </w:rPr>
              <w:t>Роль медсестры в проведении лечебно-диагностических и реабилитационных мероприятиях. Роль медсестры в профилактике нарушений мозгового кровообращения.</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tcPr>
          <w:p w:rsidR="00C42A66" w:rsidRPr="00C42A66" w:rsidRDefault="00C42A66" w:rsidP="00C42A66"/>
        </w:tc>
        <w:tc>
          <w:tcPr>
            <w:tcW w:w="9639"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rPr>
                <w:b/>
                <w:sz w:val="22"/>
                <w:szCs w:val="22"/>
              </w:rPr>
            </w:pPr>
            <w:r w:rsidRPr="00C42A66">
              <w:rPr>
                <w:color w:val="000000"/>
                <w:sz w:val="22"/>
                <w:szCs w:val="22"/>
                <w:shd w:val="clear" w:color="auto" w:fill="FFFFFF"/>
              </w:rPr>
              <w:t>Осуществление сестринского ухода при различных заболеваниях и состояниях согласно стандартам.</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val="restart"/>
          </w:tcPr>
          <w:p w:rsidR="00C42A66" w:rsidRPr="00C42A66" w:rsidRDefault="00C42A66" w:rsidP="00C42A66">
            <w:pPr>
              <w:rPr>
                <w:b/>
                <w:sz w:val="22"/>
                <w:szCs w:val="22"/>
              </w:rPr>
            </w:pPr>
            <w:r w:rsidRPr="00C42A66">
              <w:rPr>
                <w:b/>
                <w:sz w:val="22"/>
                <w:szCs w:val="22"/>
              </w:rPr>
              <w:t xml:space="preserve">7.6 </w:t>
            </w:r>
            <w:r w:rsidRPr="00C42A66">
              <w:rPr>
                <w:b/>
                <w:color w:val="000000"/>
                <w:sz w:val="22"/>
                <w:szCs w:val="22"/>
                <w:lang w:eastAsia="en-US"/>
              </w:rPr>
              <w:t xml:space="preserve">Сестринский уход </w:t>
            </w:r>
            <w:r w:rsidRPr="00C42A66">
              <w:rPr>
                <w:b/>
                <w:color w:val="000000"/>
                <w:sz w:val="22"/>
                <w:szCs w:val="22"/>
                <w:lang w:eastAsia="en-US"/>
              </w:rPr>
              <w:lastRenderedPageBreak/>
              <w:t xml:space="preserve">при травмах головного и спинного мозга.  </w:t>
            </w:r>
          </w:p>
        </w:tc>
        <w:tc>
          <w:tcPr>
            <w:tcW w:w="9639" w:type="dxa"/>
          </w:tcPr>
          <w:p w:rsidR="00C42A66" w:rsidRPr="00C42A66" w:rsidRDefault="00C42A66" w:rsidP="00C42A66">
            <w:pPr>
              <w:rPr>
                <w:b/>
                <w:sz w:val="22"/>
                <w:szCs w:val="22"/>
                <w:lang w:eastAsia="en-US"/>
              </w:rPr>
            </w:pPr>
            <w:r w:rsidRPr="00C42A66">
              <w:rPr>
                <w:b/>
                <w:color w:val="000000"/>
                <w:sz w:val="22"/>
                <w:szCs w:val="22"/>
              </w:rPr>
              <w:lastRenderedPageBreak/>
              <w:t xml:space="preserve">Теоретическое занятие: </w:t>
            </w:r>
          </w:p>
          <w:p w:rsidR="00C42A66" w:rsidRPr="00C42A66" w:rsidRDefault="00C42A66" w:rsidP="00C42A66">
            <w:pPr>
              <w:rPr>
                <w:b/>
                <w:sz w:val="22"/>
                <w:szCs w:val="22"/>
              </w:rPr>
            </w:pPr>
            <w:r w:rsidRPr="00C42A66">
              <w:rPr>
                <w:color w:val="000000"/>
                <w:lang w:eastAsia="en-US"/>
              </w:rPr>
              <w:lastRenderedPageBreak/>
              <w:t>Основные неврологические симптомы при сотрясении, ушибе, сдавлении головного и спинного мозга, ранние и поздние  осложнения</w:t>
            </w:r>
          </w:p>
        </w:tc>
        <w:tc>
          <w:tcPr>
            <w:tcW w:w="1418" w:type="dxa"/>
          </w:tcPr>
          <w:p w:rsidR="00C42A66" w:rsidRPr="00C42A66" w:rsidRDefault="00C42A66" w:rsidP="00C42A66">
            <w:pPr>
              <w:jc w:val="center"/>
            </w:pPr>
            <w:r w:rsidRPr="00C42A66">
              <w:lastRenderedPageBreak/>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tcPr>
          <w:p w:rsidR="00C42A66" w:rsidRPr="00C42A66" w:rsidRDefault="00C42A66" w:rsidP="00C42A66"/>
        </w:tc>
        <w:tc>
          <w:tcPr>
            <w:tcW w:w="9639" w:type="dxa"/>
          </w:tcPr>
          <w:p w:rsidR="00C42A66" w:rsidRPr="00C42A66" w:rsidRDefault="00C42A66" w:rsidP="00C42A66">
            <w:pPr>
              <w:rPr>
                <w:b/>
                <w:color w:val="000000"/>
                <w:sz w:val="22"/>
                <w:szCs w:val="22"/>
                <w:lang w:eastAsia="en-US"/>
              </w:rPr>
            </w:pPr>
            <w:r w:rsidRPr="00C42A66">
              <w:rPr>
                <w:b/>
                <w:color w:val="000000"/>
                <w:sz w:val="22"/>
                <w:szCs w:val="22"/>
              </w:rPr>
              <w:t xml:space="preserve">Практическое занятие: </w:t>
            </w:r>
          </w:p>
          <w:p w:rsidR="00C42A66" w:rsidRPr="00C42A66" w:rsidRDefault="00C42A66" w:rsidP="00C42A66">
            <w:pPr>
              <w:rPr>
                <w:b/>
                <w:sz w:val="22"/>
                <w:szCs w:val="22"/>
              </w:rPr>
            </w:pPr>
            <w:r w:rsidRPr="00C42A66">
              <w:rPr>
                <w:color w:val="000000"/>
                <w:sz w:val="22"/>
                <w:szCs w:val="22"/>
                <w:lang w:eastAsia="en-US"/>
              </w:rPr>
              <w:t xml:space="preserve">Роль медсестры в проведении лечебно-диагностических и реабилитационных мероприятиях. </w:t>
            </w:r>
            <w:r w:rsidRPr="00C42A66">
              <w:rPr>
                <w:sz w:val="22"/>
                <w:szCs w:val="22"/>
              </w:rPr>
              <w:t>Особенности сестринского процесса при консервативной терапии и в периоперативном периоде, фармакотерапия. Организация консультации специалиста. Консультирование семьи по вопросам ухода, питания, гигиены, реабилитации.</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vMerge/>
          </w:tcPr>
          <w:p w:rsidR="00C42A66" w:rsidRPr="00C42A66" w:rsidRDefault="00C42A66" w:rsidP="00C42A66"/>
        </w:tc>
        <w:tc>
          <w:tcPr>
            <w:tcW w:w="9639"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numPr>
                <w:ilvl w:val="1"/>
                <w:numId w:val="1"/>
              </w:numPr>
              <w:ind w:left="0" w:hanging="357"/>
              <w:jc w:val="both"/>
              <w:rPr>
                <w:sz w:val="22"/>
                <w:szCs w:val="22"/>
                <w:lang w:eastAsia="en-US"/>
              </w:rPr>
            </w:pPr>
            <w:r w:rsidRPr="00C42A66">
              <w:rPr>
                <w:sz w:val="22"/>
                <w:szCs w:val="22"/>
                <w:lang w:eastAsia="en-US"/>
              </w:rPr>
              <w:t>Работа с конспектом лекций.</w:t>
            </w:r>
          </w:p>
          <w:p w:rsidR="00C42A66" w:rsidRPr="00C42A66" w:rsidRDefault="00C42A66" w:rsidP="00C42A66">
            <w:pPr>
              <w:numPr>
                <w:ilvl w:val="1"/>
                <w:numId w:val="1"/>
              </w:numPr>
              <w:ind w:left="0"/>
              <w:jc w:val="both"/>
              <w:rPr>
                <w:sz w:val="22"/>
                <w:szCs w:val="22"/>
                <w:lang w:eastAsia="en-US"/>
              </w:rPr>
            </w:pPr>
            <w:r w:rsidRPr="00C42A66">
              <w:rPr>
                <w:sz w:val="22"/>
                <w:szCs w:val="22"/>
                <w:lang w:eastAsia="en-US"/>
              </w:rPr>
              <w:t>Изучение нормативных документов.</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rPr>
                <w:b/>
                <w:sz w:val="22"/>
                <w:szCs w:val="22"/>
              </w:rPr>
            </w:pPr>
            <w:r w:rsidRPr="00C42A66">
              <w:rPr>
                <w:b/>
                <w:sz w:val="22"/>
                <w:szCs w:val="22"/>
              </w:rPr>
              <w:t xml:space="preserve">7.7 </w:t>
            </w:r>
            <w:r w:rsidRPr="00C42A66">
              <w:rPr>
                <w:b/>
                <w:color w:val="000000"/>
                <w:sz w:val="22"/>
                <w:szCs w:val="22"/>
                <w:lang w:eastAsia="en-US"/>
              </w:rPr>
              <w:t>Сестринский уход при объемных процессах нервной системы</w:t>
            </w:r>
          </w:p>
        </w:tc>
        <w:tc>
          <w:tcPr>
            <w:tcW w:w="9639" w:type="dxa"/>
          </w:tcPr>
          <w:p w:rsidR="00C42A66" w:rsidRPr="00C42A66" w:rsidRDefault="00C42A66" w:rsidP="00C42A66">
            <w:pPr>
              <w:rPr>
                <w:b/>
                <w:color w:val="000000"/>
                <w:sz w:val="22"/>
                <w:szCs w:val="22"/>
                <w:lang w:eastAsia="en-US"/>
              </w:rPr>
            </w:pPr>
            <w:r w:rsidRPr="00C42A66">
              <w:rPr>
                <w:b/>
                <w:color w:val="000000"/>
                <w:sz w:val="22"/>
                <w:szCs w:val="22"/>
              </w:rPr>
              <w:t xml:space="preserve">Теоретическое занятие: </w:t>
            </w:r>
          </w:p>
          <w:p w:rsidR="00C42A66" w:rsidRPr="00C42A66" w:rsidRDefault="00C42A66" w:rsidP="00C42A66">
            <w:pPr>
              <w:rPr>
                <w:b/>
                <w:sz w:val="22"/>
                <w:szCs w:val="22"/>
              </w:rPr>
            </w:pPr>
            <w:r w:rsidRPr="00C42A66">
              <w:rPr>
                <w:color w:val="000000"/>
                <w:lang w:eastAsia="en-US"/>
              </w:rPr>
              <w:t xml:space="preserve">Понятие об объемных и опухолеподобных образованиях нервной системы, основные неврологические проявления, дополнительные методы выявления опухолевого процесса, основные принципы лечения. </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tc>
        <w:tc>
          <w:tcPr>
            <w:tcW w:w="9639" w:type="dxa"/>
          </w:tcPr>
          <w:p w:rsidR="00C42A66" w:rsidRPr="00C42A66" w:rsidRDefault="00C42A66" w:rsidP="00C42A66">
            <w:pPr>
              <w:rPr>
                <w:b/>
                <w:color w:val="000000"/>
                <w:sz w:val="22"/>
                <w:szCs w:val="22"/>
                <w:lang w:eastAsia="en-US"/>
              </w:rPr>
            </w:pPr>
            <w:r w:rsidRPr="00C42A66">
              <w:rPr>
                <w:b/>
                <w:color w:val="000000"/>
                <w:sz w:val="22"/>
                <w:szCs w:val="22"/>
              </w:rPr>
              <w:t xml:space="preserve">Практическое занятие: </w:t>
            </w:r>
          </w:p>
          <w:p w:rsidR="00C42A66" w:rsidRPr="00C42A66" w:rsidRDefault="00C42A66" w:rsidP="00C42A66">
            <w:pPr>
              <w:rPr>
                <w:b/>
                <w:sz w:val="22"/>
                <w:szCs w:val="22"/>
              </w:rPr>
            </w:pPr>
            <w:r w:rsidRPr="00C42A66">
              <w:rPr>
                <w:color w:val="000000"/>
                <w:lang w:eastAsia="en-US"/>
              </w:rPr>
              <w:t>Роль медсестры в проведении лечебно-диагностических и реабилитационных мероприятиях. Виды судорог, причины, неотложная медицинская помощь и особенности ухода во время эпиприпадка. Информирование о правилах приема противосудорожных средств.</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tc>
        <w:tc>
          <w:tcPr>
            <w:tcW w:w="9639"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rPr>
                <w:b/>
                <w:sz w:val="22"/>
                <w:szCs w:val="22"/>
              </w:rPr>
            </w:pPr>
            <w:r w:rsidRPr="00C42A66">
              <w:rPr>
                <w:color w:val="000000"/>
                <w:sz w:val="22"/>
                <w:szCs w:val="22"/>
                <w:shd w:val="clear" w:color="auto" w:fill="FFFFFF"/>
              </w:rPr>
              <w:t>Составить алгоритм ухода за пациентом при опухолях ЦНС.</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rPr>
                <w:b/>
                <w:sz w:val="22"/>
                <w:szCs w:val="22"/>
              </w:rPr>
            </w:pPr>
            <w:r w:rsidRPr="00C42A66">
              <w:rPr>
                <w:b/>
                <w:color w:val="000000"/>
                <w:sz w:val="22"/>
                <w:szCs w:val="22"/>
                <w:lang w:eastAsia="en-US"/>
              </w:rPr>
              <w:t>7.8 Сестринский уход при дегенеративных заболеваниях нервной и нервно-мышечной системы.</w:t>
            </w:r>
          </w:p>
        </w:tc>
        <w:tc>
          <w:tcPr>
            <w:tcW w:w="9639" w:type="dxa"/>
          </w:tcPr>
          <w:p w:rsidR="00C42A66" w:rsidRPr="00C42A66" w:rsidRDefault="00C42A66" w:rsidP="00C42A66">
            <w:pPr>
              <w:rPr>
                <w:b/>
                <w:color w:val="000000"/>
                <w:sz w:val="22"/>
                <w:szCs w:val="22"/>
              </w:rPr>
            </w:pPr>
            <w:r w:rsidRPr="00C42A66">
              <w:rPr>
                <w:b/>
                <w:color w:val="000000"/>
                <w:sz w:val="22"/>
                <w:szCs w:val="22"/>
              </w:rPr>
              <w:t>Теоретическое занятие</w:t>
            </w:r>
          </w:p>
          <w:p w:rsidR="00C42A66" w:rsidRPr="00C42A66" w:rsidRDefault="00C42A66" w:rsidP="00C42A66">
            <w:pPr>
              <w:rPr>
                <w:b/>
                <w:sz w:val="22"/>
                <w:szCs w:val="22"/>
              </w:rPr>
            </w:pPr>
            <w:r w:rsidRPr="00C42A66">
              <w:rPr>
                <w:color w:val="000000"/>
                <w:sz w:val="22"/>
                <w:szCs w:val="22"/>
                <w:lang w:eastAsia="en-US"/>
              </w:rPr>
              <w:t>Наследственно-дегенеративные заболевания нервной и нервно-мышечной систем, причины, основные клинические проявления. Основные клинические проявления и формы ДЦП. Принципы лечения и реабилитации. Медико-социальные проблемы реабилитации больных. Аномалии развития нервной системы.</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rPr>
                <w:b/>
                <w:color w:val="000000"/>
                <w:sz w:val="22"/>
                <w:szCs w:val="22"/>
                <w:lang w:eastAsia="en-US"/>
              </w:rPr>
            </w:pPr>
            <w:r w:rsidRPr="00C42A66">
              <w:rPr>
                <w:b/>
                <w:color w:val="000000"/>
                <w:sz w:val="22"/>
                <w:szCs w:val="22"/>
              </w:rPr>
              <w:t xml:space="preserve">7.8.1 </w:t>
            </w:r>
            <w:r w:rsidRPr="00C42A66">
              <w:rPr>
                <w:b/>
                <w:color w:val="000000"/>
                <w:sz w:val="22"/>
                <w:szCs w:val="22"/>
                <w:lang w:eastAsia="en-US"/>
              </w:rPr>
              <w:t>Сестринский уход при дегенеративных заболеваниях нервной и нервно-мышечной системы.</w:t>
            </w:r>
          </w:p>
        </w:tc>
        <w:tc>
          <w:tcPr>
            <w:tcW w:w="9639" w:type="dxa"/>
          </w:tcPr>
          <w:p w:rsidR="00C42A66" w:rsidRPr="00C42A66" w:rsidRDefault="00C42A66" w:rsidP="00C42A66">
            <w:pPr>
              <w:rPr>
                <w:b/>
                <w:color w:val="000000"/>
                <w:sz w:val="22"/>
                <w:szCs w:val="22"/>
                <w:lang w:eastAsia="en-US"/>
              </w:rPr>
            </w:pPr>
            <w:r w:rsidRPr="00C42A66">
              <w:rPr>
                <w:b/>
                <w:color w:val="000000"/>
                <w:sz w:val="22"/>
                <w:szCs w:val="22"/>
              </w:rPr>
              <w:t xml:space="preserve">Практическое занятие: </w:t>
            </w:r>
          </w:p>
          <w:p w:rsidR="00C42A66" w:rsidRPr="00C42A66" w:rsidRDefault="00C42A66" w:rsidP="00C42A66">
            <w:pPr>
              <w:rPr>
                <w:b/>
                <w:sz w:val="22"/>
                <w:szCs w:val="22"/>
              </w:rPr>
            </w:pPr>
            <w:r w:rsidRPr="00C42A66">
              <w:rPr>
                <w:color w:val="000000"/>
                <w:sz w:val="22"/>
                <w:szCs w:val="22"/>
                <w:lang w:eastAsia="en-US"/>
              </w:rPr>
              <w:t>Роль медсестры в проведении лечебно-диагностических, реабилитационных и профилактических  мероприятиях</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pPr>
              <w:rPr>
                <w:b/>
                <w:color w:val="000000"/>
                <w:sz w:val="22"/>
                <w:szCs w:val="22"/>
                <w:lang w:eastAsia="en-US"/>
              </w:rPr>
            </w:pPr>
            <w:r w:rsidRPr="00C42A66">
              <w:rPr>
                <w:b/>
                <w:color w:val="000000"/>
                <w:sz w:val="22"/>
                <w:szCs w:val="22"/>
              </w:rPr>
              <w:t>7.8.2  Р</w:t>
            </w:r>
            <w:r w:rsidRPr="00C42A66">
              <w:rPr>
                <w:b/>
                <w:sz w:val="22"/>
                <w:szCs w:val="22"/>
              </w:rPr>
              <w:t xml:space="preserve">еабилитации пациентов с неврологическими </w:t>
            </w:r>
            <w:r w:rsidRPr="00C42A66">
              <w:rPr>
                <w:b/>
                <w:sz w:val="22"/>
                <w:szCs w:val="22"/>
              </w:rPr>
              <w:lastRenderedPageBreak/>
              <w:t>заболеваниями.</w:t>
            </w:r>
          </w:p>
          <w:p w:rsidR="00C42A66" w:rsidRPr="00C42A66" w:rsidRDefault="00C42A66" w:rsidP="00C42A66"/>
        </w:tc>
        <w:tc>
          <w:tcPr>
            <w:tcW w:w="9639" w:type="dxa"/>
          </w:tcPr>
          <w:p w:rsidR="00C42A66" w:rsidRPr="00C42A66" w:rsidRDefault="00C42A66" w:rsidP="00C42A66">
            <w:pPr>
              <w:rPr>
                <w:b/>
                <w:color w:val="000000"/>
                <w:sz w:val="22"/>
                <w:szCs w:val="22"/>
              </w:rPr>
            </w:pPr>
            <w:r w:rsidRPr="00C42A66">
              <w:rPr>
                <w:b/>
                <w:color w:val="000000"/>
                <w:sz w:val="22"/>
                <w:szCs w:val="22"/>
              </w:rPr>
              <w:lastRenderedPageBreak/>
              <w:t xml:space="preserve">Практическое занятие: </w:t>
            </w:r>
          </w:p>
          <w:p w:rsidR="00C42A66" w:rsidRPr="00C42A66" w:rsidRDefault="00C42A66" w:rsidP="00C42A66">
            <w:pPr>
              <w:rPr>
                <w:sz w:val="22"/>
                <w:szCs w:val="22"/>
              </w:rPr>
            </w:pPr>
            <w:r w:rsidRPr="00C42A66">
              <w:rPr>
                <w:sz w:val="22"/>
                <w:szCs w:val="22"/>
              </w:rPr>
              <w:t>Уход в условиях стационара и на дому за пациентами с двигательными нарушениями, за пациентами с нарушениями речи.</w:t>
            </w:r>
          </w:p>
          <w:p w:rsidR="00C42A66" w:rsidRPr="00C42A66" w:rsidRDefault="00C42A66" w:rsidP="00C42A66">
            <w:pPr>
              <w:rPr>
                <w:sz w:val="22"/>
                <w:szCs w:val="22"/>
              </w:rPr>
            </w:pPr>
            <w:r w:rsidRPr="00C42A66">
              <w:rPr>
                <w:sz w:val="22"/>
                <w:szCs w:val="22"/>
              </w:rPr>
              <w:lastRenderedPageBreak/>
              <w:t xml:space="preserve"> Консультирование семьи по организации общегигиенических мероприятий и кормления пациентов с нарушением двигательных функций.             </w:t>
            </w:r>
          </w:p>
          <w:p w:rsidR="00C42A66" w:rsidRPr="00C42A66" w:rsidRDefault="00C42A66" w:rsidP="00C42A66">
            <w:pPr>
              <w:rPr>
                <w:sz w:val="22"/>
                <w:szCs w:val="22"/>
              </w:rPr>
            </w:pPr>
            <w:r w:rsidRPr="00C42A66">
              <w:rPr>
                <w:sz w:val="22"/>
                <w:szCs w:val="22"/>
              </w:rPr>
              <w:t>Профилактика контрактур, пролежней, пневмоний. Контроль функций тазовых органов. Обучение профилактике развития пролежней. Обучение самоуходу и уходу при неврологических заболеваниях у детей.</w:t>
            </w:r>
          </w:p>
        </w:tc>
        <w:tc>
          <w:tcPr>
            <w:tcW w:w="1418" w:type="dxa"/>
          </w:tcPr>
          <w:p w:rsidR="00C42A66" w:rsidRPr="00C42A66" w:rsidRDefault="00C42A66" w:rsidP="00C42A66">
            <w:pPr>
              <w:jc w:val="center"/>
            </w:pPr>
            <w:r w:rsidRPr="00C42A66">
              <w:lastRenderedPageBreak/>
              <w:t>2</w:t>
            </w:r>
          </w:p>
        </w:tc>
        <w:tc>
          <w:tcPr>
            <w:tcW w:w="1275" w:type="dxa"/>
          </w:tcPr>
          <w:p w:rsidR="00C42A66" w:rsidRPr="00C42A66" w:rsidRDefault="00C42A66" w:rsidP="00C42A66">
            <w:pPr>
              <w:jc w:val="center"/>
            </w:pPr>
            <w:r w:rsidRPr="00C42A66">
              <w:t>2</w:t>
            </w:r>
          </w:p>
        </w:tc>
      </w:tr>
      <w:tr w:rsidR="00C42A66" w:rsidRPr="00C42A66" w:rsidTr="000D0CEC">
        <w:tc>
          <w:tcPr>
            <w:tcW w:w="2518" w:type="dxa"/>
          </w:tcPr>
          <w:p w:rsidR="00C42A66" w:rsidRPr="00C42A66" w:rsidRDefault="00C42A66" w:rsidP="00C42A66"/>
        </w:tc>
        <w:tc>
          <w:tcPr>
            <w:tcW w:w="9639"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rPr>
                <w:b/>
                <w:sz w:val="22"/>
                <w:szCs w:val="22"/>
              </w:rPr>
            </w:pPr>
            <w:r w:rsidRPr="00C42A66">
              <w:rPr>
                <w:sz w:val="22"/>
                <w:szCs w:val="22"/>
                <w:lang w:eastAsia="en-US"/>
              </w:rPr>
              <w:t>Подготовка сообщений, рефератов: «Профилактика пролежней»</w:t>
            </w:r>
          </w:p>
        </w:tc>
        <w:tc>
          <w:tcPr>
            <w:tcW w:w="1418" w:type="dxa"/>
          </w:tcPr>
          <w:p w:rsidR="00C42A66" w:rsidRPr="00C42A66" w:rsidRDefault="00C42A66" w:rsidP="00C42A66">
            <w:pPr>
              <w:jc w:val="center"/>
            </w:pPr>
            <w:r w:rsidRPr="00C42A66">
              <w:t>3</w:t>
            </w:r>
          </w:p>
        </w:tc>
        <w:tc>
          <w:tcPr>
            <w:tcW w:w="1275" w:type="dxa"/>
          </w:tcPr>
          <w:p w:rsidR="00C42A66" w:rsidRPr="00C42A66" w:rsidRDefault="00C42A66" w:rsidP="00C42A66">
            <w:pPr>
              <w:jc w:val="center"/>
            </w:pPr>
            <w:r w:rsidRPr="00C42A66">
              <w:t>2</w:t>
            </w:r>
          </w:p>
        </w:tc>
      </w:tr>
    </w:tbl>
    <w:p w:rsidR="00C42A66" w:rsidRPr="00C42A66" w:rsidRDefault="00C42A66" w:rsidP="00C42A66"/>
    <w:tbl>
      <w:tblPr>
        <w:tblStyle w:val="ab"/>
        <w:tblW w:w="14850" w:type="dxa"/>
        <w:tblLook w:val="04A0" w:firstRow="1" w:lastRow="0" w:firstColumn="1" w:lastColumn="0" w:noHBand="0" w:noVBand="1"/>
      </w:tblPr>
      <w:tblGrid>
        <w:gridCol w:w="2373"/>
        <w:gridCol w:w="9784"/>
        <w:gridCol w:w="1418"/>
        <w:gridCol w:w="1275"/>
      </w:tblGrid>
      <w:tr w:rsidR="00C42A66" w:rsidRPr="00C42A66" w:rsidTr="000D0CEC">
        <w:tc>
          <w:tcPr>
            <w:tcW w:w="2373" w:type="dxa"/>
          </w:tcPr>
          <w:p w:rsidR="00C42A66" w:rsidRPr="00C42A66" w:rsidRDefault="00C42A66" w:rsidP="00C42A66">
            <w:pPr>
              <w:rPr>
                <w:b/>
                <w:sz w:val="22"/>
                <w:szCs w:val="22"/>
              </w:rPr>
            </w:pPr>
            <w:r w:rsidRPr="00C42A66">
              <w:rPr>
                <w:b/>
                <w:sz w:val="22"/>
                <w:szCs w:val="22"/>
              </w:rPr>
              <w:t xml:space="preserve">Тема 8 </w:t>
            </w:r>
            <w:r w:rsidRPr="00C42A66">
              <w:rPr>
                <w:rFonts w:eastAsia="Calibri"/>
                <w:b/>
                <w:bCs/>
                <w:color w:val="000000"/>
              </w:rPr>
              <w:t>Сестринский уход в психиатрии и наркологии</w:t>
            </w:r>
          </w:p>
        </w:tc>
        <w:tc>
          <w:tcPr>
            <w:tcW w:w="9784" w:type="dxa"/>
          </w:tcPr>
          <w:p w:rsidR="00C42A66" w:rsidRPr="00C42A66" w:rsidRDefault="00C42A66" w:rsidP="00C42A66">
            <w:pPr>
              <w:rPr>
                <w:b/>
              </w:rPr>
            </w:pPr>
            <w:r w:rsidRPr="00C42A66">
              <w:rPr>
                <w:b/>
              </w:rPr>
              <w:t xml:space="preserve">Содержание </w:t>
            </w:r>
          </w:p>
        </w:tc>
        <w:tc>
          <w:tcPr>
            <w:tcW w:w="1418" w:type="dxa"/>
          </w:tcPr>
          <w:p w:rsidR="00C42A66" w:rsidRPr="00C42A66" w:rsidRDefault="00C42A66" w:rsidP="00C42A66">
            <w:pPr>
              <w:jc w:val="center"/>
              <w:rPr>
                <w:b/>
              </w:rPr>
            </w:pPr>
            <w:r w:rsidRPr="00C42A66">
              <w:rPr>
                <w:b/>
              </w:rPr>
              <w:t>20/18/19</w:t>
            </w:r>
          </w:p>
        </w:tc>
        <w:tc>
          <w:tcPr>
            <w:tcW w:w="1275" w:type="dxa"/>
          </w:tcPr>
          <w:p w:rsidR="00C42A66" w:rsidRPr="00C42A66" w:rsidRDefault="00C42A66" w:rsidP="00C42A66"/>
        </w:tc>
      </w:tr>
      <w:tr w:rsidR="00C42A66" w:rsidRPr="00C42A66" w:rsidTr="000D0CEC">
        <w:tc>
          <w:tcPr>
            <w:tcW w:w="2373" w:type="dxa"/>
            <w:vMerge w:val="restart"/>
          </w:tcPr>
          <w:p w:rsidR="00C42A66" w:rsidRPr="00C42A66" w:rsidRDefault="00C42A66" w:rsidP="00C42A66">
            <w:pPr>
              <w:rPr>
                <w:b/>
                <w:sz w:val="22"/>
                <w:szCs w:val="22"/>
              </w:rPr>
            </w:pPr>
            <w:r w:rsidRPr="00C42A66">
              <w:rPr>
                <w:b/>
                <w:sz w:val="22"/>
                <w:szCs w:val="22"/>
              </w:rPr>
              <w:t xml:space="preserve">8.1 </w:t>
            </w:r>
            <w:r w:rsidRPr="00C42A66">
              <w:rPr>
                <w:b/>
                <w:color w:val="000000"/>
                <w:sz w:val="22"/>
                <w:szCs w:val="22"/>
                <w:lang w:eastAsia="en-US"/>
              </w:rPr>
              <w:t>Особенности сестринского ухода в психиатрии</w:t>
            </w:r>
          </w:p>
        </w:tc>
        <w:tc>
          <w:tcPr>
            <w:tcW w:w="9784" w:type="dxa"/>
          </w:tcPr>
          <w:p w:rsidR="00C42A66" w:rsidRPr="00C42A66" w:rsidRDefault="00C42A66" w:rsidP="00C42A66">
            <w:pPr>
              <w:rPr>
                <w:b/>
                <w:color w:val="000000"/>
                <w:sz w:val="22"/>
                <w:szCs w:val="22"/>
                <w:lang w:eastAsia="en-US"/>
              </w:rPr>
            </w:pPr>
            <w:r w:rsidRPr="00C42A66">
              <w:rPr>
                <w:b/>
                <w:color w:val="000000"/>
                <w:sz w:val="22"/>
                <w:szCs w:val="22"/>
              </w:rPr>
              <w:t xml:space="preserve"> Теоретическое занятие: </w:t>
            </w:r>
          </w:p>
          <w:p w:rsidR="00C42A66" w:rsidRPr="00C42A66" w:rsidRDefault="00C42A66" w:rsidP="00C42A66">
            <w:pPr>
              <w:rPr>
                <w:color w:val="000000"/>
                <w:sz w:val="22"/>
                <w:szCs w:val="22"/>
                <w:lang w:eastAsia="en-US"/>
              </w:rPr>
            </w:pPr>
            <w:r w:rsidRPr="00C42A66">
              <w:rPr>
                <w:color w:val="000000"/>
                <w:sz w:val="22"/>
                <w:szCs w:val="22"/>
                <w:lang w:eastAsia="en-US"/>
              </w:rPr>
              <w:t>Введение. История сестринского дела в психиатрии. Основные мировые тенденции развития сестринского дела в психиатрии. Особенности сестринского процесса в психиатрии. Принципы организации психиатрической помощи в РФ. Основы законодательства РФ в области психиатрии.</w:t>
            </w:r>
          </w:p>
          <w:p w:rsidR="00C42A66" w:rsidRPr="00C42A66" w:rsidRDefault="00C42A66" w:rsidP="00C42A66">
            <w:pPr>
              <w:rPr>
                <w:sz w:val="22"/>
                <w:szCs w:val="22"/>
              </w:rPr>
            </w:pPr>
            <w:r w:rsidRPr="00C42A66">
              <w:rPr>
                <w:color w:val="000000"/>
                <w:sz w:val="22"/>
                <w:szCs w:val="22"/>
                <w:lang w:eastAsia="en-US"/>
              </w:rPr>
              <w:t>Понятие психического здоровья, профилактики психических расстройств. Биологические методы лечения в психиатрии.</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numPr>
                <w:ilvl w:val="1"/>
                <w:numId w:val="1"/>
              </w:numPr>
              <w:ind w:left="0"/>
              <w:jc w:val="both"/>
              <w:rPr>
                <w:sz w:val="22"/>
                <w:szCs w:val="22"/>
                <w:lang w:eastAsia="en-US"/>
              </w:rPr>
            </w:pPr>
            <w:r w:rsidRPr="00C42A66">
              <w:rPr>
                <w:sz w:val="22"/>
                <w:szCs w:val="22"/>
                <w:lang w:eastAsia="en-US"/>
              </w:rPr>
              <w:t>Изучение нормативных документов: закон РФ «О психиатрической помощи и гарантии прав граждан при ее оказании».</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val="restart"/>
          </w:tcPr>
          <w:p w:rsidR="00C42A66" w:rsidRPr="00C42A66" w:rsidRDefault="00C42A66" w:rsidP="00C42A66">
            <w:pPr>
              <w:rPr>
                <w:b/>
                <w:sz w:val="22"/>
                <w:szCs w:val="22"/>
              </w:rPr>
            </w:pPr>
            <w:r w:rsidRPr="00C42A66">
              <w:rPr>
                <w:b/>
                <w:sz w:val="22"/>
                <w:szCs w:val="22"/>
              </w:rPr>
              <w:t xml:space="preserve">8.2 </w:t>
            </w:r>
            <w:r w:rsidRPr="00C42A66">
              <w:rPr>
                <w:b/>
                <w:color w:val="000000"/>
                <w:sz w:val="22"/>
                <w:szCs w:val="22"/>
                <w:lang w:eastAsia="en-US"/>
              </w:rPr>
              <w:t>Основные психопатологические синдромы.</w:t>
            </w:r>
          </w:p>
        </w:tc>
        <w:tc>
          <w:tcPr>
            <w:tcW w:w="9784" w:type="dxa"/>
          </w:tcPr>
          <w:p w:rsidR="00C42A66" w:rsidRPr="00C42A66" w:rsidRDefault="00C42A66" w:rsidP="00C42A66">
            <w:pPr>
              <w:rPr>
                <w:b/>
                <w:color w:val="000000"/>
                <w:sz w:val="22"/>
                <w:szCs w:val="22"/>
                <w:lang w:eastAsia="en-US"/>
              </w:rPr>
            </w:pPr>
            <w:r w:rsidRPr="00C42A66">
              <w:rPr>
                <w:b/>
                <w:color w:val="000000"/>
                <w:sz w:val="22"/>
                <w:szCs w:val="22"/>
              </w:rPr>
              <w:t xml:space="preserve">Теоретическое занятие: </w:t>
            </w:r>
          </w:p>
          <w:p w:rsidR="00C42A66" w:rsidRPr="00C42A66" w:rsidRDefault="00C42A66" w:rsidP="00C42A66">
            <w:pPr>
              <w:spacing w:after="200"/>
              <w:rPr>
                <w:sz w:val="22"/>
                <w:szCs w:val="22"/>
              </w:rPr>
            </w:pPr>
            <w:r w:rsidRPr="00C42A66">
              <w:rPr>
                <w:color w:val="000000"/>
                <w:sz w:val="22"/>
                <w:szCs w:val="22"/>
                <w:lang w:eastAsia="en-US"/>
              </w:rPr>
              <w:t xml:space="preserve">Основные психопатологические синдромы. </w:t>
            </w:r>
            <w:r w:rsidRPr="00C42A66">
              <w:rPr>
                <w:sz w:val="22"/>
                <w:szCs w:val="22"/>
              </w:rPr>
              <w:t xml:space="preserve">Расстройства познавательной сферы. Расстройства эмоционально-волевой сферы. Нарушения двигательной сферы. Нарушения сознания </w:t>
            </w:r>
            <w:r w:rsidRPr="00C42A66">
              <w:rPr>
                <w:color w:val="000000"/>
                <w:sz w:val="22"/>
                <w:szCs w:val="22"/>
                <w:lang w:eastAsia="en-US"/>
              </w:rPr>
              <w:t>Диагностика, клиника, принципы лечения. Принципы классификации психических расстройств в МКБ-10. Особенности медикаментозного лечения психически больных.</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color w:val="000000"/>
                <w:sz w:val="22"/>
                <w:szCs w:val="22"/>
                <w:lang w:eastAsia="en-US"/>
              </w:rPr>
            </w:pPr>
            <w:r w:rsidRPr="00C42A66">
              <w:rPr>
                <w:b/>
                <w:color w:val="000000"/>
                <w:sz w:val="22"/>
                <w:szCs w:val="22"/>
              </w:rPr>
              <w:t xml:space="preserve">Практическое занятие: </w:t>
            </w:r>
          </w:p>
          <w:p w:rsidR="00C42A66" w:rsidRPr="00C42A66" w:rsidRDefault="00C42A66" w:rsidP="00C42A66">
            <w:pPr>
              <w:jc w:val="both"/>
              <w:rPr>
                <w:sz w:val="22"/>
                <w:szCs w:val="22"/>
              </w:rPr>
            </w:pPr>
            <w:r w:rsidRPr="00C42A66">
              <w:rPr>
                <w:sz w:val="22"/>
                <w:szCs w:val="22"/>
              </w:rPr>
              <w:t>Принципы оказания сестринской помощи при нарушении психического здоровья.</w:t>
            </w:r>
          </w:p>
          <w:p w:rsidR="00C42A66" w:rsidRPr="00C42A66" w:rsidRDefault="00C42A66" w:rsidP="00C42A66">
            <w:pPr>
              <w:jc w:val="both"/>
              <w:rPr>
                <w:sz w:val="22"/>
                <w:szCs w:val="22"/>
              </w:rPr>
            </w:pPr>
            <w:r w:rsidRPr="00C42A66">
              <w:rPr>
                <w:sz w:val="22"/>
                <w:szCs w:val="22"/>
              </w:rPr>
              <w:t xml:space="preserve"> Сестринский процесс при психических заболеваниях и нарушениях.</w:t>
            </w:r>
          </w:p>
          <w:p w:rsidR="00C42A66" w:rsidRPr="00C42A66" w:rsidRDefault="00C42A66" w:rsidP="00C42A66">
            <w:pPr>
              <w:jc w:val="both"/>
              <w:rPr>
                <w:sz w:val="22"/>
                <w:szCs w:val="22"/>
              </w:rPr>
            </w:pPr>
            <w:r w:rsidRPr="00C42A66">
              <w:rPr>
                <w:sz w:val="22"/>
                <w:szCs w:val="22"/>
              </w:rPr>
              <w:t xml:space="preserve"> Особенности общения с душевнобольными и членами их семей.</w:t>
            </w:r>
          </w:p>
          <w:p w:rsidR="00C42A66" w:rsidRPr="00C42A66" w:rsidRDefault="00C42A66" w:rsidP="00C42A66">
            <w:pPr>
              <w:rPr>
                <w:color w:val="000000"/>
                <w:sz w:val="22"/>
                <w:szCs w:val="22"/>
                <w:lang w:eastAsia="en-US"/>
              </w:rPr>
            </w:pPr>
            <w:r w:rsidRPr="00C42A66">
              <w:rPr>
                <w:sz w:val="22"/>
                <w:szCs w:val="22"/>
              </w:rPr>
              <w:t xml:space="preserve"> Основные принципы медикаментозного лечения, оценка его эффективности.</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numPr>
                <w:ilvl w:val="1"/>
                <w:numId w:val="1"/>
              </w:numPr>
              <w:ind w:left="0"/>
              <w:jc w:val="both"/>
              <w:rPr>
                <w:sz w:val="22"/>
                <w:szCs w:val="22"/>
                <w:lang w:eastAsia="en-US"/>
              </w:rPr>
            </w:pPr>
            <w:r w:rsidRPr="00C42A66">
              <w:rPr>
                <w:sz w:val="22"/>
                <w:szCs w:val="22"/>
                <w:lang w:eastAsia="en-US"/>
              </w:rPr>
              <w:t>Составить дифференциально-диагностическую таблицу при нарушениях восприятия.</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val="restart"/>
          </w:tcPr>
          <w:p w:rsidR="00C42A66" w:rsidRPr="00C42A66" w:rsidRDefault="00C42A66" w:rsidP="00C42A66">
            <w:pPr>
              <w:rPr>
                <w:b/>
                <w:sz w:val="22"/>
                <w:szCs w:val="22"/>
              </w:rPr>
            </w:pPr>
            <w:r w:rsidRPr="00C42A66">
              <w:rPr>
                <w:b/>
                <w:sz w:val="22"/>
                <w:szCs w:val="22"/>
              </w:rPr>
              <w:t xml:space="preserve">8.3 Сестринский уход </w:t>
            </w:r>
            <w:r w:rsidRPr="00C42A66">
              <w:rPr>
                <w:b/>
                <w:sz w:val="22"/>
                <w:szCs w:val="22"/>
              </w:rPr>
              <w:lastRenderedPageBreak/>
              <w:t>за больными с шизофренией.</w:t>
            </w:r>
          </w:p>
        </w:tc>
        <w:tc>
          <w:tcPr>
            <w:tcW w:w="9784" w:type="dxa"/>
          </w:tcPr>
          <w:p w:rsidR="00C42A66" w:rsidRPr="00C42A66" w:rsidRDefault="00C42A66" w:rsidP="00C42A66">
            <w:pPr>
              <w:rPr>
                <w:b/>
                <w:color w:val="000000"/>
                <w:sz w:val="22"/>
                <w:szCs w:val="22"/>
              </w:rPr>
            </w:pPr>
            <w:r w:rsidRPr="00C42A66">
              <w:rPr>
                <w:b/>
                <w:color w:val="000000"/>
                <w:sz w:val="22"/>
                <w:szCs w:val="22"/>
              </w:rPr>
              <w:lastRenderedPageBreak/>
              <w:t xml:space="preserve">Теоретическое занятие: </w:t>
            </w:r>
          </w:p>
          <w:p w:rsidR="00C42A66" w:rsidRPr="00C42A66" w:rsidRDefault="00C42A66" w:rsidP="00C42A66">
            <w:pPr>
              <w:rPr>
                <w:sz w:val="22"/>
                <w:szCs w:val="22"/>
              </w:rPr>
            </w:pPr>
            <w:r w:rsidRPr="00C42A66">
              <w:rPr>
                <w:color w:val="000000"/>
                <w:sz w:val="22"/>
                <w:szCs w:val="22"/>
                <w:lang w:eastAsia="en-US"/>
              </w:rPr>
              <w:lastRenderedPageBreak/>
              <w:t xml:space="preserve">Шизофрения, биполярное расстройство. </w:t>
            </w:r>
            <w:r w:rsidRPr="00C42A66">
              <w:rPr>
                <w:sz w:val="22"/>
                <w:szCs w:val="22"/>
              </w:rPr>
              <w:t>Особенности общения с душевнобольными и членами их семей. Основные принципы медикаментозного лечения, оценка его эффективности</w:t>
            </w:r>
          </w:p>
        </w:tc>
        <w:tc>
          <w:tcPr>
            <w:tcW w:w="1418" w:type="dxa"/>
          </w:tcPr>
          <w:p w:rsidR="00C42A66" w:rsidRPr="00C42A66" w:rsidRDefault="00C42A66" w:rsidP="00C42A66">
            <w:pPr>
              <w:jc w:val="center"/>
            </w:pPr>
            <w:r w:rsidRPr="00C42A66">
              <w:lastRenderedPageBreak/>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rPr>
                <w:b/>
                <w:sz w:val="22"/>
                <w:szCs w:val="22"/>
              </w:rPr>
            </w:pPr>
            <w:r w:rsidRPr="00C42A66">
              <w:rPr>
                <w:sz w:val="22"/>
                <w:szCs w:val="22"/>
              </w:rPr>
              <w:t>Сестринская деятельность и сестринский процесс при нарушении психического здоровья.  Кормление пациента при отказе от еды, осуществление  общегигиенических мероприятий. Роль сестры в социальной и психологической реабилитации пациента. Действия при агрессивном поведении душевнобольных,   обучение членов семьи.</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jc w:val="both"/>
              <w:rPr>
                <w:sz w:val="22"/>
                <w:szCs w:val="22"/>
                <w:lang w:eastAsia="en-US"/>
              </w:rPr>
            </w:pPr>
            <w:r w:rsidRPr="00C42A66">
              <w:rPr>
                <w:sz w:val="22"/>
                <w:szCs w:val="22"/>
                <w:lang w:eastAsia="en-US"/>
              </w:rPr>
              <w:t>Составление кроссвордов.</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val="restart"/>
          </w:tcPr>
          <w:p w:rsidR="00C42A66" w:rsidRPr="00C42A66" w:rsidRDefault="00C42A66" w:rsidP="00C42A66">
            <w:pPr>
              <w:rPr>
                <w:b/>
                <w:sz w:val="22"/>
                <w:szCs w:val="22"/>
              </w:rPr>
            </w:pPr>
            <w:r w:rsidRPr="00C42A66">
              <w:rPr>
                <w:b/>
                <w:sz w:val="22"/>
                <w:szCs w:val="22"/>
              </w:rPr>
              <w:t xml:space="preserve">8.4  </w:t>
            </w:r>
            <w:r w:rsidRPr="00C42A66">
              <w:rPr>
                <w:b/>
                <w:sz w:val="22"/>
                <w:szCs w:val="22"/>
                <w:lang w:eastAsia="en-US"/>
              </w:rPr>
              <w:t>Сестринский уход за больными с нарушениями психики при инфекционных и соматических заболеваниях.</w:t>
            </w:r>
          </w:p>
        </w:tc>
        <w:tc>
          <w:tcPr>
            <w:tcW w:w="9784" w:type="dxa"/>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lang w:eastAsia="en-US"/>
              </w:rPr>
            </w:pPr>
            <w:r w:rsidRPr="00C42A66">
              <w:rPr>
                <w:sz w:val="22"/>
                <w:szCs w:val="22"/>
                <w:lang w:eastAsia="en-US"/>
              </w:rPr>
              <w:t xml:space="preserve">Сестринский уход за больными с нарушениями психики при инфекционных и соматических заболеваниях. </w:t>
            </w:r>
            <w:r w:rsidRPr="00C42A66">
              <w:rPr>
                <w:color w:val="000000"/>
                <w:sz w:val="22"/>
                <w:szCs w:val="22"/>
                <w:lang w:eastAsia="en-US"/>
              </w:rPr>
              <w:t>Острые, х</w:t>
            </w:r>
            <w:r w:rsidRPr="00C42A66">
              <w:rPr>
                <w:color w:val="000000"/>
                <w:spacing w:val="8"/>
                <w:sz w:val="22"/>
                <w:szCs w:val="22"/>
                <w:lang w:eastAsia="en-US"/>
              </w:rPr>
              <w:t>ронические</w:t>
            </w:r>
            <w:r w:rsidRPr="00C42A66">
              <w:rPr>
                <w:color w:val="000000"/>
                <w:sz w:val="22"/>
                <w:szCs w:val="22"/>
                <w:lang w:eastAsia="en-US"/>
              </w:rPr>
              <w:t xml:space="preserve"> инфекционные заболевания. </w:t>
            </w:r>
            <w:r w:rsidRPr="00C42A66">
              <w:rPr>
                <w:color w:val="000000"/>
                <w:spacing w:val="2"/>
                <w:sz w:val="22"/>
                <w:szCs w:val="22"/>
                <w:lang w:eastAsia="en-US"/>
              </w:rPr>
              <w:t>Психические нарушения и личностные реакции при дли</w:t>
            </w:r>
            <w:r w:rsidRPr="00C42A66">
              <w:rPr>
                <w:color w:val="000000"/>
                <w:spacing w:val="2"/>
                <w:sz w:val="22"/>
                <w:szCs w:val="22"/>
                <w:lang w:eastAsia="en-US"/>
              </w:rPr>
              <w:softHyphen/>
              <w:t>тельно текущих соматических заболеваниях</w:t>
            </w:r>
            <w:r w:rsidRPr="00C42A66">
              <w:rPr>
                <w:color w:val="000000"/>
                <w:sz w:val="22"/>
                <w:szCs w:val="22"/>
                <w:lang w:eastAsia="en-US"/>
              </w:rPr>
              <w:t xml:space="preserve">. </w:t>
            </w:r>
            <w:r w:rsidRPr="00C42A66">
              <w:rPr>
                <w:color w:val="000000"/>
                <w:spacing w:val="7"/>
                <w:sz w:val="22"/>
                <w:szCs w:val="22"/>
                <w:lang w:eastAsia="en-US"/>
              </w:rPr>
              <w:t xml:space="preserve">Церебральный атеросклероз. </w:t>
            </w:r>
            <w:r w:rsidRPr="00C42A66">
              <w:rPr>
                <w:color w:val="000000"/>
                <w:sz w:val="22"/>
                <w:szCs w:val="22"/>
                <w:lang w:eastAsia="en-US"/>
              </w:rPr>
              <w:t>Атеросклеротические психозы</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lang w:eastAsia="en-US"/>
              </w:rPr>
            </w:pPr>
            <w:r w:rsidRPr="00C42A66">
              <w:rPr>
                <w:sz w:val="22"/>
                <w:szCs w:val="22"/>
                <w:lang w:eastAsia="en-US"/>
              </w:rPr>
              <w:t>Сестринский уход за пациентами  с нарушениями психики .</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numPr>
                <w:ilvl w:val="1"/>
                <w:numId w:val="1"/>
              </w:numPr>
              <w:ind w:left="0" w:hanging="357"/>
              <w:jc w:val="both"/>
              <w:rPr>
                <w:sz w:val="22"/>
                <w:szCs w:val="22"/>
                <w:lang w:eastAsia="en-US"/>
              </w:rPr>
            </w:pPr>
            <w:r w:rsidRPr="00C42A66">
              <w:rPr>
                <w:sz w:val="22"/>
                <w:szCs w:val="22"/>
                <w:lang w:eastAsia="en-US"/>
              </w:rPr>
              <w:t>Работа с конспектом лекций.</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val="restart"/>
          </w:tcPr>
          <w:p w:rsidR="00C42A66" w:rsidRPr="00C42A66" w:rsidRDefault="00C42A66" w:rsidP="00C42A66">
            <w:pPr>
              <w:rPr>
                <w:b/>
                <w:sz w:val="22"/>
                <w:szCs w:val="22"/>
              </w:rPr>
            </w:pPr>
            <w:r w:rsidRPr="00C42A66">
              <w:rPr>
                <w:b/>
                <w:sz w:val="22"/>
                <w:szCs w:val="22"/>
              </w:rPr>
              <w:t>8.5 Негативные (дефицитарные) психопатологические синдромы.</w:t>
            </w:r>
          </w:p>
        </w:tc>
        <w:tc>
          <w:tcPr>
            <w:tcW w:w="9784" w:type="dxa"/>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lang w:eastAsia="en-US"/>
              </w:rPr>
            </w:pPr>
            <w:r w:rsidRPr="00C42A66">
              <w:rPr>
                <w:color w:val="000000"/>
                <w:sz w:val="22"/>
                <w:szCs w:val="22"/>
                <w:lang w:eastAsia="en-US"/>
              </w:rPr>
              <w:t>Негативные (дефицитарные) психопатологические синдромы. Врожденная умственная отсталость (олигофрения)</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lang w:eastAsia="en-US"/>
              </w:rPr>
            </w:pPr>
            <w:r w:rsidRPr="00C42A66">
              <w:rPr>
                <w:sz w:val="22"/>
                <w:szCs w:val="22"/>
                <w:lang w:eastAsia="en-US"/>
              </w:rPr>
              <w:t>Сестринский уход за пациентами  с врожденной умственной отсталостью.</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rPr>
                <w:color w:val="000000"/>
                <w:sz w:val="22"/>
                <w:szCs w:val="22"/>
                <w:lang w:eastAsia="en-US"/>
              </w:rPr>
            </w:pPr>
            <w:r w:rsidRPr="00C42A66">
              <w:rPr>
                <w:sz w:val="22"/>
                <w:szCs w:val="22"/>
                <w:lang w:eastAsia="en-US"/>
              </w:rPr>
              <w:t>Составление алгоритма раздачи лекарств психическим больным.</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val="restart"/>
          </w:tcPr>
          <w:p w:rsidR="00C42A66" w:rsidRPr="00C42A66" w:rsidRDefault="00C42A66" w:rsidP="00C42A66">
            <w:pPr>
              <w:rPr>
                <w:b/>
                <w:sz w:val="22"/>
                <w:szCs w:val="22"/>
              </w:rPr>
            </w:pPr>
            <w:r w:rsidRPr="00C42A66">
              <w:rPr>
                <w:b/>
                <w:sz w:val="22"/>
                <w:szCs w:val="22"/>
              </w:rPr>
              <w:t>8.6 Психические болезни старческого возраста.</w:t>
            </w:r>
          </w:p>
        </w:tc>
        <w:tc>
          <w:tcPr>
            <w:tcW w:w="9784" w:type="dxa"/>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lang w:eastAsia="en-US"/>
              </w:rPr>
            </w:pPr>
            <w:r w:rsidRPr="00C42A66">
              <w:rPr>
                <w:color w:val="000000"/>
                <w:sz w:val="22"/>
                <w:szCs w:val="22"/>
                <w:lang w:eastAsia="en-US"/>
              </w:rPr>
              <w:t>Геронтопсихиатрия: пресенильные и сенильные психозы, инволющионная депрессия, параноид, сосудистая деменция, сенильная деменция, болезнь Альцгеймера. Клиника, течение, прогноз, проблемы пациентов.</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lang w:eastAsia="en-US"/>
              </w:rPr>
            </w:pPr>
            <w:r w:rsidRPr="00C42A66">
              <w:rPr>
                <w:color w:val="000000"/>
                <w:sz w:val="22"/>
                <w:szCs w:val="22"/>
                <w:lang w:eastAsia="en-US"/>
              </w:rPr>
              <w:t>Особенности сестринского ухода при болезнях старческого возраста.</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rPr>
                <w:color w:val="000000"/>
                <w:sz w:val="22"/>
                <w:szCs w:val="22"/>
                <w:lang w:eastAsia="en-US"/>
              </w:rPr>
            </w:pPr>
            <w:r w:rsidRPr="00C42A66">
              <w:rPr>
                <w:sz w:val="22"/>
                <w:szCs w:val="22"/>
                <w:lang w:eastAsia="en-US"/>
              </w:rPr>
              <w:t>Написание рефератов: «Болезнь Альцгеймера», «Уход за больными с депрессией».</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val="restart"/>
          </w:tcPr>
          <w:p w:rsidR="00C42A66" w:rsidRPr="00C42A66" w:rsidRDefault="00C42A66" w:rsidP="00C42A66">
            <w:pPr>
              <w:rPr>
                <w:b/>
                <w:sz w:val="22"/>
                <w:szCs w:val="22"/>
              </w:rPr>
            </w:pPr>
            <w:r w:rsidRPr="00C42A66">
              <w:rPr>
                <w:b/>
                <w:sz w:val="22"/>
                <w:szCs w:val="22"/>
              </w:rPr>
              <w:t>8.7 Невротические расстройства.</w:t>
            </w:r>
          </w:p>
        </w:tc>
        <w:tc>
          <w:tcPr>
            <w:tcW w:w="9784" w:type="dxa"/>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lang w:eastAsia="en-US"/>
              </w:rPr>
            </w:pPr>
            <w:r w:rsidRPr="00C42A66">
              <w:rPr>
                <w:color w:val="000000"/>
                <w:sz w:val="22"/>
                <w:szCs w:val="22"/>
                <w:lang w:eastAsia="en-US"/>
              </w:rPr>
              <w:t xml:space="preserve">Невротические расстройства (неврозы). Понятие психической травмы. Клинические проявления </w:t>
            </w:r>
            <w:r w:rsidRPr="00C42A66">
              <w:rPr>
                <w:color w:val="000000"/>
                <w:sz w:val="22"/>
                <w:szCs w:val="22"/>
                <w:lang w:eastAsia="en-US"/>
              </w:rPr>
              <w:lastRenderedPageBreak/>
              <w:t>обсессивно-фобических  расстройств, конверсионного невроза (истерии), астенического невроза (неврастени.). Посттравматические стрессовые расстройство (ПТСР).</w:t>
            </w:r>
          </w:p>
        </w:tc>
        <w:tc>
          <w:tcPr>
            <w:tcW w:w="1418" w:type="dxa"/>
          </w:tcPr>
          <w:p w:rsidR="00C42A66" w:rsidRPr="00C42A66" w:rsidRDefault="00C42A66" w:rsidP="00C42A66">
            <w:pPr>
              <w:jc w:val="center"/>
            </w:pPr>
            <w:r w:rsidRPr="00C42A66">
              <w:lastRenderedPageBreak/>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lang w:eastAsia="en-US"/>
              </w:rPr>
            </w:pPr>
            <w:r w:rsidRPr="00C42A66">
              <w:rPr>
                <w:color w:val="000000"/>
                <w:sz w:val="22"/>
                <w:szCs w:val="22"/>
                <w:lang w:eastAsia="en-US"/>
              </w:rPr>
              <w:t>Проблемы пациентов и особенности сестринского ухода при неврозах и ПТСР. Биологические методы лечения. Особенности медикаментозного лечения, психотерапия.</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rPr>
                <w:color w:val="000000"/>
                <w:sz w:val="22"/>
                <w:szCs w:val="22"/>
                <w:lang w:eastAsia="en-US"/>
              </w:rPr>
            </w:pPr>
            <w:r w:rsidRPr="00C42A66">
              <w:rPr>
                <w:sz w:val="22"/>
                <w:szCs w:val="22"/>
                <w:lang w:eastAsia="en-US"/>
              </w:rPr>
              <w:t>Работа с конспектом лекций.</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val="restart"/>
          </w:tcPr>
          <w:p w:rsidR="00C42A66" w:rsidRPr="00C42A66" w:rsidRDefault="00C42A66" w:rsidP="00C42A66">
            <w:pPr>
              <w:rPr>
                <w:b/>
                <w:sz w:val="22"/>
                <w:szCs w:val="22"/>
              </w:rPr>
            </w:pPr>
            <w:r w:rsidRPr="00C42A66">
              <w:rPr>
                <w:b/>
                <w:sz w:val="22"/>
                <w:szCs w:val="22"/>
              </w:rPr>
              <w:t>8.8  Организация наркологической службы. Алкоголизм.</w:t>
            </w:r>
          </w:p>
        </w:tc>
        <w:tc>
          <w:tcPr>
            <w:tcW w:w="9784" w:type="dxa"/>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lang w:eastAsia="en-US"/>
              </w:rPr>
            </w:pPr>
            <w:r w:rsidRPr="00C42A66">
              <w:rPr>
                <w:color w:val="000000"/>
                <w:sz w:val="22"/>
                <w:szCs w:val="22"/>
                <w:lang w:eastAsia="en-US"/>
              </w:rPr>
              <w:t xml:space="preserve">Организация наркологической службы в РФ. Федеральный закон «О наркотических средствах и психотропных веществах» от 08.01. 1998 г. Алкоголизм. </w:t>
            </w:r>
            <w:r w:rsidRPr="00C42A66">
              <w:rPr>
                <w:sz w:val="22"/>
                <w:szCs w:val="22"/>
                <w:lang w:eastAsia="en-US"/>
              </w:rPr>
              <w:t>Психические и поведенческие расстройства вследствие употребления алкоголя. Клинические проявления отравлений этиловым спиртом и суррогатами алкоголя. Неотложная помощь. Алкогольные психозы, клинические проявления, установление связи с психиатрической службой.</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jc w:val="both"/>
              <w:rPr>
                <w:sz w:val="22"/>
                <w:szCs w:val="22"/>
              </w:rPr>
            </w:pPr>
            <w:r w:rsidRPr="00C42A66">
              <w:rPr>
                <w:color w:val="000000"/>
                <w:sz w:val="22"/>
                <w:szCs w:val="22"/>
                <w:lang w:eastAsia="en-US"/>
              </w:rPr>
              <w:t>Сестринский уход при алкоголизме.</w:t>
            </w:r>
            <w:r w:rsidRPr="00C42A66">
              <w:rPr>
                <w:sz w:val="22"/>
                <w:szCs w:val="22"/>
              </w:rPr>
              <w:t xml:space="preserve">  Роль сестры в социальной и психологической реабилитации пациента. Действия при агрессивном поведении душевнобольных,  обучение членов семьи. Сестринская деятельность по формированию потребностей в здоровом образе жизни: сознательном отказе от алкоголизма, , планирование и проведение бесед с людьми разного возраста.</w:t>
            </w:r>
          </w:p>
          <w:p w:rsidR="00C42A66" w:rsidRPr="00C42A66" w:rsidRDefault="00C42A66" w:rsidP="00C42A66">
            <w:pPr>
              <w:rPr>
                <w:color w:val="000000"/>
                <w:sz w:val="22"/>
                <w:szCs w:val="22"/>
                <w:lang w:eastAsia="en-US"/>
              </w:rPr>
            </w:pPr>
            <w:r w:rsidRPr="00C42A66">
              <w:rPr>
                <w:sz w:val="22"/>
                <w:szCs w:val="22"/>
              </w:rPr>
              <w:t xml:space="preserve">   Мотивация семьи и пациента на лечение алкоголизма</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vMerge/>
          </w:tcPr>
          <w:p w:rsidR="00C42A66" w:rsidRPr="00C42A66" w:rsidRDefault="00C42A66" w:rsidP="00C42A66">
            <w:pPr>
              <w:rPr>
                <w:b/>
                <w:sz w:val="22"/>
                <w:szCs w:val="22"/>
              </w:rPr>
            </w:pPr>
          </w:p>
        </w:tc>
        <w:tc>
          <w:tcPr>
            <w:tcW w:w="9784"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rPr>
                <w:color w:val="000000"/>
                <w:sz w:val="22"/>
                <w:szCs w:val="22"/>
                <w:lang w:eastAsia="en-US"/>
              </w:rPr>
            </w:pPr>
            <w:r w:rsidRPr="00C42A66">
              <w:rPr>
                <w:sz w:val="22"/>
                <w:szCs w:val="22"/>
              </w:rPr>
              <w:t>Планирование и проведение бесед с людьми разного возраста о профилактике алкоголизма.</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tcPr>
          <w:p w:rsidR="00C42A66" w:rsidRPr="00C42A66" w:rsidRDefault="00C42A66" w:rsidP="00C42A66">
            <w:pPr>
              <w:rPr>
                <w:b/>
                <w:sz w:val="22"/>
                <w:szCs w:val="22"/>
              </w:rPr>
            </w:pPr>
            <w:r w:rsidRPr="00C42A66">
              <w:rPr>
                <w:b/>
                <w:sz w:val="22"/>
                <w:szCs w:val="22"/>
              </w:rPr>
              <w:t>8.9  Наркомания и токсикомания.</w:t>
            </w:r>
          </w:p>
        </w:tc>
        <w:tc>
          <w:tcPr>
            <w:tcW w:w="9784" w:type="dxa"/>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lang w:eastAsia="en-US"/>
              </w:rPr>
            </w:pPr>
            <w:r w:rsidRPr="00C42A66">
              <w:rPr>
                <w:sz w:val="22"/>
                <w:szCs w:val="22"/>
                <w:lang w:eastAsia="en-US"/>
              </w:rPr>
              <w:t>Наркомания, взаимодействие с наркологической службой. Психические и поведенческие расстройства вследствие употребления летучих растворителей. Токсикомания. Интернет-зависимость. Организация лечения у специалиста.</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tcPr>
          <w:p w:rsidR="00C42A66" w:rsidRPr="00C42A66" w:rsidRDefault="00C42A66" w:rsidP="00C42A66">
            <w:pPr>
              <w:rPr>
                <w:b/>
                <w:sz w:val="22"/>
                <w:szCs w:val="22"/>
              </w:rPr>
            </w:pPr>
          </w:p>
        </w:tc>
        <w:tc>
          <w:tcPr>
            <w:tcW w:w="978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jc w:val="both"/>
              <w:rPr>
                <w:sz w:val="22"/>
                <w:szCs w:val="22"/>
              </w:rPr>
            </w:pPr>
            <w:r w:rsidRPr="00C42A66">
              <w:rPr>
                <w:sz w:val="22"/>
                <w:szCs w:val="22"/>
              </w:rPr>
              <w:t>Сестринская деятельность по формированию потребностей в здоровом образе жизни: сознательном отказе от наркомании, токсикомании, Интернет-зависимости и игровой зависимости, планирование и проведение бесед с людьми разного возраста. Мотивация семьи и пациента на лечение алкоголизма, наркомании. Выявление неотложных состояний, связанных с употреблением наркотических веществ и алкоголя, оказание доврачебной неотложной помощи. Взаимодействие с наркологической службой.  Психологическая поддержка семье, имеющей душевнобольного члена;</w:t>
            </w:r>
          </w:p>
          <w:p w:rsidR="00C42A66" w:rsidRPr="00C42A66" w:rsidRDefault="00C42A66" w:rsidP="00C42A66">
            <w:pPr>
              <w:jc w:val="both"/>
              <w:rPr>
                <w:sz w:val="22"/>
                <w:szCs w:val="22"/>
              </w:rPr>
            </w:pPr>
            <w:r w:rsidRPr="00C42A66">
              <w:rPr>
                <w:sz w:val="22"/>
                <w:szCs w:val="22"/>
              </w:rPr>
              <w:t>Роль сестры в реабилитации, взаимодействие с психиатрической службой. Обучение членов семьи действиям при агрессивном поведении душевнобольных.   Мотивация семьи и пациента на лечение алкоголизма, наркомании</w:t>
            </w:r>
            <w:r w:rsidRPr="00C42A66">
              <w:rPr>
                <w:sz w:val="20"/>
                <w:szCs w:val="20"/>
              </w:rPr>
              <w:t xml:space="preserve">   </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tcPr>
          <w:p w:rsidR="00C42A66" w:rsidRPr="00C42A66" w:rsidRDefault="00C42A66" w:rsidP="00C42A66">
            <w:pPr>
              <w:rPr>
                <w:b/>
                <w:sz w:val="22"/>
                <w:szCs w:val="22"/>
              </w:rPr>
            </w:pPr>
          </w:p>
        </w:tc>
        <w:tc>
          <w:tcPr>
            <w:tcW w:w="9784"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jc w:val="both"/>
              <w:rPr>
                <w:sz w:val="22"/>
                <w:szCs w:val="22"/>
              </w:rPr>
            </w:pPr>
            <w:r w:rsidRPr="00C42A66">
              <w:rPr>
                <w:color w:val="000000"/>
                <w:sz w:val="22"/>
                <w:szCs w:val="22"/>
                <w:lang w:eastAsia="en-US"/>
              </w:rPr>
              <w:t>Беседы, о</w:t>
            </w:r>
            <w:r w:rsidRPr="00C42A66">
              <w:rPr>
                <w:sz w:val="22"/>
                <w:szCs w:val="22"/>
              </w:rPr>
              <w:t>бучение членов семьи уходу за пациентом с психическими нарушениями и заболеваниями в домашних условиях.</w:t>
            </w:r>
          </w:p>
        </w:tc>
        <w:tc>
          <w:tcPr>
            <w:tcW w:w="1418" w:type="dxa"/>
          </w:tcPr>
          <w:p w:rsidR="00C42A66" w:rsidRPr="00C42A66" w:rsidRDefault="00C42A66" w:rsidP="00C42A66">
            <w:pPr>
              <w:jc w:val="center"/>
            </w:pPr>
            <w:r w:rsidRPr="00C42A66">
              <w:t>1</w:t>
            </w:r>
          </w:p>
        </w:tc>
        <w:tc>
          <w:tcPr>
            <w:tcW w:w="1275" w:type="dxa"/>
          </w:tcPr>
          <w:p w:rsidR="00C42A66" w:rsidRPr="00C42A66" w:rsidRDefault="00C42A66" w:rsidP="00C42A66">
            <w:pPr>
              <w:jc w:val="center"/>
            </w:pPr>
            <w:r w:rsidRPr="00C42A66">
              <w:t>2</w:t>
            </w:r>
          </w:p>
        </w:tc>
      </w:tr>
      <w:tr w:rsidR="00C42A66" w:rsidRPr="00C42A66" w:rsidTr="000D0CEC">
        <w:tc>
          <w:tcPr>
            <w:tcW w:w="2373" w:type="dxa"/>
          </w:tcPr>
          <w:p w:rsidR="00C42A66" w:rsidRPr="00C42A66" w:rsidRDefault="00C42A66" w:rsidP="00C42A66">
            <w:pPr>
              <w:rPr>
                <w:b/>
                <w:sz w:val="22"/>
                <w:szCs w:val="22"/>
              </w:rPr>
            </w:pPr>
            <w:r w:rsidRPr="00C42A66">
              <w:rPr>
                <w:b/>
                <w:sz w:val="22"/>
                <w:szCs w:val="22"/>
              </w:rPr>
              <w:t>8.10 Неотложные состояния в психиатрии и наркологии.</w:t>
            </w:r>
          </w:p>
        </w:tc>
        <w:tc>
          <w:tcPr>
            <w:tcW w:w="9784" w:type="dxa"/>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color w:val="000000"/>
                <w:sz w:val="22"/>
                <w:szCs w:val="22"/>
                <w:lang w:eastAsia="en-US"/>
              </w:rPr>
            </w:pPr>
            <w:r w:rsidRPr="00C42A66">
              <w:rPr>
                <w:color w:val="000000"/>
                <w:sz w:val="22"/>
                <w:szCs w:val="22"/>
                <w:lang w:eastAsia="en-US"/>
              </w:rPr>
              <w:t>Неотложные состояния в психиатрии и наркологии. Тактика неотложной помощи. Судорожный синдром. Экстрапирамидный синдром (ЭКС). Передозировка наркотических веществ. Агрессивное и суицидальное поведение больных.</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tcPr>
          <w:p w:rsidR="00C42A66" w:rsidRPr="00C42A66" w:rsidRDefault="00C42A66" w:rsidP="00C42A66">
            <w:pPr>
              <w:rPr>
                <w:b/>
                <w:sz w:val="22"/>
                <w:szCs w:val="22"/>
              </w:rPr>
            </w:pPr>
          </w:p>
        </w:tc>
        <w:tc>
          <w:tcPr>
            <w:tcW w:w="9784" w:type="dxa"/>
          </w:tcPr>
          <w:p w:rsidR="00C42A66" w:rsidRPr="00C42A66" w:rsidRDefault="00C42A66" w:rsidP="00C42A66">
            <w:pPr>
              <w:rPr>
                <w:b/>
                <w:color w:val="000000"/>
                <w:sz w:val="22"/>
                <w:szCs w:val="22"/>
              </w:rPr>
            </w:pPr>
            <w:r w:rsidRPr="00C42A66">
              <w:rPr>
                <w:b/>
                <w:color w:val="000000"/>
                <w:sz w:val="22"/>
                <w:szCs w:val="22"/>
              </w:rPr>
              <w:t xml:space="preserve">Практическое занятие: </w:t>
            </w:r>
          </w:p>
          <w:p w:rsidR="00C42A66" w:rsidRPr="00C42A66" w:rsidRDefault="00C42A66" w:rsidP="00C42A66">
            <w:pPr>
              <w:rPr>
                <w:color w:val="000000"/>
                <w:sz w:val="22"/>
                <w:szCs w:val="22"/>
              </w:rPr>
            </w:pPr>
            <w:r w:rsidRPr="00C42A66">
              <w:rPr>
                <w:color w:val="000000"/>
                <w:sz w:val="22"/>
                <w:szCs w:val="22"/>
              </w:rPr>
              <w:t xml:space="preserve">Тактика медсестер при неотложных состояниях в психиатрии и наркологии. </w:t>
            </w:r>
          </w:p>
          <w:p w:rsidR="00C42A66" w:rsidRPr="00C42A66" w:rsidRDefault="00C42A66" w:rsidP="00C42A66">
            <w:pPr>
              <w:rPr>
                <w:color w:val="000000"/>
                <w:sz w:val="22"/>
                <w:szCs w:val="22"/>
                <w:lang w:eastAsia="en-US"/>
              </w:rPr>
            </w:pPr>
            <w:r w:rsidRPr="00C42A66">
              <w:rPr>
                <w:sz w:val="22"/>
                <w:szCs w:val="22"/>
              </w:rPr>
              <w:t>Роль сестры в социальной и психологической реабилитации пациента. Действия при агрессивном поведении душевнобольных,   обучение членов семьи.</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r w:rsidR="00C42A66" w:rsidRPr="00C42A66" w:rsidTr="000D0CEC">
        <w:tc>
          <w:tcPr>
            <w:tcW w:w="2373" w:type="dxa"/>
          </w:tcPr>
          <w:p w:rsidR="00C42A66" w:rsidRPr="00C42A66" w:rsidRDefault="00C42A66" w:rsidP="00C42A66">
            <w:pPr>
              <w:rPr>
                <w:b/>
                <w:sz w:val="22"/>
                <w:szCs w:val="22"/>
              </w:rPr>
            </w:pPr>
          </w:p>
        </w:tc>
        <w:tc>
          <w:tcPr>
            <w:tcW w:w="9784" w:type="dxa"/>
          </w:tcPr>
          <w:p w:rsidR="00C42A66" w:rsidRPr="00C42A66" w:rsidRDefault="00C42A66" w:rsidP="00C42A66">
            <w:pPr>
              <w:rPr>
                <w:b/>
                <w:sz w:val="22"/>
                <w:szCs w:val="22"/>
              </w:rPr>
            </w:pPr>
            <w:r w:rsidRPr="00C42A66">
              <w:rPr>
                <w:b/>
                <w:sz w:val="22"/>
                <w:szCs w:val="22"/>
              </w:rPr>
              <w:t>Самостоятельная работа:</w:t>
            </w:r>
          </w:p>
          <w:p w:rsidR="00C42A66" w:rsidRPr="00C42A66" w:rsidRDefault="00C42A66" w:rsidP="00C42A66">
            <w:pPr>
              <w:numPr>
                <w:ilvl w:val="1"/>
                <w:numId w:val="1"/>
              </w:numPr>
              <w:ind w:left="0"/>
              <w:jc w:val="both"/>
              <w:rPr>
                <w:lang w:eastAsia="en-US"/>
              </w:rPr>
            </w:pPr>
            <w:r w:rsidRPr="00C42A66">
              <w:rPr>
                <w:lang w:eastAsia="en-US"/>
              </w:rPr>
              <w:t>Составление плана сестринского ухода.</w:t>
            </w:r>
          </w:p>
        </w:tc>
        <w:tc>
          <w:tcPr>
            <w:tcW w:w="1418" w:type="dxa"/>
          </w:tcPr>
          <w:p w:rsidR="00C42A66" w:rsidRPr="00C42A66" w:rsidRDefault="00C42A66" w:rsidP="00C42A66">
            <w:pPr>
              <w:jc w:val="center"/>
            </w:pPr>
            <w:r w:rsidRPr="00C42A66">
              <w:t>2</w:t>
            </w:r>
          </w:p>
        </w:tc>
        <w:tc>
          <w:tcPr>
            <w:tcW w:w="1275" w:type="dxa"/>
          </w:tcPr>
          <w:p w:rsidR="00C42A66" w:rsidRPr="00C42A66" w:rsidRDefault="00C42A66" w:rsidP="00C42A66">
            <w:pPr>
              <w:jc w:val="center"/>
            </w:pPr>
            <w:r w:rsidRPr="00C42A66">
              <w:t>2</w:t>
            </w:r>
          </w:p>
        </w:tc>
      </w:tr>
    </w:tbl>
    <w:p w:rsidR="00C42A66" w:rsidRPr="00C42A66" w:rsidRDefault="00C42A66" w:rsidP="00C42A66"/>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9781"/>
        <w:gridCol w:w="1559"/>
        <w:gridCol w:w="1134"/>
      </w:tblGrid>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 xml:space="preserve">Тема 9. Сестринская помощь при инфекционных  заболеваниях </w:t>
            </w:r>
          </w:p>
        </w:tc>
        <w:tc>
          <w:tcPr>
            <w:tcW w:w="9781"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rPr>
            </w:pPr>
            <w:r w:rsidRPr="00C42A66">
              <w:rPr>
                <w:b/>
              </w:rPr>
              <w:t>60/54/57</w:t>
            </w:r>
          </w:p>
          <w:p w:rsidR="00C42A66" w:rsidRPr="00C42A66" w:rsidRDefault="00C42A66" w:rsidP="00C42A66">
            <w:pPr>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9.1. Общая патология инфекционных болезней</w:t>
            </w:r>
          </w:p>
        </w:tc>
        <w:tc>
          <w:tcPr>
            <w:tcW w:w="9781"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20</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9.1.1. Введение. Особенности  инфекционной патологии</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Инфекционные болезни, общие сведения и понятия. Особенности и динамика  инфекционного процесса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Подготовить  сообщения на тему:</w:t>
            </w:r>
          </w:p>
          <w:p w:rsidR="00C42A66" w:rsidRPr="00C42A66" w:rsidRDefault="00C42A66" w:rsidP="00C42A66">
            <w:r w:rsidRPr="00C42A66">
              <w:t>Роль отечественных (зарубежных) ученых, врачей в изучении инфекционной патологии.</w:t>
            </w:r>
          </w:p>
          <w:p w:rsidR="00C42A66" w:rsidRPr="00C42A66" w:rsidRDefault="00C42A66" w:rsidP="00C42A66">
            <w:r w:rsidRPr="00C42A66">
              <w:t>Опыты самозаражения в России и за рубежом.</w:t>
            </w:r>
          </w:p>
          <w:p w:rsidR="00C42A66" w:rsidRPr="00C42A66" w:rsidRDefault="00C42A66" w:rsidP="00C42A66">
            <w:r w:rsidRPr="00C42A66">
              <w:t>Составление  тематического глоссария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Клинико-патогенетическая  характеристика периодов инфекционного процесса. Формы   инфекционного процесса</w:t>
            </w:r>
          </w:p>
          <w:p w:rsidR="00C42A66" w:rsidRPr="00C42A66" w:rsidRDefault="00C42A66" w:rsidP="00C42A66">
            <w:r w:rsidRPr="00C42A66">
              <w:lastRenderedPageBreak/>
              <w:t>Симптомы и синдромы, характерные для инфекционных заболеваний.</w:t>
            </w:r>
          </w:p>
          <w:p w:rsidR="00C42A66" w:rsidRPr="00C42A66" w:rsidRDefault="00C42A66" w:rsidP="00C42A66">
            <w:r w:rsidRPr="00C42A66">
              <w:t>Общетоксический  синдром. Диспепсический синдром. Абдоминальный синдром. Гепатомегалия. Синдром желтухи.  Лимфоаденопатия. Синдром воспаления. Экзантемы. Энантемы.</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Составление тематического глоссария</w:t>
            </w:r>
          </w:p>
          <w:p w:rsidR="00C42A66" w:rsidRPr="00C42A66" w:rsidRDefault="00C42A66" w:rsidP="00C42A66">
            <w:pPr>
              <w:rPr>
                <w:lang w:eastAsia="en-US"/>
              </w:rPr>
            </w:pPr>
            <w:r w:rsidRPr="00C42A66">
              <w:t xml:space="preserve">Изобразить  температурные кривые при постоянной фебрильной, ремиттирующей, интермиттирующей, гектической  лихорадках.   </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1</w:t>
            </w:r>
          </w:p>
          <w:p w:rsidR="00C42A66" w:rsidRPr="00C42A66" w:rsidRDefault="00C42A66" w:rsidP="00C42A66">
            <w:pPr>
              <w:jc w:val="center"/>
              <w:rPr>
                <w:b/>
              </w:rP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r w:rsidRPr="00C42A66">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lastRenderedPageBreak/>
              <w:t>9.1.2. Основы эпидемиологии</w:t>
            </w:r>
          </w:p>
          <w:p w:rsidR="00C42A66" w:rsidRPr="00C42A66" w:rsidRDefault="00C42A66" w:rsidP="00C42A66">
            <w:pPr>
              <w:rPr>
                <w:b/>
                <w:lang w:eastAsia="en-US"/>
              </w:rPr>
            </w:pPr>
            <w:r w:rsidRPr="00C42A66">
              <w:rPr>
                <w:b/>
              </w:rPr>
              <w:t>инфекционных  болезней</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Эпидемический процесс, его характеристика.  Источник инфекции, механизмы, пути и факторы  передачи инфекции. Понятие эпидемического очага. Интенсивность эпидемического процесса</w:t>
            </w:r>
          </w:p>
          <w:p w:rsidR="00C42A66" w:rsidRPr="00C42A66" w:rsidRDefault="00C42A66" w:rsidP="00C42A66">
            <w:r w:rsidRPr="00C42A66">
              <w:t>Классификация инфекционных болезней по источнику инфекции, по механизму передачи возбудителей.</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Сестринский процесс при эпидемическом процессе</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Составление тематического глоссария.</w:t>
            </w:r>
          </w:p>
          <w:p w:rsidR="00C42A66" w:rsidRPr="00C42A66" w:rsidRDefault="00C42A66" w:rsidP="00C42A66">
            <w:pPr>
              <w:rPr>
                <w:lang w:eastAsia="en-US"/>
              </w:rPr>
            </w:pPr>
            <w:r w:rsidRPr="00C42A66">
              <w:t>Определение  границ  очага.</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rPr>
                <w:b/>
              </w:rPr>
              <w:t>2</w:t>
            </w:r>
          </w:p>
          <w:p w:rsidR="00C42A66" w:rsidRPr="00C42A66" w:rsidRDefault="00C42A66" w:rsidP="00C42A66">
            <w:pPr>
              <w:jc w:val="center"/>
            </w:pPr>
          </w:p>
          <w:p w:rsidR="00C42A66" w:rsidRPr="00C42A66" w:rsidRDefault="00C42A66" w:rsidP="00C42A66">
            <w:pPr>
              <w:jc w:val="center"/>
              <w:rPr>
                <w:b/>
                <w:lang w:eastAsia="en-US"/>
              </w:rPr>
            </w:pPr>
            <w:r w:rsidRPr="00C42A66">
              <w:rPr>
                <w:b/>
              </w:rPr>
              <w:t>1</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rPr>
          <w:trHeight w:val="818"/>
        </w:trPr>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9.1.3. Противоэпидемические  мероприятия</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pPr>
              <w:rPr>
                <w:lang w:eastAsia="en-US"/>
              </w:rPr>
            </w:pPr>
            <w:r w:rsidRPr="00C42A66">
              <w:t>Мероприятия, направленные на источник инфекции, на разрыв путей передачи инфекции. Дезинфекция. Дезинсекция. Дератизация</w:t>
            </w: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lang w:eastAsia="en-US"/>
              </w:rPr>
            </w:pP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Дезинфекция, виды, методы, способы, режимы в зависимости от профиля  ЛПУ. Дезинсекция, методы. Дератизация, методы.</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Подготовить  сообщение  на тему:</w:t>
            </w:r>
          </w:p>
          <w:p w:rsidR="00C42A66" w:rsidRPr="00C42A66" w:rsidRDefault="00C42A66" w:rsidP="00C42A66">
            <w:r w:rsidRPr="00C42A66">
              <w:t>Современные  дез.средства, их характеристика, эффективность</w:t>
            </w:r>
          </w:p>
          <w:p w:rsidR="00C42A66" w:rsidRPr="00C42A66" w:rsidRDefault="00C42A66" w:rsidP="00C42A66">
            <w:r w:rsidRPr="00C42A66">
              <w:t xml:space="preserve">Современные инсектициды, их характеристика, эффективность </w:t>
            </w:r>
          </w:p>
          <w:p w:rsidR="00C42A66" w:rsidRPr="00C42A66" w:rsidRDefault="00C42A66" w:rsidP="00C42A66">
            <w:pPr>
              <w:rPr>
                <w:lang w:eastAsia="en-US"/>
              </w:rPr>
            </w:pPr>
            <w:r w:rsidRPr="00C42A66">
              <w:t>Составить тематический глоссарий</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lang w:eastAsia="en-US"/>
              </w:rPr>
            </w:pPr>
            <w:r w:rsidRPr="00C42A66">
              <w:rPr>
                <w:b/>
              </w:rPr>
              <w:t>1</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 xml:space="preserve">9.1.4. Основы профилактики  инфекционных  </w:t>
            </w:r>
            <w:r w:rsidRPr="00C42A66">
              <w:rPr>
                <w:b/>
              </w:rPr>
              <w:lastRenderedPageBreak/>
              <w:t xml:space="preserve">болезней </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lastRenderedPageBreak/>
              <w:t xml:space="preserve">Теоретическое занятие: </w:t>
            </w:r>
          </w:p>
          <w:p w:rsidR="00C42A66" w:rsidRPr="00C42A66" w:rsidRDefault="00C42A66" w:rsidP="00C42A66">
            <w:r w:rsidRPr="00C42A66">
              <w:t xml:space="preserve">Иммунная  система человека, иммунитет и его виды. Неспецифические и специфические  факторы защиты человека. Мероприятия, направленные на повышение невосприимчивости  </w:t>
            </w:r>
            <w:r w:rsidRPr="00C42A66">
              <w:lastRenderedPageBreak/>
              <w:t>человека  к возбудителям. Закономерности  формирования  иммунитета при инфекционных  заболеваниях</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Национальный календарь прививок</w:t>
            </w:r>
          </w:p>
          <w:p w:rsidR="00C42A66" w:rsidRPr="00C42A66" w:rsidRDefault="00C42A66" w:rsidP="00C42A66">
            <w:r w:rsidRPr="00C42A66">
              <w:rPr>
                <w:b/>
              </w:rPr>
              <w:t>Самостоятельная  работа</w:t>
            </w:r>
          </w:p>
          <w:p w:rsidR="00C42A66" w:rsidRPr="00C42A66" w:rsidRDefault="00C42A66" w:rsidP="00C42A66">
            <w:pPr>
              <w:rPr>
                <w:lang w:eastAsia="en-US"/>
              </w:rPr>
            </w:pPr>
            <w:r w:rsidRPr="00C42A66">
              <w:t>Составить  таблицу  клеточных и гуморальных факторов  неспецифической и специфической  защиты</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r w:rsidRPr="00C42A66">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lang w:eastAsia="en-US"/>
              </w:rPr>
            </w:pPr>
            <w:r w:rsidRPr="00C42A66">
              <w:rPr>
                <w:b/>
              </w:rPr>
              <w:t>1</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lastRenderedPageBreak/>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lastRenderedPageBreak/>
              <w:t>9.1.5.Диагностика при инфекционных заболеваниях</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Выяснение  субъективной и объективной информации. Важность полного  эпидемиологического анамнеза в раннем  распознавании  инфекционной патологии. Сбор биоматериала для лабораторной диагностики (бактериологической, серологической, вирусологической)</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Правила и требования при заборе биоматериала для лабораторного исследования, условия временного хранения и транспортировки инфицированного материала, оформление сопроводительной документации</w:t>
            </w:r>
          </w:p>
          <w:p w:rsidR="00C42A66" w:rsidRPr="00C42A66" w:rsidRDefault="00C42A66" w:rsidP="00C42A66">
            <w:pPr>
              <w:rPr>
                <w:b/>
              </w:rPr>
            </w:pPr>
            <w:r w:rsidRPr="00C42A66">
              <w:rPr>
                <w:b/>
              </w:rPr>
              <w:t>Самостоятельная работа</w:t>
            </w:r>
          </w:p>
          <w:p w:rsidR="00C42A66" w:rsidRPr="00C42A66" w:rsidRDefault="00C42A66" w:rsidP="00C42A66">
            <w:pPr>
              <w:rPr>
                <w:lang w:eastAsia="en-US"/>
              </w:rPr>
            </w:pPr>
            <w:r w:rsidRPr="00C42A66">
              <w:t>Составить памятку для сбора эпид.анамнеза</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lang w:eastAsia="en-US"/>
              </w:rPr>
            </w:pPr>
            <w:r w:rsidRPr="00C42A66">
              <w:rPr>
                <w:b/>
              </w:rPr>
              <w:t>1</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t>2</w:t>
            </w:r>
          </w:p>
          <w:p w:rsidR="00C42A66" w:rsidRPr="00C42A66" w:rsidRDefault="00C42A66" w:rsidP="00C42A66">
            <w:pPr>
              <w:jc w:val="center"/>
              <w:rPr>
                <w:lang w:eastAsia="en-US"/>
              </w:rPr>
            </w:pP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 xml:space="preserve">9.1.6.Методы  лабораторной диагностики инфекционных болезней </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Микроскопические, бактериологические, серологические (метод флюоресцирующих  антител (МФА), экспресс методы (реакция иммобилизации), ИФА- меченные ферментами  антитела для обнаружения  антигенов возбудителей, РНГА, реакции преципитации ), иммуноблот (метод индикации антител к отдельным вирусным или бактериальным белкам),  молекулярно- генетические методы (ПЦР, метод гибридизации нуклеиновых кислот- выявление и идентификация фрагментов ДНК и РНК)</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Этапы лабораторной диагностики  бактериальных инфекций.</w:t>
            </w:r>
          </w:p>
          <w:p w:rsidR="00C42A66" w:rsidRPr="00C42A66" w:rsidRDefault="00C42A66" w:rsidP="00C42A66">
            <w:r w:rsidRPr="00C42A66">
              <w:t>Лабораторная диагностика  вирусных инфекций.</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 xml:space="preserve">Подготовить сообщение  о современных  методах диагностики  инфекционных  болезней </w:t>
            </w:r>
          </w:p>
          <w:p w:rsidR="00C42A66" w:rsidRPr="00C42A66" w:rsidRDefault="00C42A66" w:rsidP="00C42A66">
            <w:pPr>
              <w:rPr>
                <w:lang w:eastAsia="en-US"/>
              </w:rPr>
            </w:pPr>
            <w:r w:rsidRPr="00C42A66">
              <w:t>Составить  тематический  глоссарий</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lastRenderedPageBreak/>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lastRenderedPageBreak/>
              <w:t xml:space="preserve">9.1.7.Принципы лечения  </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Виды лечения, показания к госпитализации, критерии  степени  тяжести, комплексность в лечении  пациента (режим, диета, зондовое  питание, парентеральное  питание; этиотропное, патогенетическое (ентеральный, инфузионный, эфферентные методы),  симптоматическое лечение), стандарты ухода, осложнения лекарственной  терапии(анафилактический шок, сывороточная болезнь, дисбактериозы).</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Клиническая  фармакология. Этиотропная терапия. Классификация по спектру  противомикробного действия, по химическому  строению, по типу взаимодействия, по механизму действия.</w:t>
            </w:r>
          </w:p>
          <w:p w:rsidR="00C42A66" w:rsidRPr="00C42A66" w:rsidRDefault="00C42A66" w:rsidP="00C42A66">
            <w:pPr>
              <w:rPr>
                <w:b/>
              </w:rPr>
            </w:pPr>
            <w:r w:rsidRPr="00C42A66">
              <w:rPr>
                <w:b/>
              </w:rPr>
              <w:t>Самостоятельная работа</w:t>
            </w:r>
          </w:p>
          <w:p w:rsidR="00C42A66" w:rsidRPr="00C42A66" w:rsidRDefault="00C42A66" w:rsidP="00C42A66">
            <w:pPr>
              <w:rPr>
                <w:lang w:eastAsia="en-US"/>
              </w:rPr>
            </w:pPr>
            <w:r w:rsidRPr="00C42A66">
              <w:t>Подготовить сообщение на тему «Эфферентные методы детоксикации».</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9.1.8.Иммунотерапия Серототерапия.</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Биологические  препараты и правила их применения. Бактериофаги. Вакцины. Сыворотки, иммуноглобулины. Интерфероны, индукторы интерферона, противовирусные  препараты.</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Характеристика иммунобиологических препаратов. Особенности  введения  гомологичных, гетерологичных  препаратов.</w:t>
            </w:r>
          </w:p>
          <w:p w:rsidR="00C42A66" w:rsidRPr="00C42A66" w:rsidRDefault="00C42A66" w:rsidP="00C42A66">
            <w:pPr>
              <w:rPr>
                <w:b/>
              </w:rPr>
            </w:pPr>
            <w:r w:rsidRPr="00C42A66">
              <w:rPr>
                <w:b/>
              </w:rPr>
              <w:t>Самостоятельная работа</w:t>
            </w:r>
          </w:p>
          <w:p w:rsidR="00C42A66" w:rsidRPr="00C42A66" w:rsidRDefault="00C42A66" w:rsidP="00C42A66">
            <w:pPr>
              <w:rPr>
                <w:lang w:eastAsia="en-US"/>
              </w:rPr>
            </w:pPr>
            <w:r w:rsidRPr="00C42A66">
              <w:t>Подготовить   сообщение о современных иммунобиологических  препаратах.</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9.1.9.Сестринский процесс при инфекционных болезнях.</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Особенности сестринского ухода в различные периоды болезни</w:t>
            </w:r>
          </w:p>
          <w:p w:rsidR="00C42A66" w:rsidRPr="00C42A66" w:rsidRDefault="00C42A66" w:rsidP="00C42A66">
            <w:pPr>
              <w:rPr>
                <w:b/>
              </w:rPr>
            </w:pPr>
            <w:r w:rsidRPr="00C42A66">
              <w:t>Роль медсестры в диагностике, лечении и профилактике инфекционных заболеваний</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Участие медсестры в организации и проведении  сестринского  ухода.</w:t>
            </w:r>
          </w:p>
          <w:p w:rsidR="00C42A66" w:rsidRPr="00C42A66" w:rsidRDefault="00C42A66" w:rsidP="00C42A66">
            <w:r w:rsidRPr="00C42A66">
              <w:t>Инфекционная  безопасность  пациента и персонала.</w:t>
            </w:r>
          </w:p>
          <w:p w:rsidR="00C42A66" w:rsidRPr="00C42A66" w:rsidRDefault="00C42A66" w:rsidP="00C42A66">
            <w:pPr>
              <w:rPr>
                <w:b/>
              </w:rPr>
            </w:pPr>
            <w:r w:rsidRPr="00C42A66">
              <w:rPr>
                <w:b/>
              </w:rPr>
              <w:t>Самостоятельная работа</w:t>
            </w:r>
          </w:p>
          <w:p w:rsidR="00C42A66" w:rsidRPr="00C42A66" w:rsidRDefault="00C42A66" w:rsidP="00C42A66">
            <w:pPr>
              <w:rPr>
                <w:lang w:eastAsia="en-US"/>
              </w:rPr>
            </w:pPr>
            <w:r w:rsidRPr="00C42A66">
              <w:t>Составление планов наблюдения за пациентами</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p>
          <w:p w:rsidR="00C42A66" w:rsidRPr="00C42A66" w:rsidRDefault="00C42A66" w:rsidP="00C42A66">
            <w:pPr>
              <w:jc w:val="center"/>
              <w:rPr>
                <w:b/>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lang w:eastAsia="en-US"/>
              </w:rPr>
            </w:pPr>
            <w:r w:rsidRPr="00C42A66">
              <w:rPr>
                <w:b/>
              </w:rPr>
              <w:t>1</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p>
          <w:p w:rsidR="00C42A66" w:rsidRPr="00C42A66" w:rsidRDefault="00C42A66" w:rsidP="00C42A66">
            <w:pPr>
              <w:jc w:val="cente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 xml:space="preserve">9.1.10.Устройство и режим инфекционного </w:t>
            </w:r>
            <w:r w:rsidRPr="00C42A66">
              <w:rPr>
                <w:b/>
              </w:rPr>
              <w:lastRenderedPageBreak/>
              <w:t>отделения, больницы. Кабинет инфекционных заболеваний (КИЗ)  поликлиники.</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lastRenderedPageBreak/>
              <w:t xml:space="preserve">Теоретическое занятие: </w:t>
            </w:r>
          </w:p>
          <w:p w:rsidR="00C42A66" w:rsidRPr="00C42A66" w:rsidRDefault="00C42A66" w:rsidP="00C42A66">
            <w:r w:rsidRPr="00C42A66">
              <w:t>Принцип работы (поточно-пропускная система).Приемное отделение, боксы, полубоксы, ОРИТ, дезинфекционная камера, ЦСО. Соблюдение противоэпидемического  режима.</w:t>
            </w:r>
          </w:p>
          <w:p w:rsidR="00C42A66" w:rsidRPr="00C42A66" w:rsidRDefault="00C42A66" w:rsidP="00C42A66">
            <w:r w:rsidRPr="00C42A66">
              <w:lastRenderedPageBreak/>
              <w:t>Роль кабинета инфекционных заболеваний (КИЗ) в реабилитации и диспансеризации  пациентов  инфекционного профиля.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Подготовка пациента к диагностическим  лабораторным и инструментальным  методам  обследования.</w:t>
            </w:r>
          </w:p>
          <w:p w:rsidR="00C42A66" w:rsidRPr="00C42A66" w:rsidRDefault="00C42A66" w:rsidP="00C42A66">
            <w:pPr>
              <w:rPr>
                <w:b/>
              </w:rPr>
            </w:pPr>
            <w:r w:rsidRPr="00C42A66">
              <w:rPr>
                <w:b/>
              </w:rPr>
              <w:t>Самостоятельная работа</w:t>
            </w:r>
          </w:p>
          <w:p w:rsidR="00C42A66" w:rsidRPr="00C42A66" w:rsidRDefault="00C42A66" w:rsidP="00C42A66">
            <w:pPr>
              <w:rPr>
                <w:lang w:eastAsia="en-US"/>
              </w:rPr>
            </w:pPr>
            <w:r w:rsidRPr="00C42A66">
              <w:t>Составление плана наблюдения за пациентом</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lang w:eastAsia="en-US"/>
              </w:rPr>
            </w:pPr>
            <w:r w:rsidRPr="00C42A66">
              <w:rPr>
                <w:b/>
              </w:rPr>
              <w:t>1</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r w:rsidRPr="00C42A66">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lastRenderedPageBreak/>
              <w:t>9.. Кишечные инфекции</w:t>
            </w:r>
          </w:p>
        </w:tc>
        <w:tc>
          <w:tcPr>
            <w:tcW w:w="9781"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12</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9.2.1.Тифо- паратифозные заболевания.  Сальмонеллез.</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пути и факторы передачи,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эпид.очаге,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pPr>
              <w:rPr>
                <w:b/>
              </w:rPr>
            </w:pPr>
            <w:r w:rsidRPr="00C42A66">
              <w:t>Решение ситуационных задач.</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r w:rsidRPr="00C42A66">
              <w:t>Составление опорного конспекта с локализацией  патологического процесса  при  брюшном тифе,  сальмонеллёзе.</w:t>
            </w:r>
          </w:p>
          <w:p w:rsidR="00C42A66" w:rsidRPr="00C42A66" w:rsidRDefault="00C42A66" w:rsidP="00C42A66">
            <w:pPr>
              <w:rPr>
                <w:lang w:eastAsia="en-US"/>
              </w:rPr>
            </w:pPr>
            <w:r w:rsidRPr="00C42A66">
              <w:t>Составление плана сестринского  ухода</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lang w:eastAsia="en-US"/>
              </w:rPr>
            </w:pP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lang w:eastAsia="en-US"/>
              </w:rPr>
            </w:pPr>
            <w:r w:rsidRPr="00C42A66">
              <w:rPr>
                <w:b/>
              </w:rPr>
              <w:t>9.2.2.Кампиллобактериоз. Холера. Вирусные диареи.</w:t>
            </w:r>
          </w:p>
          <w:p w:rsidR="00C42A66" w:rsidRPr="00C42A66" w:rsidRDefault="00C42A66" w:rsidP="00C42A66">
            <w:pPr>
              <w:rPr>
                <w:b/>
              </w:rPr>
            </w:pPr>
          </w:p>
          <w:p w:rsidR="00C42A66" w:rsidRPr="00C42A66" w:rsidRDefault="00C42A66" w:rsidP="00C42A66">
            <w:pPr>
              <w:rPr>
                <w:b/>
              </w:rPr>
            </w:pPr>
          </w:p>
          <w:p w:rsidR="00C42A66" w:rsidRPr="00C42A66" w:rsidRDefault="00C42A66" w:rsidP="00C42A66">
            <w:pPr>
              <w:rPr>
                <w:b/>
              </w:rPr>
            </w:pPr>
          </w:p>
          <w:p w:rsidR="00C42A66" w:rsidRPr="00C42A66" w:rsidRDefault="00C42A66" w:rsidP="00C42A66">
            <w:pPr>
              <w:rPr>
                <w:b/>
                <w:lang w:eastAsia="en-US"/>
              </w:rPr>
            </w:pP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пути и факторы передачи,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эпид.очаге,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r w:rsidRPr="00C42A66">
              <w:rPr>
                <w:b/>
              </w:rPr>
              <w:lastRenderedPageBreak/>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r w:rsidRPr="00C42A66">
              <w:t>Составление  опорного конспекта с  локализацией  патологического процесса.</w:t>
            </w:r>
          </w:p>
          <w:p w:rsidR="00C42A66" w:rsidRPr="00C42A66" w:rsidRDefault="00C42A66" w:rsidP="00C42A66">
            <w:pPr>
              <w:rPr>
                <w:b/>
                <w:lang w:eastAsia="en-US"/>
              </w:rPr>
            </w:pPr>
            <w:r w:rsidRPr="00C42A66">
              <w:t>Составление плана  сестринского ухода</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3</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lastRenderedPageBreak/>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lastRenderedPageBreak/>
              <w:t>9.2.3. Пищевые токсикоинфекции. Ботулизм.</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пути и факторы передачи,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эпид.очаге,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r w:rsidRPr="00C42A66">
              <w:t>Составление  опорного конспекта с  локализацией  патологического процесса.</w:t>
            </w:r>
          </w:p>
          <w:p w:rsidR="00C42A66" w:rsidRPr="00C42A66" w:rsidRDefault="00C42A66" w:rsidP="00C42A66">
            <w:pPr>
              <w:rPr>
                <w:lang w:eastAsia="en-US"/>
              </w:rPr>
            </w:pPr>
            <w:r w:rsidRPr="00C42A66">
              <w:t>Составление плана  сестринского ухода</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 xml:space="preserve">9.2.4.Дизентерия. Эшерихиозы. </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пути и факторы передачи,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эпид.очаге,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r w:rsidRPr="00C42A66">
              <w:t>Составление  опорного конспекта с  локализацией  патологического процесса.</w:t>
            </w:r>
          </w:p>
          <w:p w:rsidR="00C42A66" w:rsidRPr="00C42A66" w:rsidRDefault="00C42A66" w:rsidP="00C42A66">
            <w:pPr>
              <w:rPr>
                <w:lang w:eastAsia="en-US"/>
              </w:rPr>
            </w:pPr>
            <w:r w:rsidRPr="00C42A66">
              <w:t>Составление плана  сестринского ухода</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3</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9.2.5.Вирусные гепатиты А и Е</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 xml:space="preserve">Возбудители, их свойства, устойчивость, пути и факторы передачи, клинические проявления у пациентов разных возрастных групп, возможные осложнения, диагностика, </w:t>
            </w:r>
            <w:r w:rsidRPr="00C42A66">
              <w:lastRenderedPageBreak/>
              <w:t>принципы лечения, сестринский процесс при них, мероприятия в эпид.очаге, профилактика.</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pPr>
              <w:rPr>
                <w:lang w:eastAsia="en-US"/>
              </w:rPr>
            </w:pPr>
            <w:r w:rsidRPr="00C42A66">
              <w:t>Составление плана сестринских вмешательств</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p>
          <w:p w:rsidR="00C42A66" w:rsidRPr="00C42A66" w:rsidRDefault="00C42A66" w:rsidP="00C42A66">
            <w:pPr>
              <w:jc w:val="center"/>
              <w:rPr>
                <w:b/>
              </w:rPr>
            </w:pPr>
            <w:r w:rsidRPr="00C42A66">
              <w:rPr>
                <w:b/>
              </w:rPr>
              <w:t>2</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lastRenderedPageBreak/>
              <w:t>2</w:t>
            </w:r>
          </w:p>
        </w:tc>
      </w:tr>
      <w:tr w:rsidR="00C42A66" w:rsidRPr="00C42A66" w:rsidTr="000D0CEC">
        <w:trPr>
          <w:trHeight w:val="4126"/>
        </w:trPr>
        <w:tc>
          <w:tcPr>
            <w:tcW w:w="2376"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lang w:eastAsia="en-US"/>
              </w:rPr>
            </w:pPr>
            <w:r w:rsidRPr="00C42A66">
              <w:rPr>
                <w:b/>
              </w:rPr>
              <w:lastRenderedPageBreak/>
              <w:t>9.2.6.Иерсиниозы.</w:t>
            </w:r>
          </w:p>
          <w:p w:rsidR="00C42A66" w:rsidRPr="00C42A66" w:rsidRDefault="00C42A66" w:rsidP="00C42A66">
            <w:pPr>
              <w:rPr>
                <w:b/>
              </w:rPr>
            </w:pPr>
            <w:r w:rsidRPr="00C42A66">
              <w:rPr>
                <w:b/>
              </w:rPr>
              <w:t xml:space="preserve">      Псевдотуберкулез.</w:t>
            </w:r>
          </w:p>
          <w:p w:rsidR="00C42A66" w:rsidRPr="00C42A66" w:rsidRDefault="00C42A66" w:rsidP="00C42A66">
            <w:pPr>
              <w:rPr>
                <w:b/>
              </w:rPr>
            </w:pPr>
          </w:p>
          <w:p w:rsidR="00C42A66" w:rsidRPr="00C42A66" w:rsidRDefault="00C42A66" w:rsidP="00C42A66">
            <w:pPr>
              <w:rPr>
                <w:b/>
              </w:rPr>
            </w:pPr>
          </w:p>
          <w:p w:rsidR="00C42A66" w:rsidRPr="00C42A66" w:rsidRDefault="00C42A66" w:rsidP="00C42A66">
            <w:pPr>
              <w:rPr>
                <w:b/>
              </w:rPr>
            </w:pPr>
          </w:p>
          <w:p w:rsidR="00C42A66" w:rsidRPr="00C42A66" w:rsidRDefault="00C42A66" w:rsidP="00C42A66">
            <w:pPr>
              <w:rPr>
                <w:b/>
              </w:rPr>
            </w:pPr>
          </w:p>
          <w:p w:rsidR="00C42A66" w:rsidRPr="00C42A66" w:rsidRDefault="00C42A66" w:rsidP="00C42A66">
            <w:pPr>
              <w:rPr>
                <w:b/>
                <w:lang w:eastAsia="en-US"/>
              </w:rPr>
            </w:pP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пути и факторы передачи,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эпид.очаге, профилактика (общая,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r w:rsidRPr="00C42A66">
              <w:t>Составление  опорного конспекта с  локализацией  патологического процесса.</w:t>
            </w:r>
          </w:p>
          <w:p w:rsidR="00C42A66" w:rsidRPr="00C42A66" w:rsidRDefault="00C42A66" w:rsidP="00C42A66">
            <w:pPr>
              <w:rPr>
                <w:lang w:eastAsia="en-US"/>
              </w:rPr>
            </w:pPr>
            <w:r w:rsidRPr="00C42A66">
              <w:t>Составление плана  сестринского ухода</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3</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p>
        </w:tc>
      </w:tr>
      <w:tr w:rsidR="00C42A66" w:rsidRPr="00C42A66" w:rsidTr="000D0CEC">
        <w:trPr>
          <w:trHeight w:val="273"/>
        </w:trPr>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9.3. Гемоконтактные    инфекции</w:t>
            </w:r>
          </w:p>
        </w:tc>
        <w:tc>
          <w:tcPr>
            <w:tcW w:w="9781"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4</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lang w:eastAsia="en-US"/>
              </w:rPr>
            </w:pP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9.3.1.Вирусные гепатиты В, дельта, ВГС</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механизмы, пути и факторы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эпид.очаге, диспансеризация,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 xml:space="preserve">Клинико- патогенетическая  характеристика, основные симптомы и синдромы, клиническая </w:t>
            </w:r>
            <w:r w:rsidRPr="00C42A66">
              <w:lastRenderedPageBreak/>
              <w:t>фармакология,  особенности  сестринского  ухода,  карантин и  мероприятия  в очаге, профилактика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pPr>
              <w:rPr>
                <w:lang w:eastAsia="en-US"/>
              </w:rPr>
            </w:pPr>
            <w:r w:rsidRPr="00C42A66">
              <w:t>Составление планов наблюдения за пациентами.</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lastRenderedPageBreak/>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lastRenderedPageBreak/>
              <w:t>9.3.2. ВИЧ- инфекция</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механизмы, пути и факторы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эпид.очаге, диспансеризация,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Составление планов наблюдения за пациентами</w:t>
            </w:r>
          </w:p>
          <w:p w:rsidR="00C42A66" w:rsidRPr="00C42A66" w:rsidRDefault="00C42A66" w:rsidP="00C42A66">
            <w:pPr>
              <w:rPr>
                <w:lang w:eastAsia="en-US"/>
              </w:rPr>
            </w:pPr>
            <w:r w:rsidRPr="00C42A66">
              <w:t>Изучение нормативных документов</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9.4 .Воздушно-капельные  инфекции</w:t>
            </w:r>
          </w:p>
        </w:tc>
        <w:tc>
          <w:tcPr>
            <w:tcW w:w="9781"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lang w:eastAsia="en-US"/>
              </w:rPr>
            </w:pP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10</w:t>
            </w:r>
          </w:p>
          <w:p w:rsidR="00C42A66" w:rsidRPr="00C42A66" w:rsidRDefault="00C42A66" w:rsidP="00C42A66">
            <w:pP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 xml:space="preserve">9.4.1.Герпетическая инфекция.  Инфекционный мононуклеоз. Ветряная оспа. </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механизмы, пути и факторы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эпид.очаге, диспансеризация,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pPr>
              <w:rPr>
                <w:b/>
              </w:rPr>
            </w:pPr>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pPr>
              <w:rPr>
                <w:b/>
              </w:rPr>
            </w:pPr>
            <w:r w:rsidRPr="00C42A66">
              <w:t>Составление планов наблюдения за пациентами.</w:t>
            </w:r>
          </w:p>
          <w:p w:rsidR="00C42A66" w:rsidRPr="00C42A66" w:rsidRDefault="00C42A66" w:rsidP="00C42A66">
            <w:pPr>
              <w:rPr>
                <w:lang w:eastAsia="en-US"/>
              </w:rPr>
            </w:pPr>
            <w:r w:rsidRPr="00C42A66">
              <w:t>Составление кроссвордов.</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lastRenderedPageBreak/>
              <w:t xml:space="preserve">9.4.2.Менингококковая инфекция. </w:t>
            </w:r>
          </w:p>
          <w:p w:rsidR="00C42A66" w:rsidRPr="00C42A66" w:rsidRDefault="00C42A66" w:rsidP="00C42A66">
            <w:pPr>
              <w:rPr>
                <w:b/>
                <w:lang w:eastAsia="en-US"/>
              </w:rPr>
            </w:pPr>
            <w:r w:rsidRPr="00C42A66">
              <w:rPr>
                <w:b/>
              </w:rPr>
              <w:t xml:space="preserve">  ОРВИ, грипп</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механизмы, пути и факторы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эпид.очаге, диспансеризация,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pPr>
              <w:rPr>
                <w:b/>
              </w:rPr>
            </w:pPr>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pPr>
              <w:rPr>
                <w:b/>
                <w:lang w:eastAsia="en-US"/>
              </w:rPr>
            </w:pPr>
            <w:r w:rsidRPr="00C42A66">
              <w:t>Составление планов наблюдения за пациентами.</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rPr>
          <w:trHeight w:val="1920"/>
        </w:trPr>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9.4.3.Дифтерия. Стрептококковая  инфекция.</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механизмы, пути и факторы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эпид.очаге, диспансеризация,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pPr>
              <w:rPr>
                <w:b/>
              </w:rPr>
            </w:pPr>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pPr>
              <w:rPr>
                <w:b/>
                <w:lang w:eastAsia="en-US"/>
              </w:rPr>
            </w:pPr>
            <w:r w:rsidRPr="00C42A66">
              <w:t>Составление планов наблюдения за пациентами.</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rPr>
          <w:trHeight w:val="1380"/>
        </w:trPr>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spacing w:after="200" w:line="276" w:lineRule="auto"/>
              <w:rPr>
                <w:b/>
                <w:lang w:eastAsia="en-US"/>
              </w:rPr>
            </w:pPr>
            <w:r w:rsidRPr="00C42A66">
              <w:rPr>
                <w:b/>
              </w:rPr>
              <w:t>9.4.4.Коклюш. Орнитоз.</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механизмы, пути и факторы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эпид.очаге, диспансеризация,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pPr>
              <w:rPr>
                <w:b/>
              </w:rPr>
            </w:pPr>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pPr>
              <w:rPr>
                <w:b/>
              </w:rPr>
            </w:pPr>
            <w:r w:rsidRPr="00C42A66">
              <w:rPr>
                <w:b/>
              </w:rPr>
              <w:lastRenderedPageBreak/>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pPr>
              <w:rPr>
                <w:b/>
                <w:lang w:eastAsia="en-US"/>
              </w:rPr>
            </w:pPr>
            <w:r w:rsidRPr="00C42A66">
              <w:t>Составление планов наблюдения за пациентами.</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1</w:t>
            </w:r>
          </w:p>
          <w:p w:rsidR="00C42A66" w:rsidRPr="00C42A66" w:rsidRDefault="00C42A66" w:rsidP="00C42A66">
            <w:pPr>
              <w:jc w:val="center"/>
              <w:rPr>
                <w:b/>
              </w:rPr>
            </w:pPr>
          </w:p>
          <w:p w:rsidR="00C42A66" w:rsidRPr="00C42A66" w:rsidRDefault="00C42A66" w:rsidP="00C42A66">
            <w:pPr>
              <w:jc w:val="center"/>
              <w:rPr>
                <w:b/>
              </w:rPr>
            </w:pPr>
            <w:r w:rsidRPr="00C42A66">
              <w:rPr>
                <w:b/>
              </w:rPr>
              <w:t>2</w:t>
            </w:r>
          </w:p>
          <w:p w:rsidR="00C42A66" w:rsidRPr="00C42A66" w:rsidRDefault="00C42A66" w:rsidP="00C42A66">
            <w:pPr>
              <w:spacing w:after="200" w:line="276" w:lineRule="auto"/>
              <w:jc w:val="center"/>
              <w:rPr>
                <w:b/>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spacing w:after="200" w:line="276" w:lineRule="auto"/>
              <w:jc w:val="center"/>
              <w:rPr>
                <w:lang w:eastAsia="en-US"/>
              </w:rPr>
            </w:pPr>
            <w:r w:rsidRPr="00C42A66">
              <w:t>2</w:t>
            </w:r>
          </w:p>
        </w:tc>
      </w:tr>
      <w:tr w:rsidR="00C42A66" w:rsidRPr="00C42A66" w:rsidTr="000D0CEC">
        <w:trPr>
          <w:trHeight w:val="1185"/>
        </w:trPr>
        <w:tc>
          <w:tcPr>
            <w:tcW w:w="2376"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lang w:eastAsia="en-US"/>
              </w:rPr>
            </w:pPr>
            <w:r w:rsidRPr="00C42A66">
              <w:rPr>
                <w:b/>
              </w:rPr>
              <w:lastRenderedPageBreak/>
              <w:t xml:space="preserve">9.4.5.Корь. Краснуха.Эпидемический паротит. </w:t>
            </w:r>
          </w:p>
          <w:p w:rsidR="00C42A66" w:rsidRPr="00C42A66" w:rsidRDefault="00C42A66" w:rsidP="00C42A66">
            <w:pPr>
              <w:rPr>
                <w:b/>
              </w:rPr>
            </w:pPr>
          </w:p>
          <w:p w:rsidR="00C42A66" w:rsidRPr="00C42A66" w:rsidRDefault="00C42A66" w:rsidP="00C42A66">
            <w:pPr>
              <w:rPr>
                <w:b/>
                <w:lang w:eastAsia="en-US"/>
              </w:rPr>
            </w:pP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механизмы, пути и факторы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эпид.очаге, диспансеризация,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pPr>
              <w:rPr>
                <w:b/>
              </w:rPr>
            </w:pPr>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pPr>
              <w:rPr>
                <w:b/>
                <w:lang w:eastAsia="en-US"/>
              </w:rPr>
            </w:pPr>
            <w:r w:rsidRPr="00C42A66">
              <w:t>Составление планов наблюдения за пациентами.</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1</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p>
        </w:tc>
      </w:tr>
      <w:tr w:rsidR="00C42A66" w:rsidRPr="00C42A66" w:rsidTr="000D0CEC">
        <w:trPr>
          <w:trHeight w:val="463"/>
        </w:trPr>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9.5 .Особо опасные и карантинные  инфекции</w:t>
            </w:r>
          </w:p>
        </w:tc>
        <w:tc>
          <w:tcPr>
            <w:tcW w:w="9781"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spacing w:after="200" w:line="276" w:lineRule="auto"/>
              <w:jc w:val="center"/>
              <w:rPr>
                <w:b/>
                <w:lang w:eastAsia="en-US"/>
              </w:rPr>
            </w:pPr>
            <w:r w:rsidRPr="00C42A66">
              <w:rPr>
                <w:b/>
              </w:rPr>
              <w:t>4</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p>
        </w:tc>
      </w:tr>
      <w:tr w:rsidR="00C42A66" w:rsidRPr="00C42A66" w:rsidTr="000D0CEC">
        <w:trPr>
          <w:trHeight w:val="2632"/>
        </w:trPr>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9.5.1 Оспа. Полиомиелит.ТОРС. Желтая лихорадка.Лихорадка Денге.</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х свойства, устойчивость,  механизмы,  пути и факторы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очаге, диспансеризация,  профилактика (общая, специфическая, экстренная). Обеспечение инфекционной безопасности общества.</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pPr>
              <w:rPr>
                <w:b/>
              </w:rPr>
            </w:pPr>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pPr>
              <w:rPr>
                <w:b/>
                <w:lang w:eastAsia="en-US"/>
              </w:rPr>
            </w:pPr>
            <w:r w:rsidRPr="00C42A66">
              <w:t>Составление планов наблюдения за пациентами.</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1</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lastRenderedPageBreak/>
              <w:t xml:space="preserve">9.5.2. Лихорадка Ласса. Лихорадка Западного Нила. Крымская геморрагическая лихорадка. Болезнь Эбола. Болезнь Марбург. </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 xml:space="preserve">Возбудители, их свойства, устойчивость, механизмы, пути и факторы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эпид.очаге, диспансеризация,  профилактика (общая, специфическая, экстренная) </w:t>
            </w:r>
          </w:p>
          <w:p w:rsidR="00C42A66" w:rsidRPr="00C42A66" w:rsidRDefault="00C42A66" w:rsidP="00C42A66">
            <w:pPr>
              <w:rPr>
                <w:b/>
              </w:rPr>
            </w:pPr>
            <w:r w:rsidRPr="00C42A66">
              <w:t>Обеспечение инфекционной безопасности общества</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pPr>
              <w:rPr>
                <w:b/>
              </w:rPr>
            </w:pPr>
            <w:r w:rsidRPr="00C42A66">
              <w:t>Клинико- патогенетическая  характеристика, основные симптомы и синдромы, клиническая фармакология,  особенности  сестринского  ухода,  карантин и  мероприятия  в очаге, профилактика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pPr>
              <w:rPr>
                <w:b/>
                <w:lang w:eastAsia="en-US"/>
              </w:rPr>
            </w:pPr>
            <w:r w:rsidRPr="00C42A66">
              <w:t>Составление планов наблюдения за пациентами.</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1</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 xml:space="preserve">9.6 Трансмиссивные инфекции </w:t>
            </w:r>
          </w:p>
        </w:tc>
        <w:tc>
          <w:tcPr>
            <w:tcW w:w="9781"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4</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9.6.1.Малярия.  Эпидемический сыпной тиф. Геморрагическая лихорадка с почечным синдромом.</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механизмы, пути и факторы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очаге, диспансеризация,  профилактика (общая, специфическая, экстренная). Обеспечение инфекционной безопасности общества.</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pPr>
              <w:rPr>
                <w:b/>
              </w:rPr>
            </w:pPr>
            <w:r w:rsidRPr="00C42A66">
              <w:t>Клинико- патогенетическая  характеристика, основные симптомы и синдромы, клиническая фармакология,  особенности  сестринского  ухода, мероприятия  в очаге, профилактика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pPr>
              <w:rPr>
                <w:lang w:eastAsia="en-US"/>
              </w:rPr>
            </w:pPr>
            <w:r w:rsidRPr="00C42A66">
              <w:t>Составление протоколов сестринских вмешательств.</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1</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 xml:space="preserve">9.6.2. Клещевой энцефалит. Клещевой боррелиоз. </w:t>
            </w:r>
            <w:r w:rsidRPr="00C42A66">
              <w:rPr>
                <w:b/>
              </w:rPr>
              <w:lastRenderedPageBreak/>
              <w:t>Клещевой риккетсиоз.</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lastRenderedPageBreak/>
              <w:t xml:space="preserve">Теоретическое занятие: </w:t>
            </w:r>
          </w:p>
          <w:p w:rsidR="00C42A66" w:rsidRPr="00C42A66" w:rsidRDefault="00C42A66" w:rsidP="00C42A66">
            <w:pPr>
              <w:rPr>
                <w:b/>
              </w:rPr>
            </w:pPr>
            <w:r w:rsidRPr="00C42A66">
              <w:t xml:space="preserve">Возбудители, их свойства, устойчивость, механизмы, пути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очаге, </w:t>
            </w:r>
            <w:r w:rsidRPr="00C42A66">
              <w:lastRenderedPageBreak/>
              <w:t>диспансеризация,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pPr>
              <w:rPr>
                <w:b/>
              </w:rPr>
            </w:pPr>
            <w:r w:rsidRPr="00C42A66">
              <w:t>Клинико- патогенетическая  характеристика, основные симптомы и синдромы, клиническая фармакология,  особенности  сестринского  ухода, мероприятия  в очаге, профилактика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pPr>
              <w:rPr>
                <w:b/>
                <w:lang w:eastAsia="en-US"/>
              </w:rPr>
            </w:pPr>
            <w:r w:rsidRPr="00C42A66">
              <w:t>Составление протоколов сестринских вмешательств.</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lastRenderedPageBreak/>
              <w:t>2</w:t>
            </w:r>
          </w:p>
        </w:tc>
      </w:tr>
      <w:tr w:rsidR="00C42A66" w:rsidRPr="00C42A66" w:rsidTr="000D0CEC">
        <w:trPr>
          <w:trHeight w:val="323"/>
        </w:trPr>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lastRenderedPageBreak/>
              <w:t>9.7 .Зоонозные инфекции</w:t>
            </w:r>
          </w:p>
        </w:tc>
        <w:tc>
          <w:tcPr>
            <w:tcW w:w="9781"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keepNext/>
              <w:spacing w:before="240" w:after="60" w:line="276" w:lineRule="auto"/>
              <w:jc w:val="center"/>
              <w:outlineLvl w:val="1"/>
              <w:rPr>
                <w:rFonts w:ascii="Cambria" w:hAnsi="Cambria"/>
                <w:b/>
                <w:bCs/>
                <w:i/>
                <w:iCs/>
                <w:sz w:val="28"/>
                <w:lang w:eastAsia="en-US"/>
              </w:rPr>
            </w:pPr>
            <w:r w:rsidRPr="00C42A66">
              <w:rPr>
                <w:rFonts w:ascii="Cambria" w:hAnsi="Cambria"/>
                <w:b/>
                <w:bCs/>
                <w:iCs/>
                <w:sz w:val="28"/>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9.7.1.Чума. Туляремия. Сибирская язва.</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r w:rsidRPr="00C42A66">
              <w:t>Возбудители,  их свойства, устойчивость,  механизмы, пути и факторы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очаге, диспансеризация,  профилактика (общая, специфическая, экстренная). Обеспечение инфекционной безопасности общества.</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pPr>
              <w:rPr>
                <w:b/>
              </w:rPr>
            </w:pPr>
            <w:r w:rsidRPr="00C42A66">
              <w:t>Клинико- патогенетическая  характеристика, основные симптомы и синдромы, клиническая фармакология,  особенности  сестринского  ухода, мероприятия  в очаге, профилактика</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pPr>
              <w:rPr>
                <w:lang w:eastAsia="en-US"/>
              </w:rPr>
            </w:pPr>
            <w:r w:rsidRPr="00C42A66">
              <w:t>Составление плана наблюдения за пациентами</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r w:rsidRPr="00C42A66">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9.7.2.Бруцеллёз. Лептоспироз. Бешенство.</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pPr>
              <w:rPr>
                <w:b/>
              </w:rPr>
            </w:pPr>
            <w:r w:rsidRPr="00C42A66">
              <w:t>Возбудители,  их свойства, устойчивость, механизмы, пути и факторы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очаге, диспансеризация,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 xml:space="preserve">Клинико- патогенетическая  характеристика, основные симптомы и синдромы, клиническая фармакология,  особенности  сестринского  ухода, мероприятия  в очаге, профилактика. </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pPr>
              <w:rPr>
                <w:b/>
                <w:lang w:eastAsia="en-US"/>
              </w:rPr>
            </w:pPr>
            <w:r w:rsidRPr="00C42A66">
              <w:lastRenderedPageBreak/>
              <w:t>Составление планов наблюдения за пациентами.</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lastRenderedPageBreak/>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2</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lastRenderedPageBreak/>
              <w:t>2</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lastRenderedPageBreak/>
              <w:t>2</w:t>
            </w:r>
          </w:p>
        </w:tc>
      </w:tr>
      <w:tr w:rsidR="00C42A66" w:rsidRPr="00C42A66" w:rsidTr="000D0CEC">
        <w:trPr>
          <w:trHeight w:val="578"/>
        </w:trPr>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lastRenderedPageBreak/>
              <w:t>9.8 . Инфекции наружных  покровов</w:t>
            </w:r>
          </w:p>
        </w:tc>
        <w:tc>
          <w:tcPr>
            <w:tcW w:w="9781"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2</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t>9.8.1.Столбняк. Рожа.</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color w:val="000000"/>
              </w:rPr>
              <w:t xml:space="preserve">Теоретическое занятие: </w:t>
            </w:r>
          </w:p>
          <w:p w:rsidR="00C42A66" w:rsidRPr="00C42A66" w:rsidRDefault="00C42A66" w:rsidP="00C42A66">
            <w:pPr>
              <w:rPr>
                <w:b/>
              </w:rPr>
            </w:pPr>
            <w:r w:rsidRPr="00C42A66">
              <w:t>Возбудители,  их свойства, устойчивость, механизмы, пути и факторы передачи, группы  риска, клинические проявления у пациентов разных возрастных групп, возможные осложнения,  диагностика,  принципы лечения, сестринский процесс при них, мероприятия в очаге, диспансеризация,  профилактика (общая, специфическая, экстренная).</w:t>
            </w:r>
          </w:p>
          <w:p w:rsidR="00C42A66" w:rsidRPr="00C42A66" w:rsidRDefault="00C42A66" w:rsidP="00C42A66">
            <w:pPr>
              <w:rPr>
                <w:b/>
                <w:color w:val="000000"/>
              </w:rPr>
            </w:pPr>
            <w:r w:rsidRPr="00C42A66">
              <w:rPr>
                <w:b/>
                <w:color w:val="000000"/>
              </w:rPr>
              <w:t xml:space="preserve">Практическое занятие: </w:t>
            </w:r>
          </w:p>
          <w:p w:rsidR="00C42A66" w:rsidRPr="00C42A66" w:rsidRDefault="00C42A66" w:rsidP="00C42A66">
            <w:r w:rsidRPr="00C42A66">
              <w:t xml:space="preserve">Клинико- патогенетическая  характеристика, основные симптомы и синдромы, клиническая фармакология,  особенности  сестринского  ухода, мероприятия  в очаге, профилактика. </w:t>
            </w:r>
          </w:p>
          <w:p w:rsidR="00C42A66" w:rsidRPr="00C42A66" w:rsidRDefault="00C42A66" w:rsidP="00C42A66">
            <w:pPr>
              <w:rPr>
                <w:b/>
              </w:rPr>
            </w:pPr>
            <w:r w:rsidRPr="00C42A66">
              <w:rPr>
                <w:b/>
              </w:rPr>
              <w:t>Самостоятельная работа</w:t>
            </w:r>
          </w:p>
          <w:p w:rsidR="00C42A66" w:rsidRPr="00C42A66" w:rsidRDefault="00C42A66" w:rsidP="00C42A66">
            <w:r w:rsidRPr="00C42A66">
              <w:t>Работа  с конспектом лекций</w:t>
            </w:r>
          </w:p>
          <w:p w:rsidR="00C42A66" w:rsidRPr="00C42A66" w:rsidRDefault="00C42A66" w:rsidP="00C42A66">
            <w:r w:rsidRPr="00C42A66">
              <w:t>Составление планов наблюдения за пациентами.</w:t>
            </w:r>
          </w:p>
          <w:p w:rsidR="00C42A66" w:rsidRPr="00C42A66" w:rsidRDefault="00C42A66" w:rsidP="00C42A66"/>
          <w:p w:rsidR="00C42A66" w:rsidRPr="00C42A66" w:rsidRDefault="00C42A66" w:rsidP="00C42A66">
            <w:pPr>
              <w:rPr>
                <w:b/>
              </w:rPr>
            </w:pPr>
          </w:p>
          <w:p w:rsidR="00C42A66" w:rsidRPr="00C42A66" w:rsidRDefault="00C42A66" w:rsidP="00C42A66">
            <w:pPr>
              <w:jc w:val="both"/>
              <w:rPr>
                <w:b/>
                <w:lang w:eastAsia="en-US"/>
              </w:rPr>
            </w:pPr>
            <w:r w:rsidRPr="00C42A66">
              <w:rPr>
                <w:b/>
              </w:rPr>
              <w:t>Учебная практика</w:t>
            </w:r>
          </w:p>
        </w:tc>
        <w:tc>
          <w:tcPr>
            <w:tcW w:w="1559"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lang w:eastAsia="en-US"/>
              </w:rPr>
            </w:pPr>
            <w:r w:rsidRPr="00C42A66">
              <w:rPr>
                <w:b/>
              </w:rPr>
              <w:t>2</w:t>
            </w: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pPr>
          </w:p>
          <w:p w:rsidR="00C42A66" w:rsidRPr="00C42A66" w:rsidRDefault="00C42A66" w:rsidP="00C42A66">
            <w:pPr>
              <w:jc w:val="center"/>
              <w:rPr>
                <w:b/>
              </w:rPr>
            </w:pPr>
            <w:r w:rsidRPr="00C42A66">
              <w:rPr>
                <w:b/>
              </w:rPr>
              <w:t>1</w:t>
            </w: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rPr>
            </w:pPr>
          </w:p>
          <w:p w:rsidR="00C42A66" w:rsidRPr="00C42A66" w:rsidRDefault="00C42A66" w:rsidP="00C42A66">
            <w:pPr>
              <w:jc w:val="center"/>
              <w:rPr>
                <w:b/>
                <w:lang w:eastAsia="en-US"/>
              </w:rPr>
            </w:pPr>
            <w:r w:rsidRPr="00C42A66">
              <w:rPr>
                <w:b/>
              </w:rPr>
              <w:t>1</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2</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1.</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lang w:eastAsia="en-US"/>
              </w:rPr>
            </w:pPr>
            <w:r w:rsidRPr="00C42A66">
              <w:t>Сестринский процесс при  инфекционном и  эпидемическом процессах</w:t>
            </w: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6</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3</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2.</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lang w:eastAsia="en-US"/>
              </w:rPr>
            </w:pPr>
            <w:r w:rsidRPr="00C42A66">
              <w:t>Сестринская деятельность  по профилактике  инфекционных заболеваний. Организация  и проведение  профилактических прививок.</w:t>
            </w: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6</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3</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3.</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lang w:eastAsia="en-US"/>
              </w:rPr>
            </w:pPr>
            <w:r w:rsidRPr="00C42A66">
              <w:t>Сестринская  помощь при кишечных,  гемоконтактных (вирусные гепатиты, ВИЧ- инфекция), клиническая фармакология лекарственных средств, применяемых при лечении инфекционных заболеваний.</w:t>
            </w: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6</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3</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4.</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lang w:eastAsia="en-US"/>
              </w:rPr>
            </w:pPr>
            <w:r w:rsidRPr="00C42A66">
              <w:t xml:space="preserve">Сестринская помощь при воздушно- капельных, трансмиссивных, зоонозных  и инфекциях  наружных покровов, клиническая фармакология  лекарственных средств, применяемых при лечении  инфекционных заболеваний. </w:t>
            </w: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6</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3</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5.</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lang w:eastAsia="en-US"/>
              </w:rPr>
            </w:pPr>
            <w:r w:rsidRPr="00C42A66">
              <w:t>Особо опасные и карантинные инфекции. Обеспечение  инфекционной безопасности  общества.</w:t>
            </w: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6</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3</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6.</w:t>
            </w:r>
          </w:p>
        </w:tc>
        <w:tc>
          <w:tcPr>
            <w:tcW w:w="9781"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lang w:eastAsia="en-US"/>
              </w:rPr>
            </w:pPr>
            <w:r w:rsidRPr="00C42A66">
              <w:t>Сестринский процесс при инфекционных  заболеваниях пациентов  различного возраста:</w:t>
            </w:r>
          </w:p>
          <w:p w:rsidR="00C42A66" w:rsidRPr="00C42A66" w:rsidRDefault="00C42A66" w:rsidP="00C42A66">
            <w:r w:rsidRPr="00C42A66">
              <w:t>-корь, краснуха, ветряная оспа, скарлатина, коклюш, эпидемический паротит, менингококковая инфекция, дифтерия, полиомиелит;</w:t>
            </w:r>
          </w:p>
          <w:p w:rsidR="00C42A66" w:rsidRPr="00C42A66" w:rsidRDefault="00C42A66" w:rsidP="00C42A66">
            <w:pPr>
              <w:rPr>
                <w:lang w:eastAsia="en-US"/>
              </w:rPr>
            </w:pPr>
            <w:r w:rsidRPr="00C42A66">
              <w:t xml:space="preserve">-клиническая фармакология  лекарственных средств, применяемых при лечении </w:t>
            </w:r>
            <w:r w:rsidRPr="00C42A66">
              <w:lastRenderedPageBreak/>
              <w:t xml:space="preserve">инфекционных заболеваний. </w:t>
            </w: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lastRenderedPageBreak/>
              <w:t>6</w:t>
            </w:r>
          </w:p>
        </w:tc>
        <w:tc>
          <w:tcPr>
            <w:tcW w:w="1134"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lang w:eastAsia="en-US"/>
              </w:rPr>
            </w:pPr>
            <w:r w:rsidRPr="00C42A66">
              <w:t>3</w:t>
            </w:r>
          </w:p>
        </w:tc>
      </w:tr>
      <w:tr w:rsidR="00C42A66" w:rsidRPr="00C42A66" w:rsidTr="000D0CEC">
        <w:tc>
          <w:tcPr>
            <w:tcW w:w="2376"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lang w:eastAsia="en-US"/>
              </w:rPr>
            </w:pPr>
            <w:r w:rsidRPr="00C42A66">
              <w:rPr>
                <w:b/>
              </w:rPr>
              <w:lastRenderedPageBreak/>
              <w:t>Итого</w:t>
            </w:r>
          </w:p>
        </w:tc>
        <w:tc>
          <w:tcPr>
            <w:tcW w:w="9781"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lang w:eastAsia="en-US"/>
              </w:rPr>
            </w:pPr>
            <w:r w:rsidRPr="00C42A66">
              <w:rPr>
                <w:b/>
              </w:rPr>
              <w:t>36</w:t>
            </w:r>
          </w:p>
        </w:tc>
        <w:tc>
          <w:tcPr>
            <w:tcW w:w="1134" w:type="dxa"/>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lang w:eastAsia="en-US"/>
              </w:rPr>
            </w:pPr>
          </w:p>
        </w:tc>
      </w:tr>
    </w:tbl>
    <w:p w:rsidR="00C42A66" w:rsidRPr="00C42A66" w:rsidRDefault="00C42A66" w:rsidP="00C42A66">
      <w:pPr>
        <w:jc w:val="center"/>
        <w:rPr>
          <w:rFonts w:ascii="Calibri" w:hAnsi="Calibri"/>
          <w:sz w:val="22"/>
          <w:szCs w:val="22"/>
          <w:lang w:eastAsia="en-US"/>
        </w:rPr>
      </w:pPr>
    </w:p>
    <w:tbl>
      <w:tblPr>
        <w:tblW w:w="503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1"/>
        <w:gridCol w:w="9779"/>
        <w:gridCol w:w="1560"/>
        <w:gridCol w:w="1134"/>
      </w:tblGrid>
      <w:tr w:rsidR="00C42A66" w:rsidRPr="00C42A66" w:rsidTr="000D0CEC">
        <w:tc>
          <w:tcPr>
            <w:tcW w:w="810" w:type="pct"/>
            <w:shd w:val="clear" w:color="auto" w:fill="FFFFFF"/>
          </w:tcPr>
          <w:p w:rsidR="00C42A66" w:rsidRPr="00C42A66" w:rsidRDefault="00C42A66" w:rsidP="00C42A66">
            <w:pPr>
              <w:rPr>
                <w:rFonts w:eastAsia="Calibri"/>
                <w:b/>
                <w:bCs/>
                <w:sz w:val="22"/>
                <w:szCs w:val="22"/>
              </w:rPr>
            </w:pPr>
            <w:r w:rsidRPr="00C42A66">
              <w:rPr>
                <w:rFonts w:eastAsia="Calibri"/>
                <w:b/>
                <w:bCs/>
                <w:sz w:val="22"/>
                <w:szCs w:val="22"/>
              </w:rPr>
              <w:t>Тема 10</w:t>
            </w:r>
          </w:p>
          <w:p w:rsidR="00C42A66" w:rsidRPr="00C42A66" w:rsidRDefault="00C42A66" w:rsidP="00C42A66">
            <w:pPr>
              <w:rPr>
                <w:rFonts w:eastAsia="Calibri"/>
                <w:b/>
                <w:bCs/>
                <w:sz w:val="20"/>
                <w:szCs w:val="20"/>
              </w:rPr>
            </w:pPr>
            <w:r w:rsidRPr="00C42A66">
              <w:rPr>
                <w:rFonts w:eastAsia="Calibri"/>
                <w:b/>
                <w:bCs/>
                <w:color w:val="000000"/>
                <w:sz w:val="22"/>
                <w:szCs w:val="22"/>
                <w:lang w:eastAsia="en-US"/>
              </w:rPr>
              <w:t>Сестринский уход во фтизиатрии</w:t>
            </w:r>
          </w:p>
        </w:tc>
        <w:tc>
          <w:tcPr>
            <w:tcW w:w="3285" w:type="pct"/>
            <w:shd w:val="clear" w:color="auto" w:fill="FFFFFF"/>
          </w:tcPr>
          <w:p w:rsidR="00C42A66" w:rsidRPr="00C42A66" w:rsidRDefault="00C42A66" w:rsidP="00C42A66">
            <w:pPr>
              <w:autoSpaceDE w:val="0"/>
              <w:autoSpaceDN w:val="0"/>
              <w:adjustRightInd w:val="0"/>
              <w:spacing w:line="276" w:lineRule="auto"/>
              <w:ind w:firstLine="567"/>
              <w:jc w:val="both"/>
              <w:rPr>
                <w:sz w:val="20"/>
                <w:szCs w:val="20"/>
              </w:rPr>
            </w:pPr>
          </w:p>
        </w:tc>
        <w:tc>
          <w:tcPr>
            <w:tcW w:w="524" w:type="pct"/>
            <w:shd w:val="clear" w:color="auto" w:fill="FFFFFF"/>
          </w:tcPr>
          <w:p w:rsidR="00C42A66" w:rsidRPr="00C42A66" w:rsidRDefault="00C42A66" w:rsidP="00C42A66">
            <w:pPr>
              <w:jc w:val="center"/>
              <w:rPr>
                <w:b/>
                <w:sz w:val="22"/>
                <w:szCs w:val="22"/>
              </w:rPr>
            </w:pPr>
            <w:r w:rsidRPr="00C42A66">
              <w:rPr>
                <w:b/>
                <w:sz w:val="22"/>
                <w:szCs w:val="22"/>
              </w:rPr>
              <w:t>18/12/15</w:t>
            </w:r>
          </w:p>
        </w:tc>
        <w:tc>
          <w:tcPr>
            <w:tcW w:w="381" w:type="pct"/>
            <w:shd w:val="clear" w:color="auto" w:fill="FFFFFF"/>
          </w:tcPr>
          <w:p w:rsidR="00C42A66" w:rsidRPr="00C42A66" w:rsidRDefault="00C42A66" w:rsidP="00C42A66">
            <w:pPr>
              <w:jc w:val="center"/>
              <w:rPr>
                <w:sz w:val="20"/>
                <w:szCs w:val="20"/>
              </w:rPr>
            </w:pPr>
          </w:p>
        </w:tc>
      </w:tr>
      <w:tr w:rsidR="00C42A66" w:rsidRPr="00C42A66" w:rsidTr="000D0CEC">
        <w:tc>
          <w:tcPr>
            <w:tcW w:w="810" w:type="pct"/>
          </w:tcPr>
          <w:p w:rsidR="00C42A66" w:rsidRPr="00C42A66" w:rsidRDefault="00C42A66" w:rsidP="00C42A66">
            <w:pPr>
              <w:rPr>
                <w:sz w:val="20"/>
                <w:szCs w:val="20"/>
              </w:rPr>
            </w:pPr>
          </w:p>
        </w:tc>
        <w:tc>
          <w:tcPr>
            <w:tcW w:w="3285" w:type="pct"/>
          </w:tcPr>
          <w:p w:rsidR="00C42A66" w:rsidRPr="00C42A66" w:rsidRDefault="00C42A66" w:rsidP="00C42A66">
            <w:pPr>
              <w:rPr>
                <w:sz w:val="22"/>
                <w:szCs w:val="22"/>
              </w:rPr>
            </w:pPr>
            <w:r w:rsidRPr="00C42A66">
              <w:rPr>
                <w:rFonts w:eastAsia="Calibri"/>
                <w:b/>
                <w:bCs/>
                <w:sz w:val="22"/>
                <w:szCs w:val="22"/>
              </w:rPr>
              <w:t>Содержание</w:t>
            </w:r>
          </w:p>
        </w:tc>
        <w:tc>
          <w:tcPr>
            <w:tcW w:w="524" w:type="pct"/>
          </w:tcPr>
          <w:p w:rsidR="00C42A66" w:rsidRPr="00C42A66" w:rsidRDefault="00C42A66" w:rsidP="00C42A66">
            <w:pPr>
              <w:jc w:val="center"/>
              <w:rPr>
                <w:sz w:val="20"/>
                <w:szCs w:val="20"/>
              </w:rPr>
            </w:pPr>
          </w:p>
        </w:tc>
        <w:tc>
          <w:tcPr>
            <w:tcW w:w="381" w:type="pct"/>
            <w:shd w:val="clear" w:color="auto" w:fill="FFFFFF"/>
          </w:tcPr>
          <w:p w:rsidR="00C42A66" w:rsidRPr="00C42A66" w:rsidRDefault="00C42A66" w:rsidP="00C42A66">
            <w:pPr>
              <w:jc w:val="center"/>
              <w:rPr>
                <w:sz w:val="20"/>
                <w:szCs w:val="20"/>
              </w:rPr>
            </w:pPr>
          </w:p>
        </w:tc>
      </w:tr>
      <w:tr w:rsidR="00C42A66" w:rsidRPr="00C42A66" w:rsidTr="000D0CEC">
        <w:tc>
          <w:tcPr>
            <w:tcW w:w="810" w:type="pct"/>
          </w:tcPr>
          <w:p w:rsidR="00C42A66" w:rsidRPr="00C42A66" w:rsidRDefault="00C42A66" w:rsidP="00C42A66">
            <w:pPr>
              <w:rPr>
                <w:b/>
                <w:sz w:val="22"/>
                <w:szCs w:val="22"/>
              </w:rPr>
            </w:pPr>
            <w:r w:rsidRPr="00C42A66">
              <w:rPr>
                <w:b/>
                <w:sz w:val="22"/>
                <w:szCs w:val="22"/>
              </w:rPr>
              <w:t xml:space="preserve">10.1 </w:t>
            </w:r>
            <w:r w:rsidRPr="00C42A66">
              <w:rPr>
                <w:b/>
                <w:sz w:val="22"/>
                <w:szCs w:val="22"/>
                <w:lang w:eastAsia="en-US"/>
              </w:rPr>
              <w:t>Введение  во фтизиатрию</w:t>
            </w:r>
          </w:p>
        </w:tc>
        <w:tc>
          <w:tcPr>
            <w:tcW w:w="3285" w:type="pct"/>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rFonts w:eastAsia="Calibri"/>
                <w:b/>
                <w:bCs/>
                <w:sz w:val="22"/>
                <w:szCs w:val="22"/>
              </w:rPr>
            </w:pPr>
            <w:r w:rsidRPr="00C42A66">
              <w:rPr>
                <w:sz w:val="22"/>
                <w:szCs w:val="22"/>
              </w:rPr>
              <w:t xml:space="preserve">Введение во фтизиатрию. </w:t>
            </w:r>
            <w:r w:rsidRPr="00C42A66">
              <w:rPr>
                <w:color w:val="000000"/>
                <w:sz w:val="22"/>
                <w:szCs w:val="22"/>
              </w:rPr>
              <w:t>Определение фтизиатрии как составной части современной медицины. Исторические аспекты развития учения о туберкулезе, вклад отечественных ученых в развитие фтизиатрии. Цели и задачи фтизиатрии. Перспективы развития. Динамика заболеваемости туберкулезом в мире, Российской Федерации, Иркутской области. Цели и задачи противотуберкулезной службы</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val="restart"/>
          </w:tcPr>
          <w:p w:rsidR="00C42A66" w:rsidRPr="00C42A66" w:rsidRDefault="00C42A66" w:rsidP="00C42A66">
            <w:pPr>
              <w:rPr>
                <w:b/>
                <w:sz w:val="22"/>
                <w:szCs w:val="22"/>
              </w:rPr>
            </w:pPr>
            <w:r w:rsidRPr="00C42A66">
              <w:rPr>
                <w:b/>
                <w:sz w:val="22"/>
                <w:szCs w:val="22"/>
              </w:rPr>
              <w:t>10.2 Структура противотуберкулез-</w:t>
            </w:r>
          </w:p>
          <w:p w:rsidR="00C42A66" w:rsidRPr="00C42A66" w:rsidRDefault="00C42A66" w:rsidP="00C42A66">
            <w:pPr>
              <w:rPr>
                <w:b/>
                <w:sz w:val="22"/>
                <w:szCs w:val="22"/>
              </w:rPr>
            </w:pPr>
            <w:r w:rsidRPr="00C42A66">
              <w:rPr>
                <w:b/>
                <w:sz w:val="22"/>
                <w:szCs w:val="22"/>
              </w:rPr>
              <w:t>ной службы</w:t>
            </w:r>
          </w:p>
        </w:tc>
        <w:tc>
          <w:tcPr>
            <w:tcW w:w="3285" w:type="pct"/>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rFonts w:eastAsia="Calibri"/>
                <w:b/>
                <w:bCs/>
                <w:sz w:val="22"/>
                <w:szCs w:val="22"/>
              </w:rPr>
            </w:pPr>
            <w:r w:rsidRPr="00C42A66">
              <w:rPr>
                <w:color w:val="000000"/>
                <w:sz w:val="22"/>
                <w:szCs w:val="22"/>
              </w:rPr>
              <w:t>Структура противотуберкулезной службы. Организация противотуберкулезной службы в России, регионе. Основные нормативные документы, регламентирующие противотуберкулезную деятельность в России. Правила инфекционной безопасности при работе с пациентами, страдающими туберкулезом.</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Практическое занятие:</w:t>
            </w:r>
          </w:p>
          <w:p w:rsidR="00C42A66" w:rsidRPr="00C42A66" w:rsidRDefault="00C42A66" w:rsidP="00C42A66">
            <w:pPr>
              <w:rPr>
                <w:rFonts w:eastAsia="Calibri"/>
                <w:bCs/>
                <w:sz w:val="22"/>
                <w:szCs w:val="22"/>
              </w:rPr>
            </w:pPr>
            <w:r w:rsidRPr="00C42A66">
              <w:rPr>
                <w:rFonts w:eastAsia="Calibri"/>
                <w:bCs/>
                <w:sz w:val="22"/>
                <w:szCs w:val="22"/>
              </w:rPr>
              <w:t xml:space="preserve">Сестринская деятельность в противотуберкулезном диспансере и туберкулезном стационаре. </w:t>
            </w:r>
            <w:r w:rsidRPr="00C42A66">
              <w:rPr>
                <w:sz w:val="22"/>
                <w:szCs w:val="22"/>
              </w:rPr>
              <w:t>Сестринская деятельность по профилактике и обеспечению инфекционной безопасности пациента и персонала.</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Самостоятельная работа:</w:t>
            </w:r>
          </w:p>
          <w:p w:rsidR="00C42A66" w:rsidRPr="00C42A66" w:rsidRDefault="00C42A66" w:rsidP="00C42A66">
            <w:pPr>
              <w:jc w:val="both"/>
              <w:rPr>
                <w:sz w:val="22"/>
                <w:szCs w:val="22"/>
              </w:rPr>
            </w:pPr>
            <w:r w:rsidRPr="00C42A66">
              <w:rPr>
                <w:sz w:val="22"/>
                <w:szCs w:val="22"/>
              </w:rPr>
              <w:t>Составление мультимедийной презентации на тему «Первичный туберкулезный комплекс».</w:t>
            </w:r>
          </w:p>
        </w:tc>
        <w:tc>
          <w:tcPr>
            <w:tcW w:w="524" w:type="pct"/>
          </w:tcPr>
          <w:p w:rsidR="00C42A66" w:rsidRPr="00C42A66" w:rsidRDefault="00C42A66" w:rsidP="00C42A66">
            <w:pPr>
              <w:jc w:val="center"/>
              <w:rPr>
                <w:sz w:val="20"/>
                <w:szCs w:val="20"/>
              </w:rPr>
            </w:pPr>
            <w:r w:rsidRPr="00C42A66">
              <w:rPr>
                <w:sz w:val="20"/>
                <w:szCs w:val="20"/>
              </w:rPr>
              <w:t>1</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val="restart"/>
          </w:tcPr>
          <w:p w:rsidR="00C42A66" w:rsidRPr="00C42A66" w:rsidRDefault="00C42A66" w:rsidP="00C42A66">
            <w:pPr>
              <w:rPr>
                <w:b/>
                <w:sz w:val="22"/>
                <w:szCs w:val="22"/>
              </w:rPr>
            </w:pPr>
            <w:r w:rsidRPr="00C42A66">
              <w:rPr>
                <w:b/>
                <w:sz w:val="22"/>
                <w:szCs w:val="22"/>
              </w:rPr>
              <w:t>10.3 Общие сведения о туберкулезе.</w:t>
            </w:r>
          </w:p>
        </w:tc>
        <w:tc>
          <w:tcPr>
            <w:tcW w:w="3285" w:type="pct"/>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rFonts w:eastAsia="Calibri"/>
                <w:b/>
                <w:bCs/>
                <w:sz w:val="22"/>
                <w:szCs w:val="22"/>
              </w:rPr>
            </w:pPr>
            <w:r w:rsidRPr="00C42A66">
              <w:rPr>
                <w:sz w:val="22"/>
                <w:szCs w:val="22"/>
                <w:lang w:eastAsia="en-US"/>
              </w:rPr>
              <w:t xml:space="preserve">Общие сведения о туберкулезе. </w:t>
            </w:r>
            <w:r w:rsidRPr="00C42A66">
              <w:rPr>
                <w:color w:val="000000"/>
                <w:sz w:val="22"/>
                <w:szCs w:val="22"/>
                <w:lang w:eastAsia="en-US"/>
              </w:rPr>
              <w:t>Этиология туберкулеза: виды микобактерий; морфологические и физиологические свойства микобактерий туберкулеза;  образование L-форм. Эпидемиологический процесс при  туберкулезе: источники инфекции, пути передачи; факторы передачи инфекции. Факторы и группы риска развития заболевания. Патоморфологические и патофизиологические изменения в органах и системах при туберкулезе. Особенности иммунитета при туберкулезе. Основные статистические показатели, характеризующие туберкулезную инфекцию: инфицированность, заболеваемость, болезненность, смертность.  Клиническая классификация туберкулеза.</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Практическое занятие:</w:t>
            </w:r>
          </w:p>
          <w:p w:rsidR="00C42A66" w:rsidRPr="00C42A66" w:rsidRDefault="00C42A66" w:rsidP="00C42A66">
            <w:pPr>
              <w:rPr>
                <w:rFonts w:eastAsia="Calibri"/>
                <w:bCs/>
                <w:sz w:val="22"/>
                <w:szCs w:val="22"/>
              </w:rPr>
            </w:pPr>
            <w:r w:rsidRPr="00C42A66">
              <w:rPr>
                <w:rFonts w:eastAsia="Calibri"/>
                <w:bCs/>
                <w:sz w:val="22"/>
                <w:szCs w:val="22"/>
              </w:rPr>
              <w:t xml:space="preserve">Особенности сестринского ухода при туберкулезе, сбор эпидемиологического анамнеза,  </w:t>
            </w:r>
            <w:r w:rsidRPr="00C42A66">
              <w:rPr>
                <w:rFonts w:eastAsia="Calibri"/>
                <w:bCs/>
                <w:sz w:val="22"/>
                <w:szCs w:val="22"/>
              </w:rPr>
              <w:lastRenderedPageBreak/>
              <w:t>обеспечение инфекционной безопасности.</w:t>
            </w:r>
          </w:p>
        </w:tc>
        <w:tc>
          <w:tcPr>
            <w:tcW w:w="524" w:type="pct"/>
          </w:tcPr>
          <w:p w:rsidR="00C42A66" w:rsidRPr="00C42A66" w:rsidRDefault="00C42A66" w:rsidP="00C42A66">
            <w:pPr>
              <w:jc w:val="center"/>
              <w:rPr>
                <w:sz w:val="20"/>
                <w:szCs w:val="20"/>
              </w:rPr>
            </w:pPr>
            <w:r w:rsidRPr="00C42A66">
              <w:rPr>
                <w:sz w:val="20"/>
                <w:szCs w:val="20"/>
              </w:rPr>
              <w:lastRenderedPageBreak/>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Самостоятельная работа:</w:t>
            </w:r>
          </w:p>
          <w:p w:rsidR="00C42A66" w:rsidRPr="00C42A66" w:rsidRDefault="00C42A66" w:rsidP="00C42A66">
            <w:pPr>
              <w:rPr>
                <w:rFonts w:eastAsia="Calibri"/>
                <w:bCs/>
                <w:sz w:val="22"/>
                <w:szCs w:val="22"/>
              </w:rPr>
            </w:pPr>
            <w:r w:rsidRPr="00C42A66">
              <w:rPr>
                <w:rFonts w:eastAsia="Calibri"/>
                <w:bCs/>
                <w:sz w:val="22"/>
                <w:szCs w:val="22"/>
              </w:rPr>
              <w:t>Написание рефератов: «Клиника туберкулеза», «Профилактика туберкулеза»</w:t>
            </w:r>
          </w:p>
        </w:tc>
        <w:tc>
          <w:tcPr>
            <w:tcW w:w="524" w:type="pct"/>
          </w:tcPr>
          <w:p w:rsidR="00C42A66" w:rsidRPr="00C42A66" w:rsidRDefault="00C42A66" w:rsidP="00C42A66">
            <w:pPr>
              <w:jc w:val="center"/>
              <w:rPr>
                <w:sz w:val="20"/>
                <w:szCs w:val="20"/>
              </w:rPr>
            </w:pPr>
            <w:r w:rsidRPr="00C42A66">
              <w:rPr>
                <w:sz w:val="20"/>
                <w:szCs w:val="20"/>
              </w:rPr>
              <w:t>6</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rPr>
          <w:trHeight w:val="1376"/>
        </w:trPr>
        <w:tc>
          <w:tcPr>
            <w:tcW w:w="810" w:type="pct"/>
            <w:vMerge w:val="restart"/>
          </w:tcPr>
          <w:p w:rsidR="00C42A66" w:rsidRPr="00C42A66" w:rsidRDefault="00C42A66" w:rsidP="00C42A66">
            <w:pPr>
              <w:rPr>
                <w:b/>
                <w:sz w:val="22"/>
                <w:szCs w:val="22"/>
              </w:rPr>
            </w:pPr>
            <w:r w:rsidRPr="00C42A66">
              <w:rPr>
                <w:b/>
                <w:sz w:val="22"/>
                <w:szCs w:val="22"/>
              </w:rPr>
              <w:t>10.4 Диагностика туберкулеза.</w:t>
            </w:r>
          </w:p>
        </w:tc>
        <w:tc>
          <w:tcPr>
            <w:tcW w:w="3285" w:type="pct"/>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rFonts w:eastAsia="Calibri"/>
                <w:b/>
                <w:bCs/>
                <w:sz w:val="22"/>
                <w:szCs w:val="22"/>
              </w:rPr>
            </w:pPr>
            <w:r w:rsidRPr="00C42A66">
              <w:rPr>
                <w:sz w:val="22"/>
                <w:szCs w:val="22"/>
                <w:lang w:eastAsia="en-US"/>
              </w:rPr>
              <w:t xml:space="preserve">Диагностика туберкулеза. </w:t>
            </w:r>
            <w:r w:rsidRPr="00C42A66">
              <w:rPr>
                <w:color w:val="000000"/>
                <w:sz w:val="22"/>
                <w:szCs w:val="22"/>
                <w:lang w:eastAsia="en-US"/>
              </w:rPr>
              <w:t xml:space="preserve">Диагностическая значимость лабораторных, рентгенологических, инструментальных методов исследований для диагностики туберкулеза. Клиническое значение методов ранней диагностики туберкулеза: флюорографии, туберкулинодиагностики. </w:t>
            </w:r>
            <w:r w:rsidRPr="00C42A66">
              <w:rPr>
                <w:rFonts w:eastAsia="Calibri"/>
                <w:bCs/>
                <w:sz w:val="22"/>
                <w:szCs w:val="22"/>
              </w:rPr>
              <w:t>Подготовка пациента и проведение диагностических процедур.</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Самостоятельная работа:</w:t>
            </w:r>
          </w:p>
          <w:p w:rsidR="00C42A66" w:rsidRPr="00C42A66" w:rsidRDefault="00C42A66" w:rsidP="00C42A66">
            <w:pPr>
              <w:rPr>
                <w:rFonts w:eastAsia="Calibri"/>
                <w:bCs/>
                <w:sz w:val="22"/>
                <w:szCs w:val="22"/>
              </w:rPr>
            </w:pPr>
            <w:r w:rsidRPr="00C42A66">
              <w:rPr>
                <w:rFonts w:eastAsia="Calibri"/>
                <w:bCs/>
                <w:sz w:val="22"/>
                <w:szCs w:val="22"/>
              </w:rPr>
              <w:t>Работа с конспектом лекций.</w:t>
            </w:r>
          </w:p>
        </w:tc>
        <w:tc>
          <w:tcPr>
            <w:tcW w:w="524" w:type="pct"/>
          </w:tcPr>
          <w:p w:rsidR="00C42A66" w:rsidRPr="00C42A66" w:rsidRDefault="00C42A66" w:rsidP="00C42A66">
            <w:pPr>
              <w:jc w:val="center"/>
              <w:rPr>
                <w:sz w:val="20"/>
                <w:szCs w:val="20"/>
              </w:rPr>
            </w:pPr>
            <w:r w:rsidRPr="00C42A66">
              <w:rPr>
                <w:sz w:val="20"/>
                <w:szCs w:val="20"/>
              </w:rPr>
              <w:t>1</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val="restart"/>
          </w:tcPr>
          <w:p w:rsidR="00C42A66" w:rsidRPr="00C42A66" w:rsidRDefault="00C42A66" w:rsidP="00C42A66">
            <w:pPr>
              <w:rPr>
                <w:b/>
                <w:sz w:val="22"/>
                <w:szCs w:val="22"/>
                <w:lang w:eastAsia="en-US"/>
              </w:rPr>
            </w:pPr>
            <w:r w:rsidRPr="00C42A66">
              <w:rPr>
                <w:b/>
                <w:sz w:val="22"/>
                <w:szCs w:val="22"/>
              </w:rPr>
              <w:t xml:space="preserve">10.5 </w:t>
            </w:r>
            <w:r w:rsidRPr="00C42A66">
              <w:rPr>
                <w:b/>
                <w:sz w:val="22"/>
                <w:szCs w:val="22"/>
                <w:lang w:eastAsia="en-US"/>
              </w:rPr>
              <w:t>Сестринский уход при  туберкулезе органов  дыхания</w:t>
            </w:r>
          </w:p>
          <w:p w:rsidR="00C42A66" w:rsidRPr="00C42A66" w:rsidRDefault="00C42A66" w:rsidP="00C42A66">
            <w:pPr>
              <w:rPr>
                <w:sz w:val="22"/>
                <w:szCs w:val="22"/>
                <w:lang w:eastAsia="en-US"/>
              </w:rPr>
            </w:pPr>
          </w:p>
        </w:tc>
        <w:tc>
          <w:tcPr>
            <w:tcW w:w="3285" w:type="pct"/>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rFonts w:eastAsia="Calibri"/>
                <w:b/>
                <w:bCs/>
                <w:sz w:val="22"/>
                <w:szCs w:val="22"/>
              </w:rPr>
            </w:pPr>
            <w:r w:rsidRPr="00C42A66">
              <w:rPr>
                <w:color w:val="000000"/>
                <w:sz w:val="22"/>
                <w:szCs w:val="22"/>
              </w:rPr>
              <w:t>Основные клинические проявления различных форм первичного и вторичного туберкулеза органов дыхания амбулаторного больного. Принципы диагностики, лечения, профилактики и ухода за больными с туберкулезом органов дыхания. Взаимосвязь противотуберкулезной и санитарно-противоэпидемической службы.</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Практическое занятие:</w:t>
            </w:r>
          </w:p>
          <w:p w:rsidR="00C42A66" w:rsidRPr="00C42A66" w:rsidRDefault="00C42A66" w:rsidP="00C42A66">
            <w:pPr>
              <w:rPr>
                <w:rFonts w:eastAsia="Calibri"/>
                <w:b/>
                <w:bCs/>
                <w:sz w:val="22"/>
                <w:szCs w:val="22"/>
              </w:rPr>
            </w:pPr>
            <w:r w:rsidRPr="00C42A66">
              <w:rPr>
                <w:color w:val="000000"/>
                <w:sz w:val="22"/>
                <w:szCs w:val="22"/>
              </w:rPr>
              <w:t>Сестринский уход при туберкулезе  органов дыхания. Сбор субъективной информации о пациенте с туберкулезом органов дыхания, в том числе эпидемиологического анамнеза. Сбор объективной информации о пациенте с туберкулезом органов дыхания  диагностическая значимость осмотра, пальпации, перкуссии, аускультации).</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Самостоятельная работа:</w:t>
            </w:r>
          </w:p>
          <w:p w:rsidR="00C42A66" w:rsidRPr="00C42A66" w:rsidRDefault="00C42A66" w:rsidP="00C42A66">
            <w:pPr>
              <w:rPr>
                <w:rFonts w:eastAsia="Calibri"/>
                <w:b/>
                <w:bCs/>
                <w:sz w:val="22"/>
                <w:szCs w:val="22"/>
              </w:rPr>
            </w:pPr>
            <w:r w:rsidRPr="00C42A66">
              <w:rPr>
                <w:sz w:val="22"/>
                <w:szCs w:val="22"/>
              </w:rPr>
              <w:t>Составить памятку для сбора эпид.анамнеза</w:t>
            </w:r>
          </w:p>
        </w:tc>
        <w:tc>
          <w:tcPr>
            <w:tcW w:w="524" w:type="pct"/>
          </w:tcPr>
          <w:p w:rsidR="00C42A66" w:rsidRPr="00C42A66" w:rsidRDefault="00C42A66" w:rsidP="00C42A66">
            <w:pPr>
              <w:jc w:val="center"/>
              <w:rPr>
                <w:sz w:val="20"/>
                <w:szCs w:val="20"/>
              </w:rPr>
            </w:pPr>
            <w:r w:rsidRPr="00C42A66">
              <w:rPr>
                <w:sz w:val="20"/>
                <w:szCs w:val="20"/>
              </w:rPr>
              <w:t>1</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p w:rsidR="00C42A66" w:rsidRPr="00C42A66" w:rsidRDefault="00C42A66" w:rsidP="00C42A66">
            <w:pPr>
              <w:jc w:val="center"/>
              <w:rPr>
                <w:sz w:val="20"/>
                <w:szCs w:val="20"/>
              </w:rPr>
            </w:pPr>
          </w:p>
        </w:tc>
      </w:tr>
      <w:tr w:rsidR="00C42A66" w:rsidRPr="00C42A66" w:rsidTr="000D0CEC">
        <w:tc>
          <w:tcPr>
            <w:tcW w:w="810" w:type="pct"/>
            <w:vMerge w:val="restart"/>
          </w:tcPr>
          <w:p w:rsidR="00C42A66" w:rsidRPr="00C42A66" w:rsidRDefault="00C42A66" w:rsidP="00C42A66">
            <w:pPr>
              <w:rPr>
                <w:b/>
                <w:sz w:val="22"/>
                <w:szCs w:val="22"/>
                <w:lang w:eastAsia="en-US"/>
              </w:rPr>
            </w:pPr>
            <w:r w:rsidRPr="00C42A66">
              <w:rPr>
                <w:b/>
                <w:sz w:val="22"/>
                <w:szCs w:val="22"/>
              </w:rPr>
              <w:t xml:space="preserve">10.6 </w:t>
            </w:r>
            <w:r w:rsidRPr="00C42A66">
              <w:rPr>
                <w:b/>
                <w:sz w:val="22"/>
                <w:szCs w:val="22"/>
                <w:lang w:eastAsia="en-US"/>
              </w:rPr>
              <w:t>Сестринский уход при туберкулезе внелегочной локализации</w:t>
            </w:r>
          </w:p>
        </w:tc>
        <w:tc>
          <w:tcPr>
            <w:tcW w:w="3285" w:type="pct"/>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rFonts w:eastAsia="Calibri"/>
                <w:b/>
                <w:bCs/>
                <w:sz w:val="22"/>
                <w:szCs w:val="22"/>
              </w:rPr>
            </w:pPr>
            <w:r w:rsidRPr="00C42A66">
              <w:rPr>
                <w:color w:val="000000"/>
                <w:sz w:val="22"/>
                <w:szCs w:val="22"/>
                <w:lang w:eastAsia="en-US"/>
              </w:rPr>
              <w:t>Основные клинические проявления различных форм внелегочного туберкулеза. Механизмы развития внелегочного туберкулеза. Морфологические изменения, основные клинические проявления, принципы диагностики, лечения, ухода и профилактики туберкулеза центральной нервной системы, костей и суставов, мочевыделительной системы, половых органов, кишечника, глаз, кожи.</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Практическое занятие:</w:t>
            </w:r>
          </w:p>
          <w:p w:rsidR="00C42A66" w:rsidRPr="00C42A66" w:rsidRDefault="00C42A66" w:rsidP="00C42A66">
            <w:pPr>
              <w:rPr>
                <w:rFonts w:eastAsia="Calibri"/>
                <w:b/>
                <w:bCs/>
                <w:sz w:val="22"/>
                <w:szCs w:val="22"/>
              </w:rPr>
            </w:pPr>
            <w:r w:rsidRPr="00C42A66">
              <w:rPr>
                <w:color w:val="000000"/>
                <w:sz w:val="22"/>
                <w:szCs w:val="22"/>
                <w:lang w:eastAsia="en-US"/>
              </w:rPr>
              <w:t>Сестринский уход при туберкулезе внелегочной локализации. Сбор субъективной информации о пациенте с внелегочным туберкулезом, в том числе эпидемиологического анамнеза</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Самостоятельная работа:</w:t>
            </w:r>
          </w:p>
          <w:p w:rsidR="00C42A66" w:rsidRPr="00C42A66" w:rsidRDefault="00C42A66" w:rsidP="00C42A66">
            <w:pPr>
              <w:rPr>
                <w:rFonts w:eastAsia="Calibri"/>
                <w:b/>
                <w:bCs/>
                <w:sz w:val="22"/>
                <w:szCs w:val="22"/>
              </w:rPr>
            </w:pPr>
            <w:r w:rsidRPr="00C42A66">
              <w:rPr>
                <w:rFonts w:eastAsia="Calibri"/>
                <w:bCs/>
                <w:sz w:val="22"/>
                <w:szCs w:val="22"/>
              </w:rPr>
              <w:t>Работа с конспектом лекций.</w:t>
            </w:r>
          </w:p>
        </w:tc>
        <w:tc>
          <w:tcPr>
            <w:tcW w:w="524" w:type="pct"/>
          </w:tcPr>
          <w:p w:rsidR="00C42A66" w:rsidRPr="00C42A66" w:rsidRDefault="00C42A66" w:rsidP="00C42A66">
            <w:pPr>
              <w:jc w:val="center"/>
              <w:rPr>
                <w:sz w:val="20"/>
                <w:szCs w:val="20"/>
              </w:rPr>
            </w:pPr>
            <w:r w:rsidRPr="00C42A66">
              <w:rPr>
                <w:sz w:val="20"/>
                <w:szCs w:val="20"/>
              </w:rPr>
              <w:t>1</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val="restart"/>
          </w:tcPr>
          <w:p w:rsidR="00C42A66" w:rsidRPr="00C42A66" w:rsidRDefault="00C42A66" w:rsidP="00C42A66">
            <w:pPr>
              <w:rPr>
                <w:b/>
                <w:sz w:val="22"/>
                <w:szCs w:val="22"/>
              </w:rPr>
            </w:pPr>
            <w:r w:rsidRPr="00C42A66">
              <w:rPr>
                <w:b/>
                <w:sz w:val="22"/>
                <w:szCs w:val="22"/>
              </w:rPr>
              <w:t>10.7 Лечение туберкулеза.</w:t>
            </w:r>
          </w:p>
        </w:tc>
        <w:tc>
          <w:tcPr>
            <w:tcW w:w="3285" w:type="pct"/>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rFonts w:eastAsia="Calibri"/>
                <w:b/>
                <w:bCs/>
                <w:sz w:val="22"/>
                <w:szCs w:val="22"/>
              </w:rPr>
            </w:pPr>
            <w:r w:rsidRPr="00C42A66">
              <w:rPr>
                <w:sz w:val="22"/>
                <w:szCs w:val="22"/>
              </w:rPr>
              <w:t xml:space="preserve">Общие принципы лечения туберкулеза. лечебно-охранительный режим, принципы лечебного </w:t>
            </w:r>
            <w:r w:rsidRPr="00C42A66">
              <w:rPr>
                <w:sz w:val="22"/>
                <w:szCs w:val="22"/>
              </w:rPr>
              <w:lastRenderedPageBreak/>
              <w:t>питания, диета № 11, основные группы лекарственных препаратов, применяемых для лечения туберкулеза, неспецифические средства лечения больных туберкулезом, пути повышения эффективности противотуберкулезной терапии.,лечебная физкультура при туберкулезе, хирургические методы лечения, коллапсотерапия: искусственный пневмоторакс, искусственный пневмоперитонеум</w:t>
            </w:r>
          </w:p>
        </w:tc>
        <w:tc>
          <w:tcPr>
            <w:tcW w:w="524" w:type="pct"/>
          </w:tcPr>
          <w:p w:rsidR="00C42A66" w:rsidRPr="00C42A66" w:rsidRDefault="00C42A66" w:rsidP="00C42A66">
            <w:pPr>
              <w:jc w:val="center"/>
              <w:rPr>
                <w:sz w:val="20"/>
                <w:szCs w:val="20"/>
              </w:rPr>
            </w:pPr>
            <w:r w:rsidRPr="00C42A66">
              <w:rPr>
                <w:sz w:val="20"/>
                <w:szCs w:val="20"/>
              </w:rPr>
              <w:lastRenderedPageBreak/>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Практическое занятие:</w:t>
            </w:r>
          </w:p>
          <w:p w:rsidR="00C42A66" w:rsidRPr="00C42A66" w:rsidRDefault="00C42A66" w:rsidP="00C42A66">
            <w:pPr>
              <w:rPr>
                <w:rFonts w:eastAsia="Calibri"/>
                <w:b/>
                <w:bCs/>
                <w:sz w:val="22"/>
                <w:szCs w:val="22"/>
              </w:rPr>
            </w:pPr>
            <w:r w:rsidRPr="00C42A66">
              <w:rPr>
                <w:sz w:val="22"/>
                <w:szCs w:val="22"/>
              </w:rPr>
              <w:t>Роль медсестры в лечении больных туберкулезом.  Рациональное трудоустройство, санаторно-курортное лечение, принципы реабилитации больных туберкулезом, ведение документации к осуществлению сестринского процесса, оказание первой помощи при легочном кровотечении и спонтанном пневмотораксе.</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Самостоятельная работа:</w:t>
            </w:r>
          </w:p>
          <w:p w:rsidR="00C42A66" w:rsidRPr="00C42A66" w:rsidRDefault="00C42A66" w:rsidP="00DC1BD7">
            <w:pPr>
              <w:numPr>
                <w:ilvl w:val="0"/>
                <w:numId w:val="3"/>
              </w:numPr>
              <w:ind w:left="0"/>
              <w:jc w:val="both"/>
              <w:rPr>
                <w:sz w:val="22"/>
                <w:szCs w:val="22"/>
                <w:lang w:eastAsia="en-US"/>
              </w:rPr>
            </w:pPr>
            <w:r w:rsidRPr="00C42A66">
              <w:rPr>
                <w:sz w:val="22"/>
                <w:szCs w:val="22"/>
                <w:lang w:eastAsia="en-US"/>
              </w:rPr>
              <w:t>Отработка выполнения манипуляций.</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val="restart"/>
          </w:tcPr>
          <w:p w:rsidR="00C42A66" w:rsidRPr="00C42A66" w:rsidRDefault="00C42A66" w:rsidP="00C42A66">
            <w:pPr>
              <w:rPr>
                <w:b/>
                <w:sz w:val="22"/>
                <w:szCs w:val="22"/>
              </w:rPr>
            </w:pPr>
            <w:r w:rsidRPr="00C42A66">
              <w:rPr>
                <w:b/>
                <w:sz w:val="22"/>
                <w:szCs w:val="22"/>
              </w:rPr>
              <w:t>10.8 Профилактика туберкулеза.</w:t>
            </w:r>
          </w:p>
        </w:tc>
        <w:tc>
          <w:tcPr>
            <w:tcW w:w="3285" w:type="pct"/>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rFonts w:eastAsia="Calibri"/>
                <w:b/>
                <w:bCs/>
                <w:sz w:val="22"/>
                <w:szCs w:val="22"/>
              </w:rPr>
            </w:pPr>
            <w:r w:rsidRPr="00C42A66">
              <w:rPr>
                <w:sz w:val="22"/>
                <w:szCs w:val="22"/>
                <w:lang w:eastAsia="en-US"/>
              </w:rPr>
              <w:t>Общие принципы профилактики туберкулеза, первичная и вторичная профилактика туберкулеза, основные направления профилактики туберкулеза,  неспецифическая профилактика: повышение защитных сил организма, социальные меры, санитарно-противоэпидемические мероприятия,  санитарно-просветительные мероприятия, вакцинация бцж, характеристика вакцин бцж и бцж-м (в том числе условия хранения), показания и противопоказания для вакцинации и ревакцинации, техника вакцинации, осложнения вакцинации. химиопрофилактика туберкулеза.</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Самостоятельная работа:</w:t>
            </w:r>
          </w:p>
          <w:p w:rsidR="00C42A66" w:rsidRPr="00C42A66" w:rsidRDefault="00C42A66" w:rsidP="00DC1BD7">
            <w:pPr>
              <w:numPr>
                <w:ilvl w:val="0"/>
                <w:numId w:val="3"/>
              </w:numPr>
              <w:ind w:left="0"/>
              <w:jc w:val="both"/>
              <w:rPr>
                <w:sz w:val="22"/>
                <w:szCs w:val="22"/>
                <w:lang w:eastAsia="en-US"/>
              </w:rPr>
            </w:pPr>
            <w:r w:rsidRPr="00C42A66">
              <w:rPr>
                <w:sz w:val="22"/>
                <w:szCs w:val="22"/>
                <w:lang w:eastAsia="en-US"/>
              </w:rPr>
              <w:t>Составление планов обучения пациентов.</w:t>
            </w:r>
          </w:p>
          <w:p w:rsidR="00C42A66" w:rsidRPr="00C42A66" w:rsidRDefault="00C42A66" w:rsidP="00DC1BD7">
            <w:pPr>
              <w:numPr>
                <w:ilvl w:val="0"/>
                <w:numId w:val="3"/>
              </w:numPr>
              <w:ind w:left="0"/>
              <w:jc w:val="both"/>
              <w:rPr>
                <w:lang w:eastAsia="en-US"/>
              </w:rPr>
            </w:pPr>
            <w:r w:rsidRPr="00C42A66">
              <w:rPr>
                <w:sz w:val="22"/>
                <w:szCs w:val="22"/>
                <w:lang w:eastAsia="en-US"/>
              </w:rPr>
              <w:t>Составление памяток пациентам.</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val="restart"/>
          </w:tcPr>
          <w:p w:rsidR="00C42A66" w:rsidRPr="00C42A66" w:rsidRDefault="00C42A66" w:rsidP="00C42A66">
            <w:pPr>
              <w:rPr>
                <w:b/>
                <w:sz w:val="22"/>
                <w:szCs w:val="22"/>
              </w:rPr>
            </w:pPr>
            <w:r w:rsidRPr="00C42A66">
              <w:rPr>
                <w:b/>
                <w:sz w:val="22"/>
                <w:szCs w:val="22"/>
              </w:rPr>
              <w:t>10.9 Работа в очагах туберкулезной инфекции.</w:t>
            </w:r>
          </w:p>
        </w:tc>
        <w:tc>
          <w:tcPr>
            <w:tcW w:w="3285" w:type="pct"/>
          </w:tcPr>
          <w:p w:rsidR="00C42A66" w:rsidRPr="00C42A66" w:rsidRDefault="00C42A66" w:rsidP="00C42A66">
            <w:pPr>
              <w:rPr>
                <w:b/>
                <w:sz w:val="22"/>
                <w:szCs w:val="22"/>
              </w:rPr>
            </w:pPr>
            <w:r w:rsidRPr="00C42A66">
              <w:rPr>
                <w:b/>
                <w:color w:val="000000"/>
                <w:sz w:val="22"/>
                <w:szCs w:val="22"/>
              </w:rPr>
              <w:t xml:space="preserve">Теоретическое занятие: </w:t>
            </w:r>
          </w:p>
          <w:p w:rsidR="00C42A66" w:rsidRPr="00C42A66" w:rsidRDefault="00C42A66" w:rsidP="00C42A66">
            <w:pPr>
              <w:rPr>
                <w:rFonts w:eastAsia="Calibri"/>
                <w:b/>
                <w:bCs/>
                <w:sz w:val="22"/>
                <w:szCs w:val="22"/>
              </w:rPr>
            </w:pPr>
            <w:r w:rsidRPr="00C42A66">
              <w:rPr>
                <w:color w:val="000000"/>
                <w:sz w:val="22"/>
                <w:szCs w:val="22"/>
                <w:lang w:eastAsia="en-US"/>
              </w:rPr>
              <w:t>Работа в очагах туберкулезной инфекции,  критерии  эпидемиологической опасности очага туберкулезной инфекции,  классификация очагов,  оздоровительные мероприятия в очагах, методы, средства и режимы обеззараживания отдельных объектов в очагах туберкулеза. оценка возможности самоухода  (ухода). обучение пациента (членов семьи) методам самоухода (ухода). обучение пациентов (родственников) приготовлению дезрастворов и обеззараживанию помещений, предметов ухода, личных вещей, выделений больного и др.</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Практическое занятие:</w:t>
            </w:r>
          </w:p>
          <w:p w:rsidR="00C42A66" w:rsidRPr="00C42A66" w:rsidRDefault="00C42A66" w:rsidP="00C42A66">
            <w:pPr>
              <w:rPr>
                <w:rFonts w:eastAsia="Calibri"/>
                <w:b/>
                <w:bCs/>
                <w:sz w:val="22"/>
                <w:szCs w:val="22"/>
              </w:rPr>
            </w:pPr>
            <w:r w:rsidRPr="00C42A66">
              <w:rPr>
                <w:color w:val="000000"/>
                <w:sz w:val="22"/>
                <w:szCs w:val="22"/>
                <w:lang w:eastAsia="en-US"/>
              </w:rPr>
              <w:t>Оценка возможности самоухода  (ухода),  обучение пациента (членов семьи) методам самоухода (ухода),  обучение пациентов (родственников) приготовлению дезрастворов и обеззараживанию помещений, предметов ухода, личных вещей, выделений больного и др.</w:t>
            </w:r>
          </w:p>
        </w:tc>
        <w:tc>
          <w:tcPr>
            <w:tcW w:w="524" w:type="pct"/>
          </w:tcPr>
          <w:p w:rsidR="00C42A66" w:rsidRPr="00C42A66" w:rsidRDefault="00C42A66" w:rsidP="00C42A66">
            <w:pPr>
              <w:jc w:val="center"/>
              <w:rPr>
                <w:sz w:val="20"/>
                <w:szCs w:val="20"/>
              </w:rPr>
            </w:pPr>
            <w:r w:rsidRPr="00C42A66">
              <w:rPr>
                <w:sz w:val="20"/>
                <w:szCs w:val="20"/>
              </w:rPr>
              <w:t>2</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r w:rsidR="00C42A66" w:rsidRPr="00C42A66" w:rsidTr="000D0CEC">
        <w:tc>
          <w:tcPr>
            <w:tcW w:w="810" w:type="pct"/>
            <w:vMerge/>
          </w:tcPr>
          <w:p w:rsidR="00C42A66" w:rsidRPr="00C42A66" w:rsidRDefault="00C42A66" w:rsidP="00C42A66">
            <w:pPr>
              <w:rPr>
                <w:sz w:val="20"/>
                <w:szCs w:val="20"/>
              </w:rPr>
            </w:pPr>
          </w:p>
        </w:tc>
        <w:tc>
          <w:tcPr>
            <w:tcW w:w="3285" w:type="pct"/>
          </w:tcPr>
          <w:p w:rsidR="00C42A66" w:rsidRPr="00C42A66" w:rsidRDefault="00C42A66" w:rsidP="00C42A66">
            <w:pPr>
              <w:rPr>
                <w:rFonts w:eastAsia="Calibri"/>
                <w:b/>
                <w:bCs/>
                <w:sz w:val="22"/>
                <w:szCs w:val="22"/>
              </w:rPr>
            </w:pPr>
            <w:r w:rsidRPr="00C42A66">
              <w:rPr>
                <w:rFonts w:eastAsia="Calibri"/>
                <w:b/>
                <w:bCs/>
                <w:sz w:val="22"/>
                <w:szCs w:val="22"/>
              </w:rPr>
              <w:t>Самостоятельная работа:</w:t>
            </w:r>
          </w:p>
          <w:p w:rsidR="00C42A66" w:rsidRPr="00C42A66" w:rsidRDefault="00C42A66" w:rsidP="00DC1BD7">
            <w:pPr>
              <w:numPr>
                <w:ilvl w:val="0"/>
                <w:numId w:val="3"/>
              </w:numPr>
              <w:ind w:left="0"/>
              <w:jc w:val="both"/>
              <w:rPr>
                <w:sz w:val="22"/>
                <w:szCs w:val="22"/>
                <w:lang w:eastAsia="en-US"/>
              </w:rPr>
            </w:pPr>
            <w:r w:rsidRPr="00C42A66">
              <w:rPr>
                <w:sz w:val="22"/>
                <w:szCs w:val="22"/>
                <w:lang w:eastAsia="en-US"/>
              </w:rPr>
              <w:t>Составление планов обучения пациентов.</w:t>
            </w:r>
          </w:p>
        </w:tc>
        <w:tc>
          <w:tcPr>
            <w:tcW w:w="524" w:type="pct"/>
          </w:tcPr>
          <w:p w:rsidR="00C42A66" w:rsidRPr="00C42A66" w:rsidRDefault="00C42A66" w:rsidP="00C42A66">
            <w:pPr>
              <w:jc w:val="center"/>
              <w:rPr>
                <w:sz w:val="20"/>
                <w:szCs w:val="20"/>
              </w:rPr>
            </w:pPr>
            <w:r w:rsidRPr="00C42A66">
              <w:rPr>
                <w:sz w:val="20"/>
                <w:szCs w:val="20"/>
              </w:rPr>
              <w:t>1</w:t>
            </w:r>
          </w:p>
        </w:tc>
        <w:tc>
          <w:tcPr>
            <w:tcW w:w="381" w:type="pct"/>
            <w:shd w:val="clear" w:color="auto" w:fill="FFFFFF"/>
          </w:tcPr>
          <w:p w:rsidR="00C42A66" w:rsidRPr="00C42A66" w:rsidRDefault="00C42A66" w:rsidP="00C42A66">
            <w:pPr>
              <w:jc w:val="center"/>
              <w:rPr>
                <w:sz w:val="20"/>
                <w:szCs w:val="20"/>
              </w:rPr>
            </w:pPr>
            <w:r w:rsidRPr="00C42A66">
              <w:rPr>
                <w:sz w:val="20"/>
                <w:szCs w:val="20"/>
              </w:rPr>
              <w:t>2</w:t>
            </w:r>
          </w:p>
        </w:tc>
      </w:tr>
    </w:tbl>
    <w:p w:rsidR="00C42A66" w:rsidRPr="00C42A66" w:rsidRDefault="00C42A66" w:rsidP="00C42A66"/>
    <w:tbl>
      <w:tblPr>
        <w:tblStyle w:val="ab"/>
        <w:tblW w:w="0" w:type="auto"/>
        <w:tblLook w:val="04A0" w:firstRow="1" w:lastRow="0" w:firstColumn="1" w:lastColumn="0" w:noHBand="0" w:noVBand="1"/>
      </w:tblPr>
      <w:tblGrid>
        <w:gridCol w:w="2375"/>
        <w:gridCol w:w="9732"/>
        <w:gridCol w:w="1556"/>
        <w:gridCol w:w="1123"/>
      </w:tblGrid>
      <w:tr w:rsidR="00C42A66" w:rsidRPr="00C42A66" w:rsidTr="000D0CEC">
        <w:tc>
          <w:tcPr>
            <w:tcW w:w="2375" w:type="dxa"/>
          </w:tcPr>
          <w:p w:rsidR="00C42A66" w:rsidRPr="00C42A66" w:rsidRDefault="00C42A66" w:rsidP="00C42A66">
            <w:pPr>
              <w:rPr>
                <w:rFonts w:eastAsia="Calibri"/>
                <w:b/>
                <w:bCs/>
                <w:sz w:val="22"/>
                <w:szCs w:val="22"/>
              </w:rPr>
            </w:pPr>
            <w:r w:rsidRPr="00C42A66">
              <w:rPr>
                <w:rFonts w:eastAsia="Calibri"/>
                <w:b/>
                <w:bCs/>
                <w:sz w:val="22"/>
                <w:szCs w:val="22"/>
              </w:rPr>
              <w:t>Тема 11</w:t>
            </w:r>
          </w:p>
          <w:p w:rsidR="00C42A66" w:rsidRPr="00C42A66" w:rsidRDefault="00C42A66" w:rsidP="00C42A66">
            <w:pPr>
              <w:rPr>
                <w:rFonts w:eastAsia="Calibri"/>
                <w:b/>
                <w:bCs/>
                <w:sz w:val="22"/>
                <w:szCs w:val="22"/>
              </w:rPr>
            </w:pPr>
            <w:r w:rsidRPr="00C42A66">
              <w:rPr>
                <w:rFonts w:eastAsia="Calibri"/>
                <w:b/>
                <w:bCs/>
                <w:sz w:val="22"/>
                <w:szCs w:val="22"/>
              </w:rPr>
              <w:t>Сестринская помощь в акушерстве и при патологии репродуктивной системы у мужчин и женщин</w:t>
            </w:r>
          </w:p>
          <w:p w:rsidR="00C42A66" w:rsidRPr="00C42A66" w:rsidRDefault="00C42A66" w:rsidP="00C42A66">
            <w:pPr>
              <w:rPr>
                <w:rFonts w:eastAsia="Calibri"/>
                <w:b/>
                <w:bCs/>
                <w:sz w:val="22"/>
                <w:szCs w:val="22"/>
              </w:rPr>
            </w:pPr>
          </w:p>
          <w:p w:rsidR="00C42A66" w:rsidRPr="00C42A66" w:rsidRDefault="00C42A66" w:rsidP="00C42A66"/>
        </w:tc>
        <w:tc>
          <w:tcPr>
            <w:tcW w:w="9732" w:type="dxa"/>
          </w:tcPr>
          <w:p w:rsidR="00C42A66" w:rsidRPr="00C42A66" w:rsidRDefault="00C42A66" w:rsidP="00C42A66"/>
        </w:tc>
        <w:tc>
          <w:tcPr>
            <w:tcW w:w="1556" w:type="dxa"/>
          </w:tcPr>
          <w:p w:rsidR="00C42A66" w:rsidRPr="00C42A66" w:rsidRDefault="00C42A66" w:rsidP="00C42A66">
            <w:pPr>
              <w:jc w:val="center"/>
              <w:rPr>
                <w:b/>
              </w:rPr>
            </w:pPr>
            <w:r w:rsidRPr="00C42A66">
              <w:rPr>
                <w:b/>
              </w:rPr>
              <w:t>30/36/33</w:t>
            </w:r>
          </w:p>
          <w:p w:rsidR="00C42A66" w:rsidRPr="00C42A66" w:rsidRDefault="00C42A66" w:rsidP="00C42A66">
            <w:pPr>
              <w:jc w:val="center"/>
              <w:rPr>
                <w:b/>
              </w:rPr>
            </w:pPr>
          </w:p>
          <w:p w:rsidR="00C42A66" w:rsidRPr="00C42A66" w:rsidRDefault="00C42A66" w:rsidP="00C42A66">
            <w:pPr>
              <w:jc w:val="center"/>
              <w:rPr>
                <w:b/>
              </w:rPr>
            </w:pPr>
            <w:r w:rsidRPr="00C42A66">
              <w:rPr>
                <w:b/>
              </w:rPr>
              <w:t>уч. пр 36 часов</w:t>
            </w:r>
          </w:p>
        </w:tc>
        <w:tc>
          <w:tcPr>
            <w:tcW w:w="1123" w:type="dxa"/>
          </w:tcPr>
          <w:p w:rsidR="00C42A66" w:rsidRPr="00C42A66" w:rsidRDefault="00C42A66" w:rsidP="00C42A66"/>
        </w:tc>
      </w:tr>
      <w:tr w:rsidR="00C42A66" w:rsidRPr="00C42A66" w:rsidTr="000D0CEC">
        <w:tc>
          <w:tcPr>
            <w:tcW w:w="2375" w:type="dxa"/>
          </w:tcPr>
          <w:p w:rsidR="00C42A66" w:rsidRPr="00C42A66" w:rsidRDefault="00C42A66" w:rsidP="00C42A66">
            <w:pPr>
              <w:rPr>
                <w:rFonts w:eastAsia="Calibri"/>
                <w:b/>
                <w:bCs/>
                <w:sz w:val="22"/>
                <w:szCs w:val="22"/>
              </w:rPr>
            </w:pPr>
            <w:r w:rsidRPr="00C42A66">
              <w:rPr>
                <w:b/>
              </w:rPr>
              <w:t>11.1</w:t>
            </w:r>
            <w:r w:rsidRPr="00C42A66">
              <w:t xml:space="preserve"> </w:t>
            </w:r>
          </w:p>
          <w:p w:rsidR="00C42A66" w:rsidRPr="00C42A66" w:rsidRDefault="00C42A66" w:rsidP="00C42A66">
            <w:pPr>
              <w:rPr>
                <w:rFonts w:eastAsia="Calibri"/>
                <w:b/>
                <w:bCs/>
                <w:sz w:val="22"/>
                <w:szCs w:val="22"/>
              </w:rPr>
            </w:pPr>
            <w:r w:rsidRPr="00C42A66">
              <w:rPr>
                <w:rFonts w:eastAsia="Calibri"/>
                <w:b/>
                <w:bCs/>
                <w:sz w:val="22"/>
                <w:szCs w:val="22"/>
              </w:rPr>
              <w:t>Сестринская помощь при патологии репродуктивной системы у женщин</w:t>
            </w:r>
          </w:p>
        </w:tc>
        <w:tc>
          <w:tcPr>
            <w:tcW w:w="9732" w:type="dxa"/>
          </w:tcPr>
          <w:p w:rsidR="00C42A66" w:rsidRPr="00C42A66" w:rsidRDefault="00C42A66" w:rsidP="00C42A66">
            <w:pPr>
              <w:jc w:val="both"/>
              <w:rPr>
                <w:rFonts w:eastAsia="Calibri"/>
                <w:b/>
                <w:bCs/>
              </w:rPr>
            </w:pPr>
            <w:r w:rsidRPr="00C42A66">
              <w:rPr>
                <w:rFonts w:eastAsia="Calibri"/>
                <w:b/>
                <w:bCs/>
              </w:rPr>
              <w:t>Теоретическое занятие:</w:t>
            </w:r>
            <w:r w:rsidRPr="00C42A66">
              <w:t xml:space="preserve"> </w:t>
            </w:r>
          </w:p>
          <w:p w:rsidR="00C42A66" w:rsidRPr="00C42A66" w:rsidRDefault="00C42A66" w:rsidP="00C42A66">
            <w:r w:rsidRPr="00C42A66">
              <w:t>Особенности строения и функционирования репродуктивной системы женщины в различные возрастные периоды. Сбор анамнеза, основные и дополнительные методы исследования гинекологических больных Сестринский процесс при патологии репродуктивной системы.</w:t>
            </w:r>
          </w:p>
        </w:tc>
        <w:tc>
          <w:tcPr>
            <w:tcW w:w="1556" w:type="dxa"/>
          </w:tcPr>
          <w:p w:rsidR="00C42A66" w:rsidRPr="00C42A66" w:rsidRDefault="00C42A66" w:rsidP="00C42A66">
            <w:pPr>
              <w:jc w:val="center"/>
            </w:pPr>
            <w:r w:rsidRPr="00C42A66">
              <w:t>2</w:t>
            </w:r>
          </w:p>
        </w:tc>
        <w:tc>
          <w:tcPr>
            <w:tcW w:w="1123" w:type="dxa"/>
          </w:tcPr>
          <w:p w:rsidR="00C42A66" w:rsidRPr="00C42A66" w:rsidRDefault="00C42A66" w:rsidP="00C42A66">
            <w:pPr>
              <w:jc w:val="center"/>
            </w:pPr>
            <w:r w:rsidRPr="00C42A66">
              <w:t>2</w:t>
            </w:r>
          </w:p>
        </w:tc>
      </w:tr>
      <w:tr w:rsidR="00C42A66" w:rsidRPr="00C42A66" w:rsidTr="000D0CEC">
        <w:tc>
          <w:tcPr>
            <w:tcW w:w="2375" w:type="dxa"/>
          </w:tcPr>
          <w:p w:rsidR="00C42A66" w:rsidRPr="00C42A66" w:rsidRDefault="00C42A66" w:rsidP="00C42A66">
            <w:pPr>
              <w:rPr>
                <w:b/>
              </w:rPr>
            </w:pPr>
            <w:r w:rsidRPr="00C42A66">
              <w:rPr>
                <w:b/>
              </w:rPr>
              <w:t>11.1.1</w:t>
            </w:r>
            <w:r w:rsidRPr="00C42A66">
              <w:rPr>
                <w:rFonts w:eastAsia="Calibri"/>
                <w:b/>
                <w:bCs/>
                <w:sz w:val="22"/>
                <w:szCs w:val="22"/>
              </w:rPr>
              <w:t xml:space="preserve"> Патологии репродуктивной системы у женщин</w:t>
            </w:r>
          </w:p>
        </w:tc>
        <w:tc>
          <w:tcPr>
            <w:tcW w:w="9732" w:type="dxa"/>
          </w:tcPr>
          <w:p w:rsidR="00C42A66" w:rsidRPr="00C42A66" w:rsidRDefault="00C42A66" w:rsidP="00C42A66">
            <w:pPr>
              <w:jc w:val="both"/>
              <w:rPr>
                <w:rFonts w:eastAsia="Calibri"/>
                <w:b/>
                <w:bCs/>
              </w:rPr>
            </w:pPr>
            <w:r w:rsidRPr="00C42A66">
              <w:rPr>
                <w:rFonts w:eastAsia="Calibri"/>
                <w:b/>
                <w:bCs/>
              </w:rPr>
              <w:t>Практическое занятие:</w:t>
            </w:r>
          </w:p>
          <w:p w:rsidR="00C42A66" w:rsidRPr="00C42A66" w:rsidRDefault="00C42A66" w:rsidP="00C42A66">
            <w:r w:rsidRPr="00C42A66">
              <w:rPr>
                <w:rFonts w:eastAsia="Calibri"/>
                <w:bCs/>
              </w:rPr>
              <w:t>Проведение сестринского ухода при патологии репродуктивной системы у женщин. Основы диагностики и лечения.</w:t>
            </w:r>
          </w:p>
        </w:tc>
        <w:tc>
          <w:tcPr>
            <w:tcW w:w="1556" w:type="dxa"/>
          </w:tcPr>
          <w:p w:rsidR="00C42A66" w:rsidRPr="00C42A66" w:rsidRDefault="00C42A66" w:rsidP="00C42A66">
            <w:pPr>
              <w:jc w:val="center"/>
            </w:pPr>
            <w:r w:rsidRPr="00C42A66">
              <w:t>2</w:t>
            </w:r>
          </w:p>
        </w:tc>
        <w:tc>
          <w:tcPr>
            <w:tcW w:w="1123" w:type="dxa"/>
          </w:tcPr>
          <w:p w:rsidR="00C42A66" w:rsidRPr="00C42A66" w:rsidRDefault="00C42A66" w:rsidP="00C42A66">
            <w:pPr>
              <w:jc w:val="center"/>
            </w:pPr>
            <w:r w:rsidRPr="00C42A66">
              <w:t>2</w:t>
            </w:r>
          </w:p>
        </w:tc>
      </w:tr>
      <w:tr w:rsidR="00C42A66" w:rsidRPr="00C42A66" w:rsidTr="000D0CEC">
        <w:tc>
          <w:tcPr>
            <w:tcW w:w="2375" w:type="dxa"/>
          </w:tcPr>
          <w:p w:rsidR="00C42A66" w:rsidRPr="00C42A66" w:rsidRDefault="00C42A66" w:rsidP="00C42A66">
            <w:pPr>
              <w:rPr>
                <w:b/>
              </w:rPr>
            </w:pPr>
            <w:r w:rsidRPr="00C42A66">
              <w:rPr>
                <w:b/>
              </w:rPr>
              <w:t xml:space="preserve">11.1.2 </w:t>
            </w:r>
            <w:r w:rsidRPr="00C42A66">
              <w:rPr>
                <w:rFonts w:eastAsia="Calibri"/>
                <w:b/>
                <w:bCs/>
              </w:rPr>
              <w:t>Патология полового созревания.</w:t>
            </w:r>
            <w:r w:rsidRPr="00C42A66">
              <w:rPr>
                <w:rFonts w:eastAsia="Calibri"/>
                <w:bCs/>
                <w:sz w:val="22"/>
                <w:szCs w:val="22"/>
              </w:rPr>
              <w:t xml:space="preserve">        </w:t>
            </w:r>
          </w:p>
        </w:tc>
        <w:tc>
          <w:tcPr>
            <w:tcW w:w="9732" w:type="dxa"/>
          </w:tcPr>
          <w:p w:rsidR="00C42A66" w:rsidRPr="00C42A66" w:rsidRDefault="00C42A66" w:rsidP="00C42A66">
            <w:pPr>
              <w:jc w:val="both"/>
              <w:rPr>
                <w:rFonts w:eastAsia="Calibri"/>
                <w:b/>
                <w:bCs/>
              </w:rPr>
            </w:pPr>
            <w:r w:rsidRPr="00C42A66">
              <w:rPr>
                <w:rFonts w:eastAsia="Calibri"/>
                <w:b/>
                <w:bCs/>
              </w:rPr>
              <w:t xml:space="preserve">Практическое занятие:  </w:t>
            </w:r>
          </w:p>
          <w:p w:rsidR="00C42A66" w:rsidRPr="00C42A66" w:rsidRDefault="00C42A66" w:rsidP="00C42A66">
            <w:r w:rsidRPr="00C42A66">
              <w:rPr>
                <w:rFonts w:eastAsia="Calibri"/>
                <w:bCs/>
              </w:rPr>
              <w:t xml:space="preserve">Патология полового созревания.          </w:t>
            </w:r>
          </w:p>
        </w:tc>
        <w:tc>
          <w:tcPr>
            <w:tcW w:w="1556" w:type="dxa"/>
          </w:tcPr>
          <w:p w:rsidR="00C42A66" w:rsidRPr="00C42A66" w:rsidRDefault="00C42A66" w:rsidP="00C42A66">
            <w:pPr>
              <w:jc w:val="center"/>
            </w:pPr>
            <w:r w:rsidRPr="00C42A66">
              <w:t>2</w:t>
            </w:r>
          </w:p>
        </w:tc>
        <w:tc>
          <w:tcPr>
            <w:tcW w:w="1123" w:type="dxa"/>
          </w:tcPr>
          <w:p w:rsidR="00C42A66" w:rsidRPr="00C42A66" w:rsidRDefault="00C42A66" w:rsidP="00C42A66">
            <w:pPr>
              <w:jc w:val="center"/>
            </w:pPr>
            <w:r w:rsidRPr="00C42A66">
              <w:t>2</w:t>
            </w:r>
          </w:p>
        </w:tc>
      </w:tr>
      <w:tr w:rsidR="00C42A66" w:rsidRPr="00C42A66" w:rsidTr="000D0CEC">
        <w:tc>
          <w:tcPr>
            <w:tcW w:w="2375" w:type="dxa"/>
          </w:tcPr>
          <w:p w:rsidR="00C42A66" w:rsidRPr="00C42A66" w:rsidRDefault="00C42A66" w:rsidP="00C42A66"/>
        </w:tc>
        <w:tc>
          <w:tcPr>
            <w:tcW w:w="9732" w:type="dxa"/>
          </w:tcPr>
          <w:p w:rsidR="00C42A66" w:rsidRPr="00C42A66" w:rsidRDefault="00C42A66" w:rsidP="00C42A66">
            <w:pPr>
              <w:jc w:val="both"/>
              <w:rPr>
                <w:rFonts w:eastAsia="Calibri"/>
                <w:b/>
                <w:bCs/>
              </w:rPr>
            </w:pPr>
            <w:r w:rsidRPr="00C42A66">
              <w:rPr>
                <w:rFonts w:eastAsia="Calibri"/>
                <w:b/>
                <w:bCs/>
              </w:rPr>
              <w:t>Самостоятельная работа:</w:t>
            </w:r>
          </w:p>
          <w:p w:rsidR="00C42A66" w:rsidRPr="00C42A66" w:rsidRDefault="00C42A66" w:rsidP="00C42A66">
            <w:pPr>
              <w:jc w:val="both"/>
              <w:rPr>
                <w:rFonts w:eastAsia="Calibri"/>
                <w:bCs/>
              </w:rPr>
            </w:pPr>
            <w:r w:rsidRPr="00C42A66">
              <w:rPr>
                <w:rFonts w:eastAsia="Calibri"/>
                <w:bCs/>
              </w:rPr>
              <w:t>Работа с конспектом лекций</w:t>
            </w:r>
          </w:p>
          <w:p w:rsidR="00C42A66" w:rsidRPr="00C42A66" w:rsidRDefault="00C42A66" w:rsidP="00C42A66">
            <w:pPr>
              <w:rPr>
                <w:b/>
              </w:rPr>
            </w:pPr>
            <w:r w:rsidRPr="00C42A66">
              <w:rPr>
                <w:rFonts w:eastAsia="Calibri"/>
                <w:bCs/>
              </w:rPr>
              <w:t>Составление плана сестринского ухода.</w:t>
            </w:r>
          </w:p>
        </w:tc>
        <w:tc>
          <w:tcPr>
            <w:tcW w:w="1556" w:type="dxa"/>
          </w:tcPr>
          <w:p w:rsidR="00C42A66" w:rsidRPr="00C42A66" w:rsidRDefault="00C42A66" w:rsidP="00C42A66">
            <w:pPr>
              <w:jc w:val="center"/>
            </w:pPr>
            <w:r w:rsidRPr="00C42A66">
              <w:t>1</w:t>
            </w:r>
          </w:p>
        </w:tc>
        <w:tc>
          <w:tcPr>
            <w:tcW w:w="1123" w:type="dxa"/>
          </w:tcPr>
          <w:p w:rsidR="00C42A66" w:rsidRPr="00C42A66" w:rsidRDefault="00C42A66" w:rsidP="00C42A66">
            <w:pPr>
              <w:jc w:val="center"/>
            </w:pPr>
            <w:r w:rsidRPr="00C42A66">
              <w:t>2</w:t>
            </w:r>
          </w:p>
        </w:tc>
      </w:tr>
      <w:tr w:rsidR="00C42A66" w:rsidRPr="00C42A66" w:rsidTr="000D0CEC">
        <w:tc>
          <w:tcPr>
            <w:tcW w:w="2375" w:type="dxa"/>
            <w:vMerge w:val="restart"/>
          </w:tcPr>
          <w:p w:rsidR="00C42A66" w:rsidRPr="00C42A66" w:rsidRDefault="00C42A66" w:rsidP="00C42A66">
            <w:pPr>
              <w:rPr>
                <w:b/>
                <w:sz w:val="22"/>
                <w:szCs w:val="22"/>
              </w:rPr>
            </w:pPr>
            <w:r w:rsidRPr="00C42A66">
              <w:rPr>
                <w:b/>
              </w:rPr>
              <w:t>11.2</w:t>
            </w:r>
            <w:r w:rsidRPr="00C42A66">
              <w:rPr>
                <w:b/>
                <w:sz w:val="22"/>
                <w:szCs w:val="22"/>
              </w:rPr>
              <w:t xml:space="preserve"> </w:t>
            </w:r>
          </w:p>
          <w:p w:rsidR="00C42A66" w:rsidRPr="00C42A66" w:rsidRDefault="00C42A66" w:rsidP="00C42A66">
            <w:pPr>
              <w:rPr>
                <w:b/>
                <w:sz w:val="22"/>
                <w:szCs w:val="22"/>
              </w:rPr>
            </w:pPr>
            <w:r w:rsidRPr="00C42A66">
              <w:rPr>
                <w:b/>
                <w:sz w:val="22"/>
                <w:szCs w:val="22"/>
              </w:rPr>
              <w:t>Менструально-овариальный цикл.</w:t>
            </w:r>
          </w:p>
        </w:tc>
        <w:tc>
          <w:tcPr>
            <w:tcW w:w="9732" w:type="dxa"/>
          </w:tcPr>
          <w:p w:rsidR="00C42A66" w:rsidRPr="00C42A66" w:rsidRDefault="00C42A66" w:rsidP="00C42A66">
            <w:pPr>
              <w:jc w:val="both"/>
              <w:rPr>
                <w:b/>
                <w:sz w:val="22"/>
                <w:szCs w:val="22"/>
              </w:rPr>
            </w:pPr>
            <w:r w:rsidRPr="00C42A66">
              <w:rPr>
                <w:b/>
                <w:sz w:val="22"/>
                <w:szCs w:val="22"/>
              </w:rPr>
              <w:t>Теоретическое занятие:</w:t>
            </w:r>
          </w:p>
          <w:p w:rsidR="00C42A66" w:rsidRPr="00C42A66" w:rsidRDefault="00C42A66" w:rsidP="00C42A66">
            <w:r w:rsidRPr="00C42A66">
              <w:rPr>
                <w:sz w:val="22"/>
                <w:szCs w:val="22"/>
              </w:rPr>
              <w:t xml:space="preserve">Менструальный цикл. Классификация нарушений менструального цикла. </w:t>
            </w:r>
            <w:r w:rsidRPr="00C42A66">
              <w:rPr>
                <w:rFonts w:eastAsia="Calibri"/>
                <w:bCs/>
                <w:sz w:val="22"/>
                <w:szCs w:val="22"/>
              </w:rPr>
              <w:t>Сестринская помощь при патологии</w:t>
            </w:r>
            <w:r w:rsidRPr="00C42A66">
              <w:rPr>
                <w:sz w:val="22"/>
                <w:szCs w:val="22"/>
              </w:rPr>
              <w:t xml:space="preserve"> нарушения менструального цикла, нейроэндокринные синдромы в гинекологии, ДМК, ювенильное кровотечение.</w:t>
            </w:r>
          </w:p>
        </w:tc>
        <w:tc>
          <w:tcPr>
            <w:tcW w:w="1556" w:type="dxa"/>
          </w:tcPr>
          <w:p w:rsidR="00C42A66" w:rsidRPr="00C42A66" w:rsidRDefault="00C42A66" w:rsidP="00C42A66">
            <w:pPr>
              <w:jc w:val="center"/>
            </w:pPr>
            <w:r w:rsidRPr="00C42A66">
              <w:t>2</w:t>
            </w:r>
          </w:p>
        </w:tc>
        <w:tc>
          <w:tcPr>
            <w:tcW w:w="1123" w:type="dxa"/>
          </w:tcPr>
          <w:p w:rsidR="00C42A66" w:rsidRPr="00C42A66" w:rsidRDefault="00C42A66" w:rsidP="00C42A66">
            <w:pPr>
              <w:jc w:val="center"/>
            </w:pPr>
            <w:r w:rsidRPr="00C42A66">
              <w:t>2</w:t>
            </w:r>
          </w:p>
        </w:tc>
      </w:tr>
      <w:tr w:rsidR="00C42A66" w:rsidRPr="00C42A66" w:rsidTr="000D0CEC">
        <w:tc>
          <w:tcPr>
            <w:tcW w:w="2375" w:type="dxa"/>
            <w:vMerge/>
          </w:tcPr>
          <w:p w:rsidR="00C42A66" w:rsidRPr="00C42A66" w:rsidRDefault="00C42A66" w:rsidP="00C42A66"/>
        </w:tc>
        <w:tc>
          <w:tcPr>
            <w:tcW w:w="9732" w:type="dxa"/>
          </w:tcPr>
          <w:p w:rsidR="00C42A66" w:rsidRPr="00C42A66" w:rsidRDefault="00C42A66" w:rsidP="00C42A66">
            <w:pPr>
              <w:jc w:val="both"/>
              <w:rPr>
                <w:b/>
                <w:sz w:val="22"/>
                <w:szCs w:val="22"/>
              </w:rPr>
            </w:pPr>
            <w:r w:rsidRPr="00C42A66">
              <w:rPr>
                <w:b/>
                <w:sz w:val="22"/>
                <w:szCs w:val="22"/>
              </w:rPr>
              <w:t>Практическое занятие:</w:t>
            </w:r>
          </w:p>
          <w:p w:rsidR="00C42A66" w:rsidRPr="00C42A66" w:rsidRDefault="00C42A66" w:rsidP="00C42A66">
            <w:r w:rsidRPr="00C42A66">
              <w:rPr>
                <w:sz w:val="22"/>
                <w:szCs w:val="22"/>
              </w:rPr>
              <w:t>Проведение сестринского ухода при нарушении менструальной функции.  Подготовка и проведение диагностических исследований.</w:t>
            </w:r>
          </w:p>
        </w:tc>
        <w:tc>
          <w:tcPr>
            <w:tcW w:w="1556" w:type="dxa"/>
          </w:tcPr>
          <w:p w:rsidR="00C42A66" w:rsidRPr="00C42A66" w:rsidRDefault="00C42A66" w:rsidP="00C42A66">
            <w:pPr>
              <w:jc w:val="center"/>
            </w:pPr>
            <w:r w:rsidRPr="00C42A66">
              <w:t>2</w:t>
            </w:r>
          </w:p>
        </w:tc>
        <w:tc>
          <w:tcPr>
            <w:tcW w:w="1123" w:type="dxa"/>
          </w:tcPr>
          <w:p w:rsidR="00C42A66" w:rsidRPr="00C42A66" w:rsidRDefault="00C42A66" w:rsidP="00C42A66">
            <w:pPr>
              <w:jc w:val="center"/>
            </w:pPr>
            <w:r w:rsidRPr="00C42A66">
              <w:t>2</w:t>
            </w:r>
          </w:p>
        </w:tc>
      </w:tr>
      <w:tr w:rsidR="00C42A66" w:rsidRPr="00C42A66" w:rsidTr="000D0CEC">
        <w:tc>
          <w:tcPr>
            <w:tcW w:w="2375" w:type="dxa"/>
            <w:vMerge/>
          </w:tcPr>
          <w:p w:rsidR="00C42A66" w:rsidRPr="00C42A66" w:rsidRDefault="00C42A66" w:rsidP="00C42A66"/>
        </w:tc>
        <w:tc>
          <w:tcPr>
            <w:tcW w:w="9732" w:type="dxa"/>
          </w:tcPr>
          <w:p w:rsidR="00C42A66" w:rsidRPr="00C42A66" w:rsidRDefault="00C42A66" w:rsidP="00C42A66">
            <w:pPr>
              <w:jc w:val="both"/>
              <w:rPr>
                <w:b/>
                <w:sz w:val="22"/>
                <w:szCs w:val="22"/>
              </w:rPr>
            </w:pPr>
            <w:r w:rsidRPr="00C42A66">
              <w:rPr>
                <w:b/>
                <w:sz w:val="22"/>
                <w:szCs w:val="22"/>
              </w:rPr>
              <w:t>Самостоятельная работа.</w:t>
            </w:r>
          </w:p>
          <w:p w:rsidR="00C42A66" w:rsidRPr="00C42A66" w:rsidRDefault="00C42A66" w:rsidP="00C42A66">
            <w:r w:rsidRPr="00C42A66">
              <w:rPr>
                <w:sz w:val="22"/>
                <w:szCs w:val="22"/>
              </w:rPr>
              <w:t>Составление кроссворда по данной теме.</w:t>
            </w:r>
          </w:p>
        </w:tc>
        <w:tc>
          <w:tcPr>
            <w:tcW w:w="1556" w:type="dxa"/>
          </w:tcPr>
          <w:p w:rsidR="00C42A66" w:rsidRPr="00C42A66" w:rsidRDefault="00C42A66" w:rsidP="00C42A66">
            <w:pPr>
              <w:jc w:val="center"/>
            </w:pPr>
            <w:r w:rsidRPr="00C42A66">
              <w:t>1</w:t>
            </w:r>
          </w:p>
        </w:tc>
        <w:tc>
          <w:tcPr>
            <w:tcW w:w="1123" w:type="dxa"/>
          </w:tcPr>
          <w:p w:rsidR="00C42A66" w:rsidRPr="00C42A66" w:rsidRDefault="00C42A66" w:rsidP="00C42A66">
            <w:pPr>
              <w:jc w:val="center"/>
            </w:pPr>
            <w:r w:rsidRPr="00C42A66">
              <w:t>2</w:t>
            </w:r>
          </w:p>
        </w:tc>
      </w:tr>
      <w:tr w:rsidR="00C42A66" w:rsidRPr="00C42A66" w:rsidTr="000D0CEC">
        <w:tc>
          <w:tcPr>
            <w:tcW w:w="2375" w:type="dxa"/>
            <w:vMerge w:val="restart"/>
          </w:tcPr>
          <w:p w:rsidR="00C42A66" w:rsidRPr="00C42A66" w:rsidRDefault="00C42A66" w:rsidP="00C42A66">
            <w:pPr>
              <w:rPr>
                <w:rFonts w:eastAsia="Calibri"/>
                <w:b/>
                <w:bCs/>
                <w:sz w:val="22"/>
                <w:szCs w:val="22"/>
              </w:rPr>
            </w:pPr>
            <w:r w:rsidRPr="00C42A66">
              <w:rPr>
                <w:b/>
              </w:rPr>
              <w:t>11.3</w:t>
            </w:r>
            <w:r w:rsidRPr="00C42A66">
              <w:rPr>
                <w:rFonts w:eastAsia="Calibri"/>
                <w:b/>
                <w:bCs/>
                <w:sz w:val="22"/>
                <w:szCs w:val="22"/>
              </w:rPr>
              <w:t xml:space="preserve"> </w:t>
            </w:r>
          </w:p>
          <w:p w:rsidR="00C42A66" w:rsidRPr="00C42A66" w:rsidRDefault="00C42A66" w:rsidP="00C42A66">
            <w:pPr>
              <w:rPr>
                <w:b/>
              </w:rPr>
            </w:pPr>
            <w:r w:rsidRPr="00C42A66">
              <w:rPr>
                <w:rFonts w:eastAsia="Calibri"/>
                <w:b/>
                <w:bCs/>
                <w:sz w:val="22"/>
                <w:szCs w:val="22"/>
              </w:rPr>
              <w:lastRenderedPageBreak/>
              <w:t>Аномалии развития и положения женских половых органов</w:t>
            </w:r>
          </w:p>
        </w:tc>
        <w:tc>
          <w:tcPr>
            <w:tcW w:w="9732" w:type="dxa"/>
          </w:tcPr>
          <w:p w:rsidR="00C42A66" w:rsidRPr="00C42A66" w:rsidRDefault="00C42A66" w:rsidP="00C42A66">
            <w:pPr>
              <w:jc w:val="both"/>
              <w:rPr>
                <w:b/>
                <w:sz w:val="22"/>
                <w:szCs w:val="22"/>
              </w:rPr>
            </w:pPr>
            <w:r w:rsidRPr="00C42A66">
              <w:rPr>
                <w:b/>
                <w:sz w:val="22"/>
                <w:szCs w:val="22"/>
              </w:rPr>
              <w:lastRenderedPageBreak/>
              <w:t>Теоретическое занятие:</w:t>
            </w:r>
          </w:p>
          <w:p w:rsidR="00C42A66" w:rsidRPr="00C42A66" w:rsidRDefault="00C42A66" w:rsidP="00C42A66">
            <w:r w:rsidRPr="00C42A66">
              <w:rPr>
                <w:rFonts w:eastAsia="Calibri"/>
                <w:bCs/>
                <w:sz w:val="22"/>
                <w:szCs w:val="22"/>
              </w:rPr>
              <w:lastRenderedPageBreak/>
              <w:t xml:space="preserve"> Дать понятие аномалий развития, причины, классификация.</w:t>
            </w:r>
            <w:r w:rsidRPr="00C42A66">
              <w:rPr>
                <w:sz w:val="22"/>
                <w:szCs w:val="22"/>
              </w:rPr>
              <w:t xml:space="preserve"> Опущение и выпадение матки и стенок влагалища. Классические методы диагностики, клиника, принципы лечения. Профилактика аномалий развития половых органов  </w:t>
            </w:r>
          </w:p>
        </w:tc>
        <w:tc>
          <w:tcPr>
            <w:tcW w:w="1556" w:type="dxa"/>
          </w:tcPr>
          <w:p w:rsidR="00C42A66" w:rsidRPr="00C42A66" w:rsidRDefault="00C42A66" w:rsidP="00C42A66">
            <w:pPr>
              <w:jc w:val="center"/>
            </w:pPr>
            <w:r w:rsidRPr="00C42A66">
              <w:lastRenderedPageBreak/>
              <w:t>2</w:t>
            </w:r>
          </w:p>
        </w:tc>
        <w:tc>
          <w:tcPr>
            <w:tcW w:w="1123" w:type="dxa"/>
          </w:tcPr>
          <w:p w:rsidR="00C42A66" w:rsidRPr="00C42A66" w:rsidRDefault="00C42A66" w:rsidP="00C42A66">
            <w:pPr>
              <w:jc w:val="center"/>
            </w:pPr>
            <w:r w:rsidRPr="00C42A66">
              <w:t>2</w:t>
            </w:r>
          </w:p>
        </w:tc>
      </w:tr>
      <w:tr w:rsidR="00C42A66" w:rsidRPr="00C42A66" w:rsidTr="000D0CEC">
        <w:tc>
          <w:tcPr>
            <w:tcW w:w="2375" w:type="dxa"/>
            <w:vMerge/>
          </w:tcPr>
          <w:p w:rsidR="00C42A66" w:rsidRPr="00C42A66" w:rsidRDefault="00C42A66" w:rsidP="00C42A66"/>
        </w:tc>
        <w:tc>
          <w:tcPr>
            <w:tcW w:w="9732" w:type="dxa"/>
          </w:tcPr>
          <w:p w:rsidR="00C42A66" w:rsidRPr="00C42A66" w:rsidRDefault="00C42A66" w:rsidP="00C42A66">
            <w:pPr>
              <w:jc w:val="both"/>
              <w:rPr>
                <w:b/>
                <w:sz w:val="22"/>
                <w:szCs w:val="22"/>
              </w:rPr>
            </w:pPr>
            <w:r w:rsidRPr="00C42A66">
              <w:rPr>
                <w:b/>
                <w:sz w:val="22"/>
                <w:szCs w:val="22"/>
              </w:rPr>
              <w:t>Практическое занятие:</w:t>
            </w:r>
          </w:p>
          <w:p w:rsidR="00C42A66" w:rsidRPr="00C42A66" w:rsidRDefault="00C42A66" w:rsidP="00C42A66">
            <w:r w:rsidRPr="00C42A66">
              <w:rPr>
                <w:b/>
                <w:sz w:val="22"/>
                <w:szCs w:val="22"/>
              </w:rPr>
              <w:t xml:space="preserve"> </w:t>
            </w:r>
            <w:r w:rsidRPr="00C42A66">
              <w:rPr>
                <w:sz w:val="22"/>
                <w:szCs w:val="22"/>
              </w:rPr>
              <w:t>Осуществление сестринского процесса при аномалии развития женских половых органов.</w:t>
            </w:r>
            <w:r w:rsidRPr="00C42A66">
              <w:rPr>
                <w:rFonts w:eastAsia="Calibri"/>
                <w:bCs/>
                <w:sz w:val="22"/>
                <w:szCs w:val="22"/>
              </w:rPr>
              <w:t xml:space="preserve"> Осмотра в зеркалах, осмотра наружных половых органов.           </w:t>
            </w:r>
            <w:r w:rsidRPr="00C42A66">
              <w:rPr>
                <w:sz w:val="22"/>
                <w:szCs w:val="22"/>
              </w:rPr>
              <w:t xml:space="preserve"> </w:t>
            </w:r>
          </w:p>
        </w:tc>
        <w:tc>
          <w:tcPr>
            <w:tcW w:w="1556" w:type="dxa"/>
          </w:tcPr>
          <w:p w:rsidR="00C42A66" w:rsidRPr="00C42A66" w:rsidRDefault="00C42A66" w:rsidP="00C42A66">
            <w:pPr>
              <w:jc w:val="center"/>
            </w:pPr>
            <w:r w:rsidRPr="00C42A66">
              <w:t>2</w:t>
            </w:r>
          </w:p>
        </w:tc>
        <w:tc>
          <w:tcPr>
            <w:tcW w:w="1123" w:type="dxa"/>
          </w:tcPr>
          <w:p w:rsidR="00C42A66" w:rsidRPr="00C42A66" w:rsidRDefault="00C42A66" w:rsidP="00C42A66">
            <w:pPr>
              <w:jc w:val="center"/>
            </w:pPr>
            <w:r w:rsidRPr="00C42A66">
              <w:t>2</w:t>
            </w:r>
          </w:p>
        </w:tc>
      </w:tr>
      <w:tr w:rsidR="00C42A66" w:rsidRPr="00C42A66" w:rsidTr="000D0CEC">
        <w:tc>
          <w:tcPr>
            <w:tcW w:w="2375" w:type="dxa"/>
            <w:vMerge/>
          </w:tcPr>
          <w:p w:rsidR="00C42A66" w:rsidRPr="00C42A66" w:rsidRDefault="00C42A66" w:rsidP="00C42A66"/>
        </w:tc>
        <w:tc>
          <w:tcPr>
            <w:tcW w:w="9732" w:type="dxa"/>
          </w:tcPr>
          <w:p w:rsidR="00C42A66" w:rsidRPr="00C42A66" w:rsidRDefault="00C42A66" w:rsidP="00C42A66">
            <w:pPr>
              <w:jc w:val="both"/>
              <w:rPr>
                <w:b/>
                <w:sz w:val="22"/>
                <w:szCs w:val="22"/>
              </w:rPr>
            </w:pPr>
            <w:r w:rsidRPr="00C42A66">
              <w:rPr>
                <w:b/>
                <w:sz w:val="22"/>
                <w:szCs w:val="22"/>
              </w:rPr>
              <w:t>Самостоятельная работа:</w:t>
            </w:r>
          </w:p>
          <w:p w:rsidR="00C42A66" w:rsidRPr="00C42A66" w:rsidRDefault="00C42A66" w:rsidP="00C42A66">
            <w:pPr>
              <w:jc w:val="both"/>
              <w:rPr>
                <w:sz w:val="22"/>
                <w:szCs w:val="22"/>
              </w:rPr>
            </w:pPr>
            <w:r w:rsidRPr="00C42A66">
              <w:rPr>
                <w:sz w:val="22"/>
                <w:szCs w:val="22"/>
              </w:rPr>
              <w:t>Работа с конспектом лекций.</w:t>
            </w:r>
          </w:p>
          <w:p w:rsidR="00C42A66" w:rsidRPr="00C42A66" w:rsidRDefault="00C42A66" w:rsidP="00C42A66">
            <w:r w:rsidRPr="00C42A66">
              <w:rPr>
                <w:sz w:val="22"/>
                <w:szCs w:val="22"/>
              </w:rPr>
              <w:t xml:space="preserve">Подготовка сообщений темы : «Аномалии развития женских половых органов» </w:t>
            </w:r>
          </w:p>
        </w:tc>
        <w:tc>
          <w:tcPr>
            <w:tcW w:w="1556" w:type="dxa"/>
          </w:tcPr>
          <w:p w:rsidR="00C42A66" w:rsidRPr="00C42A66" w:rsidRDefault="00C42A66" w:rsidP="00C42A66">
            <w:pPr>
              <w:jc w:val="center"/>
            </w:pPr>
            <w:r w:rsidRPr="00C42A66">
              <w:t>2</w:t>
            </w:r>
          </w:p>
        </w:tc>
        <w:tc>
          <w:tcPr>
            <w:tcW w:w="1123" w:type="dxa"/>
          </w:tcPr>
          <w:p w:rsidR="00C42A66" w:rsidRPr="00C42A66" w:rsidRDefault="00C42A66" w:rsidP="00C42A66">
            <w:pPr>
              <w:jc w:val="center"/>
            </w:pPr>
            <w:r w:rsidRPr="00C42A66">
              <w:t>2</w:t>
            </w:r>
          </w:p>
        </w:tc>
      </w:tr>
      <w:tr w:rsidR="00C42A66" w:rsidRPr="00C42A66" w:rsidTr="000D0CEC">
        <w:tc>
          <w:tcPr>
            <w:tcW w:w="2375" w:type="dxa"/>
            <w:vMerge w:val="restart"/>
          </w:tcPr>
          <w:p w:rsidR="00C42A66" w:rsidRPr="00C42A66" w:rsidRDefault="00C42A66" w:rsidP="00C42A66">
            <w:pPr>
              <w:rPr>
                <w:rFonts w:eastAsia="Calibri"/>
                <w:b/>
                <w:bCs/>
                <w:sz w:val="22"/>
                <w:szCs w:val="22"/>
              </w:rPr>
            </w:pPr>
            <w:r w:rsidRPr="00C42A66">
              <w:rPr>
                <w:rFonts w:eastAsia="Calibri"/>
                <w:b/>
                <w:bCs/>
                <w:sz w:val="22"/>
                <w:szCs w:val="22"/>
              </w:rPr>
              <w:t>11.4</w:t>
            </w:r>
          </w:p>
          <w:p w:rsidR="00C42A66" w:rsidRPr="00C42A66" w:rsidRDefault="00C42A66" w:rsidP="00C42A66">
            <w:pPr>
              <w:rPr>
                <w:rFonts w:eastAsia="Calibri"/>
                <w:b/>
                <w:bCs/>
                <w:sz w:val="22"/>
                <w:szCs w:val="22"/>
              </w:rPr>
            </w:pPr>
            <w:r w:rsidRPr="00C42A66">
              <w:rPr>
                <w:rFonts w:eastAsia="Calibri"/>
                <w:b/>
                <w:bCs/>
                <w:sz w:val="22"/>
                <w:szCs w:val="22"/>
              </w:rPr>
              <w:t>Воспалительные заболевания половых органов женщин</w:t>
            </w:r>
          </w:p>
        </w:tc>
        <w:tc>
          <w:tcPr>
            <w:tcW w:w="9732" w:type="dxa"/>
          </w:tcPr>
          <w:p w:rsidR="00C42A66" w:rsidRPr="00C42A66" w:rsidRDefault="00C42A66" w:rsidP="00C42A66">
            <w:pPr>
              <w:jc w:val="both"/>
              <w:rPr>
                <w:rFonts w:eastAsia="Calibri"/>
                <w:b/>
                <w:bCs/>
                <w:sz w:val="22"/>
                <w:szCs w:val="22"/>
              </w:rPr>
            </w:pPr>
            <w:r w:rsidRPr="00C42A66">
              <w:rPr>
                <w:rFonts w:eastAsia="Calibri"/>
                <w:b/>
                <w:bCs/>
                <w:sz w:val="22"/>
                <w:szCs w:val="22"/>
              </w:rPr>
              <w:t>Теоретическое занятие:</w:t>
            </w:r>
            <w:r w:rsidRPr="00C42A66">
              <w:rPr>
                <w:sz w:val="22"/>
                <w:szCs w:val="22"/>
              </w:rPr>
              <w:t xml:space="preserve">  </w:t>
            </w:r>
          </w:p>
          <w:p w:rsidR="00C42A66" w:rsidRPr="00C42A66" w:rsidRDefault="00C42A66" w:rsidP="00C42A66">
            <w:r w:rsidRPr="00C42A66">
              <w:rPr>
                <w:sz w:val="22"/>
                <w:szCs w:val="22"/>
              </w:rPr>
              <w:t>Классификация воспалительных заболеваний женских половых органов. Причины. Методы диагностики. Основные симптомы воспалительных заболеваний наружных и внутренних женских половых органов. Основные принципы лечения и профилактики.</w:t>
            </w:r>
          </w:p>
        </w:tc>
        <w:tc>
          <w:tcPr>
            <w:tcW w:w="1556" w:type="dxa"/>
          </w:tcPr>
          <w:p w:rsidR="00C42A66" w:rsidRPr="00C42A66" w:rsidRDefault="00C42A66" w:rsidP="00C42A66">
            <w:pPr>
              <w:jc w:val="center"/>
            </w:pPr>
            <w:r w:rsidRPr="00C42A66">
              <w:t>2</w:t>
            </w:r>
          </w:p>
        </w:tc>
        <w:tc>
          <w:tcPr>
            <w:tcW w:w="1123" w:type="dxa"/>
          </w:tcPr>
          <w:p w:rsidR="00C42A66" w:rsidRPr="00C42A66" w:rsidRDefault="00C42A66" w:rsidP="00C42A66">
            <w:pPr>
              <w:jc w:val="center"/>
            </w:pPr>
            <w:r w:rsidRPr="00C42A66">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jc w:val="both"/>
              <w:rPr>
                <w:rFonts w:eastAsia="Calibri"/>
                <w:b/>
                <w:bCs/>
                <w:sz w:val="18"/>
                <w:szCs w:val="18"/>
              </w:rPr>
            </w:pPr>
            <w:r w:rsidRPr="00C42A66">
              <w:rPr>
                <w:rFonts w:eastAsia="Calibri"/>
                <w:b/>
                <w:bCs/>
                <w:sz w:val="18"/>
                <w:szCs w:val="18"/>
              </w:rPr>
              <w:t>Практическое занятие:</w:t>
            </w:r>
          </w:p>
          <w:p w:rsidR="00C42A66" w:rsidRPr="00C42A66" w:rsidRDefault="00C42A66" w:rsidP="00C42A66">
            <w:pPr>
              <w:jc w:val="both"/>
              <w:rPr>
                <w:rFonts w:eastAsia="Calibri"/>
                <w:bCs/>
                <w:sz w:val="18"/>
                <w:szCs w:val="18"/>
              </w:rPr>
            </w:pPr>
            <w:r w:rsidRPr="00C42A66">
              <w:rPr>
                <w:rFonts w:eastAsia="Calibri"/>
                <w:bCs/>
                <w:sz w:val="18"/>
                <w:szCs w:val="18"/>
              </w:rPr>
              <w:t>Осуществление сестринского ухода при воспалительных заболеваниях женских половых органов.</w:t>
            </w:r>
          </w:p>
          <w:p w:rsidR="00C42A66" w:rsidRPr="00C42A66" w:rsidRDefault="00C42A66" w:rsidP="00C42A66">
            <w:pPr>
              <w:rPr>
                <w:sz w:val="18"/>
                <w:szCs w:val="18"/>
              </w:rPr>
            </w:pPr>
            <w:r w:rsidRPr="00C42A66">
              <w:rPr>
                <w:rFonts w:eastAsia="Calibri"/>
                <w:bCs/>
                <w:sz w:val="18"/>
                <w:szCs w:val="18"/>
              </w:rPr>
              <w:t>Клиническая фармакология при патологии репродуктивной системы женщин. Взятие мазков на исследования. Бимануальное, ректоабдоминальное исследование</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jc w:val="both"/>
              <w:rPr>
                <w:rFonts w:eastAsia="Calibri"/>
                <w:bCs/>
                <w:sz w:val="18"/>
                <w:szCs w:val="18"/>
              </w:rPr>
            </w:pPr>
            <w:r w:rsidRPr="00C42A66">
              <w:rPr>
                <w:rFonts w:eastAsia="Calibri"/>
                <w:b/>
                <w:bCs/>
                <w:sz w:val="18"/>
                <w:szCs w:val="18"/>
              </w:rPr>
              <w:t>Самостоятельная работа:</w:t>
            </w:r>
          </w:p>
          <w:p w:rsidR="00C42A66" w:rsidRPr="00C42A66" w:rsidRDefault="00C42A66" w:rsidP="00C42A66">
            <w:pPr>
              <w:rPr>
                <w:sz w:val="18"/>
                <w:szCs w:val="18"/>
              </w:rPr>
            </w:pPr>
            <w:r w:rsidRPr="00C42A66">
              <w:rPr>
                <w:rFonts w:eastAsia="Calibri"/>
                <w:bCs/>
                <w:sz w:val="18"/>
                <w:szCs w:val="18"/>
              </w:rPr>
              <w:t>Составление рефератов по теме «Воспалительные заболевания женских половых органов»</w:t>
            </w:r>
          </w:p>
        </w:tc>
        <w:tc>
          <w:tcPr>
            <w:tcW w:w="1556" w:type="dxa"/>
          </w:tcPr>
          <w:p w:rsidR="00C42A66" w:rsidRPr="00C42A66" w:rsidRDefault="00C42A66" w:rsidP="00C42A66">
            <w:pPr>
              <w:jc w:val="center"/>
              <w:rPr>
                <w:sz w:val="18"/>
                <w:szCs w:val="18"/>
              </w:rPr>
            </w:pPr>
            <w:r w:rsidRPr="00C42A66">
              <w:rPr>
                <w:sz w:val="18"/>
                <w:szCs w:val="18"/>
              </w:rPr>
              <w:t>5</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val="restart"/>
          </w:tcPr>
          <w:p w:rsidR="00C42A66" w:rsidRPr="00C42A66" w:rsidRDefault="00C42A66" w:rsidP="00C42A66">
            <w:pPr>
              <w:rPr>
                <w:b/>
                <w:sz w:val="18"/>
                <w:szCs w:val="18"/>
              </w:rPr>
            </w:pPr>
            <w:r w:rsidRPr="00C42A66">
              <w:rPr>
                <w:b/>
                <w:sz w:val="18"/>
                <w:szCs w:val="18"/>
              </w:rPr>
              <w:t>11.5</w:t>
            </w:r>
            <w:r w:rsidRPr="00C42A66">
              <w:rPr>
                <w:rFonts w:eastAsia="Calibri"/>
                <w:b/>
                <w:bCs/>
                <w:sz w:val="18"/>
                <w:szCs w:val="18"/>
              </w:rPr>
              <w:t xml:space="preserve"> Доброкачественные и злокачественные образования женских гениталий</w:t>
            </w:r>
          </w:p>
        </w:tc>
        <w:tc>
          <w:tcPr>
            <w:tcW w:w="9732" w:type="dxa"/>
          </w:tcPr>
          <w:p w:rsidR="00C42A66" w:rsidRPr="00C42A66" w:rsidRDefault="00C42A66" w:rsidP="00C42A66">
            <w:pPr>
              <w:jc w:val="both"/>
              <w:rPr>
                <w:rFonts w:eastAsia="Calibri"/>
                <w:b/>
                <w:bCs/>
                <w:sz w:val="18"/>
                <w:szCs w:val="18"/>
              </w:rPr>
            </w:pPr>
            <w:r w:rsidRPr="00C42A66">
              <w:rPr>
                <w:rFonts w:eastAsia="Calibri"/>
                <w:b/>
                <w:bCs/>
                <w:sz w:val="18"/>
                <w:szCs w:val="18"/>
              </w:rPr>
              <w:t>Теоретическое занятие:</w:t>
            </w:r>
            <w:r w:rsidRPr="00C42A66">
              <w:rPr>
                <w:sz w:val="18"/>
                <w:szCs w:val="18"/>
              </w:rPr>
              <w:t xml:space="preserve"> </w:t>
            </w:r>
          </w:p>
          <w:p w:rsidR="00C42A66" w:rsidRPr="00C42A66" w:rsidRDefault="00C42A66" w:rsidP="00C42A66">
            <w:pPr>
              <w:rPr>
                <w:sz w:val="18"/>
                <w:szCs w:val="18"/>
              </w:rPr>
            </w:pPr>
            <w:r w:rsidRPr="00C42A66">
              <w:rPr>
                <w:sz w:val="18"/>
                <w:szCs w:val="18"/>
              </w:rPr>
              <w:t>Основные симптомы и синдромы, принципы диагностики и лечения эндометриоза. Фоновые и предраковые заболевания женских половых органов. Доброкачественные и злокачественные опухоли женских гениталий. Диспансеризация женского населения.</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jc w:val="both"/>
              <w:rPr>
                <w:rFonts w:eastAsia="Calibri"/>
                <w:b/>
                <w:bCs/>
                <w:sz w:val="18"/>
                <w:szCs w:val="18"/>
              </w:rPr>
            </w:pPr>
            <w:r w:rsidRPr="00C42A66">
              <w:rPr>
                <w:rFonts w:eastAsia="Calibri"/>
                <w:b/>
                <w:bCs/>
                <w:sz w:val="18"/>
                <w:szCs w:val="18"/>
              </w:rPr>
              <w:t>Практическое занятие:</w:t>
            </w:r>
          </w:p>
          <w:p w:rsidR="00C42A66" w:rsidRPr="00C42A66" w:rsidRDefault="00C42A66" w:rsidP="00C42A66">
            <w:pPr>
              <w:rPr>
                <w:sz w:val="18"/>
                <w:szCs w:val="18"/>
              </w:rPr>
            </w:pPr>
            <w:r w:rsidRPr="00C42A66">
              <w:rPr>
                <w:rFonts w:eastAsia="Calibri"/>
                <w:bCs/>
                <w:sz w:val="18"/>
                <w:szCs w:val="18"/>
              </w:rPr>
              <w:t>В модулируемых условиях: Взятие мазка на цитологическое исследование. Проведение кольпоскопии, биопсии шейки матки, гистероскопии.</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jc w:val="both"/>
              <w:rPr>
                <w:rFonts w:eastAsia="Calibri"/>
                <w:b/>
                <w:bCs/>
                <w:sz w:val="18"/>
                <w:szCs w:val="18"/>
              </w:rPr>
            </w:pPr>
            <w:r w:rsidRPr="00C42A66">
              <w:rPr>
                <w:rFonts w:eastAsia="Calibri"/>
                <w:b/>
                <w:bCs/>
                <w:sz w:val="18"/>
                <w:szCs w:val="18"/>
              </w:rPr>
              <w:t>Самостоятельная работа:</w:t>
            </w:r>
          </w:p>
          <w:p w:rsidR="00C42A66" w:rsidRPr="00C42A66" w:rsidRDefault="00C42A66" w:rsidP="00C42A66">
            <w:pPr>
              <w:rPr>
                <w:sz w:val="18"/>
                <w:szCs w:val="18"/>
              </w:rPr>
            </w:pPr>
            <w:r w:rsidRPr="00C42A66">
              <w:rPr>
                <w:rFonts w:eastAsia="Calibri"/>
                <w:bCs/>
                <w:sz w:val="18"/>
                <w:szCs w:val="18"/>
              </w:rPr>
              <w:t>Составление глоссария по данной теме</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val="restart"/>
          </w:tcPr>
          <w:p w:rsidR="00C42A66" w:rsidRPr="00C42A66" w:rsidRDefault="00C42A66" w:rsidP="00C42A66">
            <w:pPr>
              <w:rPr>
                <w:rFonts w:eastAsia="Calibri"/>
                <w:b/>
                <w:bCs/>
                <w:sz w:val="18"/>
                <w:szCs w:val="18"/>
              </w:rPr>
            </w:pPr>
            <w:r w:rsidRPr="00C42A66">
              <w:rPr>
                <w:b/>
                <w:sz w:val="18"/>
                <w:szCs w:val="18"/>
              </w:rPr>
              <w:t>11.6</w:t>
            </w:r>
            <w:r w:rsidRPr="00C42A66">
              <w:rPr>
                <w:rFonts w:eastAsia="Calibri"/>
                <w:b/>
                <w:bCs/>
                <w:sz w:val="18"/>
                <w:szCs w:val="18"/>
              </w:rPr>
              <w:t xml:space="preserve"> </w:t>
            </w:r>
          </w:p>
          <w:p w:rsidR="00C42A66" w:rsidRPr="00C42A66" w:rsidRDefault="00C42A66" w:rsidP="00C42A66">
            <w:pPr>
              <w:rPr>
                <w:b/>
                <w:sz w:val="18"/>
                <w:szCs w:val="18"/>
              </w:rPr>
            </w:pPr>
            <w:r w:rsidRPr="00C42A66">
              <w:rPr>
                <w:rFonts w:eastAsia="Calibri"/>
                <w:b/>
                <w:bCs/>
                <w:sz w:val="18"/>
                <w:szCs w:val="18"/>
              </w:rPr>
              <w:t xml:space="preserve">Сестринская помощь при неотложных состояниях </w:t>
            </w:r>
          </w:p>
        </w:tc>
        <w:tc>
          <w:tcPr>
            <w:tcW w:w="9732" w:type="dxa"/>
          </w:tcPr>
          <w:p w:rsidR="00C42A66" w:rsidRPr="00C42A66" w:rsidRDefault="00C42A66" w:rsidP="00C42A66">
            <w:pPr>
              <w:jc w:val="both"/>
              <w:rPr>
                <w:b/>
                <w:sz w:val="18"/>
                <w:szCs w:val="18"/>
              </w:rPr>
            </w:pPr>
            <w:r w:rsidRPr="00C42A66">
              <w:rPr>
                <w:b/>
                <w:sz w:val="18"/>
                <w:szCs w:val="18"/>
              </w:rPr>
              <w:t>Теоретическое занятие:</w:t>
            </w:r>
          </w:p>
          <w:p w:rsidR="00C42A66" w:rsidRPr="00C42A66" w:rsidRDefault="00C42A66" w:rsidP="00C42A66">
            <w:pPr>
              <w:rPr>
                <w:sz w:val="18"/>
                <w:szCs w:val="18"/>
              </w:rPr>
            </w:pPr>
            <w:r w:rsidRPr="00C42A66">
              <w:rPr>
                <w:sz w:val="18"/>
                <w:szCs w:val="18"/>
              </w:rPr>
              <w:t>Классификация, диагностика, клиника, неотложная доврачебная  помощь при внематочной беременности, перекруте ножки, опухоли тела и придатков матки. Сестринская помощь при уходе за больными.</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jc w:val="both"/>
              <w:rPr>
                <w:b/>
                <w:sz w:val="18"/>
                <w:szCs w:val="18"/>
              </w:rPr>
            </w:pPr>
            <w:r w:rsidRPr="00C42A66">
              <w:rPr>
                <w:b/>
                <w:sz w:val="18"/>
                <w:szCs w:val="18"/>
              </w:rPr>
              <w:t>Практическое занятие:</w:t>
            </w:r>
          </w:p>
          <w:p w:rsidR="00C42A66" w:rsidRPr="00C42A66" w:rsidRDefault="00C42A66" w:rsidP="00C42A66">
            <w:pPr>
              <w:rPr>
                <w:sz w:val="18"/>
                <w:szCs w:val="18"/>
              </w:rPr>
            </w:pPr>
            <w:r w:rsidRPr="00C42A66">
              <w:rPr>
                <w:sz w:val="18"/>
                <w:szCs w:val="18"/>
              </w:rPr>
              <w:t>В модулируемых условиях: оказание неотложной помощи при апоплексии, внематочной беременности. Взятие пункции брюшной полости (набор инструментов). Осуществление транспортировки больной в операционную. Проведение частичной санитарной обработки. Измерение АД, подсчет пульса.</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jc w:val="both"/>
              <w:rPr>
                <w:b/>
                <w:sz w:val="18"/>
                <w:szCs w:val="18"/>
              </w:rPr>
            </w:pPr>
            <w:r w:rsidRPr="00C42A66">
              <w:rPr>
                <w:b/>
                <w:sz w:val="18"/>
                <w:szCs w:val="18"/>
              </w:rPr>
              <w:t>Самостоятельная работа:</w:t>
            </w:r>
          </w:p>
          <w:p w:rsidR="00C42A66" w:rsidRPr="00C42A66" w:rsidRDefault="00C42A66" w:rsidP="00C42A66">
            <w:pPr>
              <w:jc w:val="both"/>
              <w:rPr>
                <w:sz w:val="18"/>
                <w:szCs w:val="18"/>
              </w:rPr>
            </w:pPr>
            <w:r w:rsidRPr="00C42A66">
              <w:rPr>
                <w:sz w:val="18"/>
                <w:szCs w:val="18"/>
              </w:rPr>
              <w:t>Работа с конспектом лекций.</w:t>
            </w:r>
          </w:p>
          <w:p w:rsidR="00C42A66" w:rsidRPr="00C42A66" w:rsidRDefault="00C42A66" w:rsidP="00C42A66">
            <w:pPr>
              <w:rPr>
                <w:sz w:val="18"/>
                <w:szCs w:val="18"/>
              </w:rPr>
            </w:pPr>
            <w:r w:rsidRPr="00C42A66">
              <w:rPr>
                <w:sz w:val="18"/>
                <w:szCs w:val="18"/>
              </w:rPr>
              <w:t>Составление презентаций по теме: «Неотложные состояния в гинекологии»</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val="restart"/>
          </w:tcPr>
          <w:p w:rsidR="00C42A66" w:rsidRPr="00C42A66" w:rsidRDefault="00C42A66" w:rsidP="00C42A66">
            <w:pPr>
              <w:rPr>
                <w:b/>
                <w:sz w:val="18"/>
                <w:szCs w:val="18"/>
              </w:rPr>
            </w:pPr>
            <w:r w:rsidRPr="00C42A66">
              <w:rPr>
                <w:b/>
                <w:sz w:val="18"/>
                <w:szCs w:val="18"/>
              </w:rPr>
              <w:t>11.7</w:t>
            </w:r>
          </w:p>
          <w:p w:rsidR="00C42A66" w:rsidRPr="00C42A66" w:rsidRDefault="00C42A66" w:rsidP="00C42A66">
            <w:pPr>
              <w:rPr>
                <w:rFonts w:eastAsia="Calibri"/>
                <w:b/>
                <w:bCs/>
                <w:sz w:val="18"/>
                <w:szCs w:val="18"/>
              </w:rPr>
            </w:pPr>
            <w:r w:rsidRPr="00C42A66">
              <w:rPr>
                <w:rFonts w:eastAsia="Calibri"/>
                <w:b/>
                <w:bCs/>
                <w:sz w:val="18"/>
                <w:szCs w:val="18"/>
              </w:rPr>
              <w:t xml:space="preserve"> Патология</w:t>
            </w:r>
          </w:p>
          <w:p w:rsidR="00C42A66" w:rsidRPr="00C42A66" w:rsidRDefault="00C42A66" w:rsidP="00C42A66">
            <w:pPr>
              <w:rPr>
                <w:b/>
                <w:sz w:val="18"/>
                <w:szCs w:val="18"/>
              </w:rPr>
            </w:pPr>
            <w:r w:rsidRPr="00C42A66">
              <w:rPr>
                <w:rFonts w:eastAsia="Calibri"/>
                <w:b/>
                <w:bCs/>
                <w:sz w:val="18"/>
                <w:szCs w:val="18"/>
              </w:rPr>
              <w:lastRenderedPageBreak/>
              <w:t>репродуктивной системы мужчин.</w:t>
            </w:r>
          </w:p>
        </w:tc>
        <w:tc>
          <w:tcPr>
            <w:tcW w:w="9732" w:type="dxa"/>
          </w:tcPr>
          <w:p w:rsidR="00C42A66" w:rsidRPr="00C42A66" w:rsidRDefault="00C42A66" w:rsidP="00C42A66">
            <w:pPr>
              <w:jc w:val="both"/>
              <w:rPr>
                <w:b/>
                <w:sz w:val="18"/>
                <w:szCs w:val="18"/>
              </w:rPr>
            </w:pPr>
            <w:r w:rsidRPr="00C42A66">
              <w:rPr>
                <w:b/>
                <w:sz w:val="18"/>
                <w:szCs w:val="18"/>
              </w:rPr>
              <w:lastRenderedPageBreak/>
              <w:t>Теоретическое занятие:</w:t>
            </w:r>
          </w:p>
          <w:p w:rsidR="00C42A66" w:rsidRPr="00C42A66" w:rsidRDefault="00C42A66" w:rsidP="00C42A66">
            <w:pPr>
              <w:jc w:val="both"/>
              <w:rPr>
                <w:rFonts w:eastAsia="Calibri"/>
                <w:bCs/>
                <w:sz w:val="18"/>
                <w:szCs w:val="18"/>
              </w:rPr>
            </w:pPr>
            <w:r w:rsidRPr="00C42A66">
              <w:rPr>
                <w:rFonts w:eastAsia="Calibri"/>
                <w:bCs/>
                <w:sz w:val="18"/>
                <w:szCs w:val="18"/>
              </w:rPr>
              <w:t xml:space="preserve"> Классификация, диагностика, симптомы аномалий развития мужских гениталий. Основные симптомы и синдромы, </w:t>
            </w:r>
            <w:r w:rsidRPr="00C42A66">
              <w:rPr>
                <w:rFonts w:eastAsia="Calibri"/>
                <w:bCs/>
                <w:sz w:val="18"/>
                <w:szCs w:val="18"/>
              </w:rPr>
              <w:lastRenderedPageBreak/>
              <w:t>причины, диагностика и лечение эректильной дисфункции, боли в области малого таза, расстройства мочеиспускания.</w:t>
            </w:r>
          </w:p>
          <w:p w:rsidR="00C42A66" w:rsidRPr="00C42A66" w:rsidRDefault="00C42A66" w:rsidP="00C42A66">
            <w:pPr>
              <w:rPr>
                <w:sz w:val="18"/>
                <w:szCs w:val="18"/>
              </w:rPr>
            </w:pPr>
            <w:r w:rsidRPr="00C42A66">
              <w:rPr>
                <w:rFonts w:eastAsia="Calibri"/>
                <w:bCs/>
                <w:sz w:val="18"/>
                <w:szCs w:val="18"/>
              </w:rPr>
              <w:t xml:space="preserve"> Классификация, этиология, основные симптомы, диагностика, принципы лечения воспалительных и опухолевидных заболеваний головки полового члена, предстательной железы и др. органов.</w:t>
            </w:r>
          </w:p>
        </w:tc>
        <w:tc>
          <w:tcPr>
            <w:tcW w:w="1556" w:type="dxa"/>
          </w:tcPr>
          <w:p w:rsidR="00C42A66" w:rsidRPr="00C42A66" w:rsidRDefault="00C42A66" w:rsidP="00C42A66">
            <w:pPr>
              <w:jc w:val="center"/>
              <w:rPr>
                <w:sz w:val="18"/>
                <w:szCs w:val="18"/>
              </w:rPr>
            </w:pPr>
            <w:r w:rsidRPr="00C42A66">
              <w:rPr>
                <w:sz w:val="18"/>
                <w:szCs w:val="18"/>
              </w:rPr>
              <w:lastRenderedPageBreak/>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jc w:val="both"/>
              <w:rPr>
                <w:b/>
                <w:sz w:val="18"/>
                <w:szCs w:val="18"/>
              </w:rPr>
            </w:pPr>
            <w:r w:rsidRPr="00C42A66">
              <w:rPr>
                <w:b/>
                <w:sz w:val="18"/>
                <w:szCs w:val="18"/>
              </w:rPr>
              <w:t>Практическое занятие:</w:t>
            </w:r>
          </w:p>
          <w:p w:rsidR="00C42A66" w:rsidRPr="00C42A66" w:rsidRDefault="00C42A66" w:rsidP="00C42A66">
            <w:pPr>
              <w:rPr>
                <w:sz w:val="18"/>
                <w:szCs w:val="18"/>
              </w:rPr>
            </w:pPr>
            <w:r w:rsidRPr="00C42A66">
              <w:rPr>
                <w:b/>
                <w:sz w:val="18"/>
                <w:szCs w:val="18"/>
              </w:rPr>
              <w:t xml:space="preserve"> </w:t>
            </w:r>
            <w:r w:rsidRPr="00C42A66">
              <w:rPr>
                <w:sz w:val="18"/>
                <w:szCs w:val="18"/>
              </w:rPr>
              <w:t>В модулируемых условиях: Проведение обследования мужчин. Клиническая фармакология при патологии репродуктивной системы мужчин.</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jc w:val="both"/>
              <w:rPr>
                <w:b/>
                <w:sz w:val="18"/>
                <w:szCs w:val="18"/>
              </w:rPr>
            </w:pPr>
            <w:r w:rsidRPr="00C42A66">
              <w:rPr>
                <w:b/>
                <w:sz w:val="18"/>
                <w:szCs w:val="18"/>
              </w:rPr>
              <w:t>Самостоятельная работа:</w:t>
            </w:r>
          </w:p>
          <w:p w:rsidR="00C42A66" w:rsidRPr="00C42A66" w:rsidRDefault="00C42A66" w:rsidP="00C42A66">
            <w:pPr>
              <w:rPr>
                <w:sz w:val="18"/>
                <w:szCs w:val="18"/>
              </w:rPr>
            </w:pPr>
            <w:r w:rsidRPr="00C42A66">
              <w:rPr>
                <w:sz w:val="18"/>
                <w:szCs w:val="18"/>
              </w:rPr>
              <w:t>Работа с конспектом лекций. Составление глоссария.</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tcPr>
          <w:p w:rsidR="00C42A66" w:rsidRPr="00C42A66" w:rsidRDefault="00C42A66" w:rsidP="00C42A66">
            <w:pPr>
              <w:rPr>
                <w:rFonts w:eastAsia="Calibri"/>
                <w:b/>
                <w:bCs/>
                <w:sz w:val="18"/>
                <w:szCs w:val="18"/>
              </w:rPr>
            </w:pPr>
            <w:r w:rsidRPr="00C42A66">
              <w:rPr>
                <w:b/>
                <w:sz w:val="18"/>
                <w:szCs w:val="18"/>
              </w:rPr>
              <w:t>11.8</w:t>
            </w:r>
            <w:r w:rsidRPr="00C42A66">
              <w:rPr>
                <w:rFonts w:eastAsia="Calibri"/>
                <w:b/>
                <w:bCs/>
                <w:sz w:val="18"/>
                <w:szCs w:val="18"/>
              </w:rPr>
              <w:t xml:space="preserve"> </w:t>
            </w:r>
          </w:p>
          <w:p w:rsidR="00C42A66" w:rsidRPr="00C42A66" w:rsidRDefault="00C42A66" w:rsidP="00C42A66">
            <w:pPr>
              <w:rPr>
                <w:rFonts w:eastAsia="Calibri"/>
                <w:b/>
                <w:bCs/>
                <w:sz w:val="18"/>
                <w:szCs w:val="18"/>
              </w:rPr>
            </w:pPr>
            <w:r w:rsidRPr="00C42A66">
              <w:rPr>
                <w:rFonts w:eastAsia="Calibri"/>
                <w:b/>
                <w:bCs/>
                <w:sz w:val="18"/>
                <w:szCs w:val="18"/>
              </w:rPr>
              <w:t>Мужское и женское бесплодие</w:t>
            </w:r>
          </w:p>
        </w:tc>
        <w:tc>
          <w:tcPr>
            <w:tcW w:w="9732" w:type="dxa"/>
          </w:tcPr>
          <w:p w:rsidR="00C42A66" w:rsidRPr="00C42A66" w:rsidRDefault="00C42A66" w:rsidP="00C42A66">
            <w:pPr>
              <w:jc w:val="both"/>
              <w:rPr>
                <w:rFonts w:eastAsia="Calibri"/>
                <w:b/>
                <w:bCs/>
                <w:sz w:val="18"/>
                <w:szCs w:val="18"/>
              </w:rPr>
            </w:pPr>
            <w:r w:rsidRPr="00C42A66">
              <w:rPr>
                <w:rFonts w:eastAsia="Calibri"/>
                <w:b/>
                <w:bCs/>
                <w:sz w:val="18"/>
                <w:szCs w:val="18"/>
              </w:rPr>
              <w:t>Теоретическое занятие:</w:t>
            </w:r>
            <w:r w:rsidRPr="00C42A66">
              <w:rPr>
                <w:sz w:val="18"/>
                <w:szCs w:val="18"/>
              </w:rPr>
              <w:t xml:space="preserve">  </w:t>
            </w:r>
          </w:p>
          <w:p w:rsidR="00C42A66" w:rsidRPr="00C42A66" w:rsidRDefault="00C42A66" w:rsidP="00C42A66">
            <w:pPr>
              <w:rPr>
                <w:sz w:val="18"/>
                <w:szCs w:val="18"/>
              </w:rPr>
            </w:pPr>
            <w:r w:rsidRPr="00C42A66">
              <w:rPr>
                <w:sz w:val="18"/>
                <w:szCs w:val="18"/>
              </w:rPr>
              <w:t>Бесплодие. Первичное и вторичное бесплодие. Относительное и абсолютное бесплодие. Причины женского и мужского бесплодия. Обследование при бесплодии. Принципы лечения. Профилактика.</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tcPr>
          <w:p w:rsidR="00C42A66" w:rsidRPr="00C42A66" w:rsidRDefault="00C42A66" w:rsidP="00C42A66">
            <w:pPr>
              <w:rPr>
                <w:b/>
                <w:sz w:val="18"/>
                <w:szCs w:val="18"/>
              </w:rPr>
            </w:pPr>
            <w:r w:rsidRPr="00C42A66">
              <w:rPr>
                <w:b/>
                <w:sz w:val="18"/>
                <w:szCs w:val="18"/>
              </w:rPr>
              <w:t>11.8.1</w:t>
            </w:r>
            <w:r w:rsidRPr="00C42A66">
              <w:rPr>
                <w:rFonts w:eastAsia="Calibri"/>
                <w:b/>
                <w:bCs/>
                <w:sz w:val="18"/>
                <w:szCs w:val="18"/>
              </w:rPr>
              <w:t xml:space="preserve"> Проведение обследования мужчин и женщин.</w:t>
            </w:r>
          </w:p>
        </w:tc>
        <w:tc>
          <w:tcPr>
            <w:tcW w:w="9732" w:type="dxa"/>
          </w:tcPr>
          <w:p w:rsidR="00C42A66" w:rsidRPr="00C42A66" w:rsidRDefault="00C42A66" w:rsidP="00C42A66">
            <w:pPr>
              <w:jc w:val="both"/>
              <w:rPr>
                <w:rFonts w:eastAsia="Calibri"/>
                <w:b/>
                <w:bCs/>
                <w:sz w:val="18"/>
                <w:szCs w:val="18"/>
              </w:rPr>
            </w:pPr>
            <w:r w:rsidRPr="00C42A66">
              <w:rPr>
                <w:rFonts w:eastAsia="Calibri"/>
                <w:b/>
                <w:bCs/>
                <w:sz w:val="18"/>
                <w:szCs w:val="18"/>
              </w:rPr>
              <w:t>Практическое занятие:</w:t>
            </w:r>
          </w:p>
          <w:p w:rsidR="00C42A66" w:rsidRPr="00C42A66" w:rsidRDefault="00C42A66" w:rsidP="00C42A66">
            <w:pPr>
              <w:jc w:val="both"/>
              <w:rPr>
                <w:rFonts w:eastAsia="Calibri"/>
                <w:bCs/>
                <w:sz w:val="18"/>
                <w:szCs w:val="18"/>
              </w:rPr>
            </w:pPr>
            <w:r w:rsidRPr="00C42A66">
              <w:rPr>
                <w:rFonts w:eastAsia="Calibri"/>
                <w:bCs/>
                <w:sz w:val="18"/>
                <w:szCs w:val="18"/>
              </w:rPr>
              <w:t>В модулируемых условиях: Проведение обследования мужчин и женщин. Проведение измерения</w:t>
            </w:r>
          </w:p>
          <w:p w:rsidR="00C42A66" w:rsidRPr="00C42A66" w:rsidRDefault="00C42A66" w:rsidP="00C42A66">
            <w:pPr>
              <w:rPr>
                <w:sz w:val="18"/>
                <w:szCs w:val="18"/>
              </w:rPr>
            </w:pPr>
            <w:r w:rsidRPr="00C42A66">
              <w:rPr>
                <w:rFonts w:eastAsia="Calibri"/>
                <w:bCs/>
                <w:sz w:val="18"/>
                <w:szCs w:val="18"/>
              </w:rPr>
              <w:t>ректальной температуры. Осуществление исследования спермы. Осуществление курации пациента.</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tcPr>
          <w:p w:rsidR="00C42A66" w:rsidRPr="00C42A66" w:rsidRDefault="00C42A66" w:rsidP="00C42A66">
            <w:pPr>
              <w:rPr>
                <w:rFonts w:eastAsia="Calibri"/>
                <w:b/>
                <w:bCs/>
                <w:sz w:val="18"/>
                <w:szCs w:val="18"/>
              </w:rPr>
            </w:pPr>
            <w:r w:rsidRPr="00C42A66">
              <w:rPr>
                <w:b/>
                <w:sz w:val="18"/>
                <w:szCs w:val="18"/>
              </w:rPr>
              <w:t>11.8.2</w:t>
            </w:r>
            <w:r w:rsidRPr="00C42A66">
              <w:rPr>
                <w:rFonts w:eastAsia="Calibri"/>
                <w:b/>
                <w:bCs/>
                <w:sz w:val="18"/>
                <w:szCs w:val="18"/>
              </w:rPr>
              <w:t xml:space="preserve"> </w:t>
            </w:r>
          </w:p>
          <w:p w:rsidR="00C42A66" w:rsidRPr="00C42A66" w:rsidRDefault="00C42A66" w:rsidP="00C42A66">
            <w:pPr>
              <w:rPr>
                <w:b/>
                <w:sz w:val="18"/>
                <w:szCs w:val="18"/>
              </w:rPr>
            </w:pPr>
            <w:r w:rsidRPr="00C42A66">
              <w:rPr>
                <w:rFonts w:eastAsia="Calibri"/>
                <w:b/>
                <w:bCs/>
                <w:sz w:val="18"/>
                <w:szCs w:val="18"/>
              </w:rPr>
              <w:t>Лечение при бесплодии</w:t>
            </w:r>
          </w:p>
        </w:tc>
        <w:tc>
          <w:tcPr>
            <w:tcW w:w="9732" w:type="dxa"/>
          </w:tcPr>
          <w:p w:rsidR="00C42A66" w:rsidRPr="00C42A66" w:rsidRDefault="00C42A66" w:rsidP="00C42A66">
            <w:pPr>
              <w:jc w:val="both"/>
              <w:rPr>
                <w:rFonts w:eastAsia="Calibri"/>
                <w:b/>
                <w:bCs/>
                <w:sz w:val="18"/>
                <w:szCs w:val="18"/>
              </w:rPr>
            </w:pPr>
            <w:r w:rsidRPr="00C42A66">
              <w:rPr>
                <w:rFonts w:eastAsia="Calibri"/>
                <w:b/>
                <w:bCs/>
                <w:sz w:val="18"/>
                <w:szCs w:val="18"/>
              </w:rPr>
              <w:t>Практическое занятие:</w:t>
            </w:r>
          </w:p>
          <w:p w:rsidR="00C42A66" w:rsidRPr="00C42A66" w:rsidRDefault="00C42A66" w:rsidP="00C42A66">
            <w:pPr>
              <w:jc w:val="both"/>
              <w:rPr>
                <w:rFonts w:eastAsia="Calibri"/>
                <w:bCs/>
                <w:sz w:val="18"/>
                <w:szCs w:val="18"/>
              </w:rPr>
            </w:pPr>
            <w:r w:rsidRPr="00C42A66">
              <w:rPr>
                <w:rFonts w:eastAsia="Calibri"/>
                <w:bCs/>
                <w:sz w:val="18"/>
                <w:szCs w:val="18"/>
              </w:rPr>
              <w:t>Принципы лечения при бесплодии, методы коррекции: консервативные и хирургические.</w:t>
            </w:r>
          </w:p>
          <w:p w:rsidR="00C42A66" w:rsidRPr="00C42A66" w:rsidRDefault="00C42A66" w:rsidP="00C42A66">
            <w:pPr>
              <w:rPr>
                <w:sz w:val="18"/>
                <w:szCs w:val="18"/>
              </w:rPr>
            </w:pP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tcPr>
          <w:p w:rsidR="00C42A66" w:rsidRPr="00C42A66" w:rsidRDefault="00C42A66" w:rsidP="00C42A66">
            <w:pPr>
              <w:rPr>
                <w:sz w:val="18"/>
                <w:szCs w:val="18"/>
              </w:rPr>
            </w:pPr>
          </w:p>
        </w:tc>
        <w:tc>
          <w:tcPr>
            <w:tcW w:w="9732" w:type="dxa"/>
          </w:tcPr>
          <w:p w:rsidR="00C42A66" w:rsidRPr="00C42A66" w:rsidRDefault="00C42A66" w:rsidP="00C42A66">
            <w:pPr>
              <w:jc w:val="both"/>
              <w:rPr>
                <w:rFonts w:eastAsia="Calibri"/>
                <w:b/>
                <w:bCs/>
                <w:sz w:val="18"/>
                <w:szCs w:val="18"/>
              </w:rPr>
            </w:pPr>
            <w:r w:rsidRPr="00C42A66">
              <w:rPr>
                <w:rFonts w:eastAsia="Calibri"/>
                <w:b/>
                <w:bCs/>
                <w:sz w:val="18"/>
                <w:szCs w:val="18"/>
              </w:rPr>
              <w:t>Самостоятельная работа:</w:t>
            </w:r>
          </w:p>
          <w:p w:rsidR="00C42A66" w:rsidRPr="00C42A66" w:rsidRDefault="00C42A66" w:rsidP="00C42A66">
            <w:pPr>
              <w:rPr>
                <w:b/>
                <w:sz w:val="18"/>
                <w:szCs w:val="18"/>
              </w:rPr>
            </w:pPr>
            <w:r w:rsidRPr="00C42A66">
              <w:rPr>
                <w:rFonts w:eastAsia="Calibri"/>
                <w:bCs/>
                <w:sz w:val="18"/>
                <w:szCs w:val="18"/>
              </w:rPr>
              <w:t>Подготовка бесед. Составление тестов по данной теме.</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val="restart"/>
          </w:tcPr>
          <w:p w:rsidR="00C42A66" w:rsidRPr="00C42A66" w:rsidRDefault="00C42A66" w:rsidP="00C42A66">
            <w:pPr>
              <w:rPr>
                <w:b/>
                <w:sz w:val="18"/>
                <w:szCs w:val="18"/>
              </w:rPr>
            </w:pPr>
            <w:r w:rsidRPr="00C42A66">
              <w:rPr>
                <w:b/>
                <w:sz w:val="18"/>
                <w:szCs w:val="18"/>
              </w:rPr>
              <w:t xml:space="preserve">11.9 </w:t>
            </w:r>
          </w:p>
          <w:p w:rsidR="00C42A66" w:rsidRPr="00C42A66" w:rsidRDefault="00C42A66" w:rsidP="00C42A66">
            <w:pPr>
              <w:rPr>
                <w:b/>
                <w:sz w:val="18"/>
                <w:szCs w:val="18"/>
              </w:rPr>
            </w:pPr>
            <w:r w:rsidRPr="00C42A66">
              <w:rPr>
                <w:b/>
                <w:sz w:val="18"/>
                <w:szCs w:val="18"/>
              </w:rPr>
              <w:t>Оплодотворение и периоды</w:t>
            </w:r>
          </w:p>
          <w:p w:rsidR="00C42A66" w:rsidRPr="00C42A66" w:rsidRDefault="00C42A66" w:rsidP="00C42A66">
            <w:pPr>
              <w:rPr>
                <w:sz w:val="18"/>
                <w:szCs w:val="18"/>
              </w:rPr>
            </w:pPr>
            <w:r w:rsidRPr="00C42A66">
              <w:rPr>
                <w:b/>
                <w:sz w:val="18"/>
                <w:szCs w:val="18"/>
              </w:rPr>
              <w:t>внутриутробного развития</w:t>
            </w:r>
          </w:p>
        </w:tc>
        <w:tc>
          <w:tcPr>
            <w:tcW w:w="9732" w:type="dxa"/>
          </w:tcPr>
          <w:p w:rsidR="00C42A66" w:rsidRPr="00C42A66" w:rsidRDefault="00C42A66" w:rsidP="00C42A66">
            <w:pPr>
              <w:rPr>
                <w:b/>
                <w:sz w:val="18"/>
                <w:szCs w:val="18"/>
              </w:rPr>
            </w:pPr>
            <w:r w:rsidRPr="00C42A66">
              <w:rPr>
                <w:b/>
                <w:sz w:val="18"/>
                <w:szCs w:val="18"/>
              </w:rPr>
              <w:t>Теоретическое занятие:</w:t>
            </w:r>
          </w:p>
          <w:p w:rsidR="00C42A66" w:rsidRPr="00C42A66" w:rsidRDefault="00C42A66" w:rsidP="00C42A66">
            <w:pPr>
              <w:rPr>
                <w:sz w:val="18"/>
                <w:szCs w:val="18"/>
              </w:rPr>
            </w:pPr>
            <w:r w:rsidRPr="00C42A66">
              <w:rPr>
                <w:sz w:val="18"/>
                <w:szCs w:val="18"/>
              </w:rPr>
              <w:t>Оплодотворение. Развитие и имплантация плодного яйца. Физиологическая беременность. Физиологические изменения в организме беременной. Ведение менструального календаря</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rPr>
                <w:sz w:val="18"/>
                <w:szCs w:val="18"/>
              </w:rPr>
            </w:pPr>
            <w:r w:rsidRPr="00C42A66">
              <w:rPr>
                <w:b/>
                <w:sz w:val="18"/>
                <w:szCs w:val="18"/>
              </w:rPr>
              <w:t>Практическое занятие</w:t>
            </w:r>
            <w:r w:rsidRPr="00C42A66">
              <w:rPr>
                <w:sz w:val="18"/>
                <w:szCs w:val="18"/>
              </w:rPr>
              <w:t>:</w:t>
            </w:r>
          </w:p>
          <w:p w:rsidR="00C42A66" w:rsidRPr="00C42A66" w:rsidRDefault="00C42A66" w:rsidP="00C42A66">
            <w:pPr>
              <w:rPr>
                <w:sz w:val="18"/>
                <w:szCs w:val="18"/>
              </w:rPr>
            </w:pPr>
            <w:r w:rsidRPr="00C42A66">
              <w:rPr>
                <w:sz w:val="18"/>
                <w:szCs w:val="18"/>
              </w:rPr>
              <w:t xml:space="preserve"> Физиологические изменения в организме беременной. Диагностические манипуляции.</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rPr>
                <w:b/>
                <w:sz w:val="18"/>
                <w:szCs w:val="18"/>
              </w:rPr>
            </w:pPr>
            <w:r w:rsidRPr="00C42A66">
              <w:rPr>
                <w:b/>
                <w:sz w:val="18"/>
                <w:szCs w:val="18"/>
              </w:rPr>
              <w:t>Самостоятельная работа</w:t>
            </w:r>
          </w:p>
          <w:p w:rsidR="00C42A66" w:rsidRPr="00C42A66" w:rsidRDefault="00C42A66" w:rsidP="00C42A66">
            <w:pPr>
              <w:rPr>
                <w:sz w:val="18"/>
                <w:szCs w:val="18"/>
              </w:rPr>
            </w:pPr>
            <w:r w:rsidRPr="00C42A66">
              <w:rPr>
                <w:sz w:val="18"/>
                <w:szCs w:val="18"/>
              </w:rPr>
              <w:t>Составление глоссария по данной теме</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val="restart"/>
          </w:tcPr>
          <w:p w:rsidR="00C42A66" w:rsidRPr="00C42A66" w:rsidRDefault="00C42A66" w:rsidP="00C42A66">
            <w:pPr>
              <w:ind w:left="114"/>
              <w:rPr>
                <w:b/>
                <w:sz w:val="18"/>
                <w:szCs w:val="18"/>
              </w:rPr>
            </w:pPr>
            <w:r w:rsidRPr="00C42A66">
              <w:rPr>
                <w:b/>
                <w:sz w:val="18"/>
                <w:szCs w:val="18"/>
              </w:rPr>
              <w:t xml:space="preserve">11.10 </w:t>
            </w:r>
          </w:p>
          <w:p w:rsidR="00C42A66" w:rsidRPr="00C42A66" w:rsidRDefault="00C42A66" w:rsidP="00C42A66">
            <w:pPr>
              <w:ind w:left="114"/>
              <w:rPr>
                <w:b/>
                <w:sz w:val="18"/>
                <w:szCs w:val="18"/>
              </w:rPr>
            </w:pPr>
            <w:r w:rsidRPr="00C42A66">
              <w:rPr>
                <w:b/>
                <w:sz w:val="18"/>
                <w:szCs w:val="18"/>
              </w:rPr>
              <w:t>Диагностика  беременности</w:t>
            </w:r>
          </w:p>
        </w:tc>
        <w:tc>
          <w:tcPr>
            <w:tcW w:w="9732" w:type="dxa"/>
          </w:tcPr>
          <w:p w:rsidR="00C42A66" w:rsidRPr="00C42A66" w:rsidRDefault="00C42A66" w:rsidP="00C42A66">
            <w:pPr>
              <w:rPr>
                <w:b/>
                <w:sz w:val="18"/>
                <w:szCs w:val="18"/>
              </w:rPr>
            </w:pPr>
            <w:r w:rsidRPr="00C42A66">
              <w:rPr>
                <w:b/>
                <w:sz w:val="18"/>
                <w:szCs w:val="18"/>
              </w:rPr>
              <w:t>Теоретическое занятие:</w:t>
            </w:r>
          </w:p>
          <w:p w:rsidR="00C42A66" w:rsidRPr="00C42A66" w:rsidRDefault="00C42A66" w:rsidP="00C42A66">
            <w:pPr>
              <w:rPr>
                <w:sz w:val="18"/>
                <w:szCs w:val="18"/>
              </w:rPr>
            </w:pPr>
            <w:r w:rsidRPr="00C42A66">
              <w:rPr>
                <w:sz w:val="18"/>
                <w:szCs w:val="18"/>
              </w:rPr>
              <w:t>Диагностика ранних и поздних сроков беременности. Диспансеризация.</w:t>
            </w:r>
          </w:p>
          <w:p w:rsidR="00C42A66" w:rsidRPr="00C42A66" w:rsidRDefault="00C42A66" w:rsidP="00C42A66">
            <w:pPr>
              <w:rPr>
                <w:sz w:val="18"/>
                <w:szCs w:val="18"/>
              </w:rPr>
            </w:pP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rPr>
                <w:b/>
                <w:sz w:val="18"/>
                <w:szCs w:val="18"/>
              </w:rPr>
            </w:pPr>
            <w:r w:rsidRPr="00C42A66">
              <w:rPr>
                <w:b/>
                <w:sz w:val="18"/>
                <w:szCs w:val="18"/>
              </w:rPr>
              <w:t>Практическое занятие:</w:t>
            </w:r>
          </w:p>
          <w:p w:rsidR="00C42A66" w:rsidRPr="00C42A66" w:rsidRDefault="00C42A66" w:rsidP="00C42A66">
            <w:pPr>
              <w:rPr>
                <w:sz w:val="18"/>
                <w:szCs w:val="18"/>
              </w:rPr>
            </w:pPr>
            <w:r w:rsidRPr="00C42A66">
              <w:rPr>
                <w:sz w:val="18"/>
                <w:szCs w:val="18"/>
              </w:rPr>
              <w:t xml:space="preserve">Диагностика беременности (измерение женского таза, приемы Леопольда). Проведение сбора анамнеза. Заполнение документации. </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rPr>
                <w:b/>
                <w:sz w:val="18"/>
                <w:szCs w:val="18"/>
              </w:rPr>
            </w:pPr>
            <w:r w:rsidRPr="00C42A66">
              <w:rPr>
                <w:b/>
                <w:sz w:val="18"/>
                <w:szCs w:val="18"/>
              </w:rPr>
              <w:t>Самостоятельная работа:</w:t>
            </w:r>
          </w:p>
          <w:p w:rsidR="00C42A66" w:rsidRPr="00C42A66" w:rsidRDefault="00C42A66" w:rsidP="00C42A66">
            <w:pPr>
              <w:rPr>
                <w:sz w:val="18"/>
                <w:szCs w:val="18"/>
              </w:rPr>
            </w:pPr>
            <w:r w:rsidRPr="00C42A66">
              <w:rPr>
                <w:sz w:val="18"/>
                <w:szCs w:val="18"/>
              </w:rPr>
              <w:t>Работа с конспектом лекций. Подготовка презентаций.</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val="restart"/>
          </w:tcPr>
          <w:p w:rsidR="00C42A66" w:rsidRPr="00C42A66" w:rsidRDefault="00C42A66" w:rsidP="00C42A66">
            <w:pPr>
              <w:rPr>
                <w:b/>
                <w:sz w:val="18"/>
                <w:szCs w:val="18"/>
              </w:rPr>
            </w:pPr>
            <w:r w:rsidRPr="00C42A66">
              <w:rPr>
                <w:b/>
                <w:sz w:val="18"/>
                <w:szCs w:val="18"/>
              </w:rPr>
              <w:t xml:space="preserve">11.11 </w:t>
            </w:r>
          </w:p>
          <w:p w:rsidR="00C42A66" w:rsidRPr="00C42A66" w:rsidRDefault="00C42A66" w:rsidP="00C42A66">
            <w:pPr>
              <w:rPr>
                <w:b/>
                <w:sz w:val="18"/>
                <w:szCs w:val="18"/>
              </w:rPr>
            </w:pPr>
            <w:r w:rsidRPr="00C42A66">
              <w:rPr>
                <w:b/>
                <w:sz w:val="18"/>
                <w:szCs w:val="18"/>
              </w:rPr>
              <w:t>Роды. Периоды родов</w:t>
            </w:r>
          </w:p>
        </w:tc>
        <w:tc>
          <w:tcPr>
            <w:tcW w:w="9732" w:type="dxa"/>
          </w:tcPr>
          <w:p w:rsidR="00C42A66" w:rsidRPr="00C42A66" w:rsidRDefault="00C42A66" w:rsidP="00C42A66">
            <w:pPr>
              <w:rPr>
                <w:b/>
                <w:sz w:val="18"/>
                <w:szCs w:val="18"/>
              </w:rPr>
            </w:pPr>
            <w:r w:rsidRPr="00C42A66">
              <w:rPr>
                <w:b/>
                <w:sz w:val="18"/>
                <w:szCs w:val="18"/>
              </w:rPr>
              <w:t>Теоретическое занятие:</w:t>
            </w:r>
          </w:p>
          <w:p w:rsidR="00C42A66" w:rsidRPr="00C42A66" w:rsidRDefault="00C42A66" w:rsidP="00C42A66">
            <w:pPr>
              <w:rPr>
                <w:b/>
                <w:sz w:val="18"/>
                <w:szCs w:val="18"/>
              </w:rPr>
            </w:pPr>
            <w:r w:rsidRPr="00C42A66">
              <w:rPr>
                <w:sz w:val="18"/>
                <w:szCs w:val="18"/>
              </w:rPr>
              <w:t>Физиологические роды. Принципы ведения родов.</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rPr>
                <w:b/>
                <w:sz w:val="18"/>
                <w:szCs w:val="18"/>
              </w:rPr>
            </w:pPr>
            <w:r w:rsidRPr="00C42A66">
              <w:rPr>
                <w:b/>
                <w:sz w:val="18"/>
                <w:szCs w:val="18"/>
              </w:rPr>
              <w:t>Практическое занятие:</w:t>
            </w:r>
          </w:p>
          <w:p w:rsidR="00C42A66" w:rsidRPr="00C42A66" w:rsidRDefault="00C42A66" w:rsidP="00C42A66">
            <w:pPr>
              <w:rPr>
                <w:b/>
                <w:sz w:val="18"/>
                <w:szCs w:val="18"/>
              </w:rPr>
            </w:pPr>
            <w:r w:rsidRPr="00C42A66">
              <w:rPr>
                <w:sz w:val="18"/>
                <w:szCs w:val="18"/>
              </w:rPr>
              <w:t>Биомеханизм при переднем и заднем виде затылочного предлежания.</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rPr>
                <w:b/>
                <w:sz w:val="18"/>
                <w:szCs w:val="18"/>
              </w:rPr>
            </w:pPr>
            <w:r w:rsidRPr="00C42A66">
              <w:rPr>
                <w:b/>
                <w:sz w:val="18"/>
                <w:szCs w:val="18"/>
              </w:rPr>
              <w:t>Самостоятельная работа:</w:t>
            </w:r>
          </w:p>
          <w:p w:rsidR="00C42A66" w:rsidRPr="00C42A66" w:rsidRDefault="00C42A66" w:rsidP="00C42A66">
            <w:pPr>
              <w:rPr>
                <w:b/>
                <w:sz w:val="18"/>
                <w:szCs w:val="18"/>
              </w:rPr>
            </w:pPr>
            <w:r w:rsidRPr="00C42A66">
              <w:rPr>
                <w:sz w:val="18"/>
                <w:szCs w:val="18"/>
              </w:rPr>
              <w:t>Составление кроссворда по данной теме</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val="restart"/>
          </w:tcPr>
          <w:p w:rsidR="00C42A66" w:rsidRPr="00C42A66" w:rsidRDefault="00C42A66" w:rsidP="00C42A66">
            <w:pPr>
              <w:jc w:val="both"/>
              <w:rPr>
                <w:b/>
                <w:sz w:val="18"/>
                <w:szCs w:val="18"/>
              </w:rPr>
            </w:pPr>
            <w:r w:rsidRPr="00C42A66">
              <w:rPr>
                <w:b/>
                <w:sz w:val="18"/>
                <w:szCs w:val="18"/>
              </w:rPr>
              <w:t xml:space="preserve">11.12 </w:t>
            </w:r>
          </w:p>
          <w:p w:rsidR="00C42A66" w:rsidRPr="00C42A66" w:rsidRDefault="00C42A66" w:rsidP="00C42A66">
            <w:pPr>
              <w:jc w:val="both"/>
              <w:rPr>
                <w:sz w:val="18"/>
                <w:szCs w:val="18"/>
              </w:rPr>
            </w:pPr>
            <w:r w:rsidRPr="00C42A66">
              <w:rPr>
                <w:b/>
                <w:sz w:val="18"/>
                <w:szCs w:val="18"/>
              </w:rPr>
              <w:t>Сестринский уход за новорожденным</w:t>
            </w:r>
          </w:p>
        </w:tc>
        <w:tc>
          <w:tcPr>
            <w:tcW w:w="9732" w:type="dxa"/>
          </w:tcPr>
          <w:p w:rsidR="00C42A66" w:rsidRPr="00C42A66" w:rsidRDefault="00C42A66" w:rsidP="00C42A66">
            <w:pPr>
              <w:rPr>
                <w:b/>
                <w:sz w:val="18"/>
                <w:szCs w:val="18"/>
              </w:rPr>
            </w:pPr>
            <w:r w:rsidRPr="00C42A66">
              <w:rPr>
                <w:b/>
                <w:sz w:val="18"/>
                <w:szCs w:val="18"/>
              </w:rPr>
              <w:t>Теоретическое занятие:</w:t>
            </w:r>
          </w:p>
          <w:p w:rsidR="00C42A66" w:rsidRPr="00C42A66" w:rsidRDefault="00C42A66" w:rsidP="00C42A66">
            <w:pPr>
              <w:rPr>
                <w:b/>
                <w:sz w:val="18"/>
                <w:szCs w:val="18"/>
              </w:rPr>
            </w:pPr>
            <w:r w:rsidRPr="00C42A66">
              <w:rPr>
                <w:sz w:val="18"/>
                <w:szCs w:val="18"/>
              </w:rPr>
              <w:t>Первичный туалет новорожденного. Оценка состояния новорожденного. Сестринский уход за новорожденным</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rPr>
                <w:sz w:val="18"/>
                <w:szCs w:val="18"/>
              </w:rPr>
            </w:pPr>
            <w:r w:rsidRPr="00C42A66">
              <w:rPr>
                <w:b/>
                <w:sz w:val="18"/>
                <w:szCs w:val="18"/>
              </w:rPr>
              <w:t>Практическое занятие</w:t>
            </w:r>
            <w:r w:rsidRPr="00C42A66">
              <w:rPr>
                <w:sz w:val="18"/>
                <w:szCs w:val="18"/>
              </w:rPr>
              <w:t>:</w:t>
            </w:r>
          </w:p>
          <w:p w:rsidR="00C42A66" w:rsidRPr="00C42A66" w:rsidRDefault="00C42A66" w:rsidP="00C42A66">
            <w:pPr>
              <w:rPr>
                <w:b/>
                <w:sz w:val="18"/>
                <w:szCs w:val="18"/>
              </w:rPr>
            </w:pPr>
            <w:r w:rsidRPr="00C42A66">
              <w:rPr>
                <w:sz w:val="18"/>
                <w:szCs w:val="18"/>
              </w:rPr>
              <w:lastRenderedPageBreak/>
              <w:t>Первичный туалет новорожденного. Оценка состояния новорожденного.</w:t>
            </w:r>
          </w:p>
        </w:tc>
        <w:tc>
          <w:tcPr>
            <w:tcW w:w="1556" w:type="dxa"/>
          </w:tcPr>
          <w:p w:rsidR="00C42A66" w:rsidRPr="00C42A66" w:rsidRDefault="00C42A66" w:rsidP="00C42A66">
            <w:pPr>
              <w:jc w:val="center"/>
              <w:rPr>
                <w:sz w:val="18"/>
                <w:szCs w:val="18"/>
              </w:rPr>
            </w:pPr>
            <w:r w:rsidRPr="00C42A66">
              <w:rPr>
                <w:sz w:val="18"/>
                <w:szCs w:val="18"/>
              </w:rPr>
              <w:lastRenderedPageBreak/>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rPr>
                <w:b/>
                <w:sz w:val="18"/>
                <w:szCs w:val="18"/>
              </w:rPr>
            </w:pPr>
            <w:r w:rsidRPr="00C42A66">
              <w:rPr>
                <w:b/>
                <w:sz w:val="18"/>
                <w:szCs w:val="18"/>
              </w:rPr>
              <w:t>Самостоятельная работа:</w:t>
            </w:r>
          </w:p>
          <w:p w:rsidR="00C42A66" w:rsidRPr="00C42A66" w:rsidRDefault="00C42A66" w:rsidP="00C42A66">
            <w:pPr>
              <w:rPr>
                <w:b/>
                <w:sz w:val="18"/>
                <w:szCs w:val="18"/>
              </w:rPr>
            </w:pPr>
            <w:r w:rsidRPr="00C42A66">
              <w:rPr>
                <w:sz w:val="18"/>
                <w:szCs w:val="18"/>
              </w:rPr>
              <w:t>Составление плана сестринского ухода</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val="restart"/>
          </w:tcPr>
          <w:p w:rsidR="00C42A66" w:rsidRPr="00C42A66" w:rsidRDefault="00C42A66" w:rsidP="00C42A66">
            <w:pPr>
              <w:rPr>
                <w:b/>
                <w:sz w:val="18"/>
                <w:szCs w:val="18"/>
              </w:rPr>
            </w:pPr>
            <w:r w:rsidRPr="00C42A66">
              <w:rPr>
                <w:b/>
                <w:sz w:val="18"/>
                <w:szCs w:val="18"/>
              </w:rPr>
              <w:t xml:space="preserve">11.13 </w:t>
            </w:r>
          </w:p>
          <w:p w:rsidR="00C42A66" w:rsidRPr="00C42A66" w:rsidRDefault="00C42A66" w:rsidP="00C42A66">
            <w:pPr>
              <w:rPr>
                <w:b/>
                <w:sz w:val="18"/>
                <w:szCs w:val="18"/>
              </w:rPr>
            </w:pPr>
            <w:r w:rsidRPr="00C42A66">
              <w:rPr>
                <w:b/>
                <w:sz w:val="18"/>
                <w:szCs w:val="18"/>
              </w:rPr>
              <w:t>Сестринская помощь при патологии беременности</w:t>
            </w:r>
          </w:p>
        </w:tc>
        <w:tc>
          <w:tcPr>
            <w:tcW w:w="9732" w:type="dxa"/>
          </w:tcPr>
          <w:p w:rsidR="00C42A66" w:rsidRPr="00C42A66" w:rsidRDefault="00C42A66" w:rsidP="00C42A66">
            <w:pPr>
              <w:rPr>
                <w:b/>
                <w:sz w:val="18"/>
                <w:szCs w:val="18"/>
              </w:rPr>
            </w:pPr>
            <w:r w:rsidRPr="00C42A66">
              <w:rPr>
                <w:b/>
                <w:sz w:val="18"/>
                <w:szCs w:val="18"/>
              </w:rPr>
              <w:t>Теоретическое занятие:</w:t>
            </w:r>
          </w:p>
          <w:p w:rsidR="00C42A66" w:rsidRPr="00C42A66" w:rsidRDefault="00C42A66" w:rsidP="00C42A66">
            <w:pPr>
              <w:rPr>
                <w:sz w:val="18"/>
                <w:szCs w:val="18"/>
              </w:rPr>
            </w:pPr>
            <w:r w:rsidRPr="00C42A66">
              <w:rPr>
                <w:sz w:val="18"/>
                <w:szCs w:val="18"/>
              </w:rPr>
              <w:t>Классификация гестозов (ранние, поздние, редко встречающиеся формы гестозов). Сестринский процесс  при уходе за беременной с гестозом. Кровотечения во время беременности (предлежание, отслойка плаценты).</w:t>
            </w:r>
          </w:p>
          <w:p w:rsidR="00C42A66" w:rsidRPr="00C42A66" w:rsidRDefault="00C42A66" w:rsidP="00C42A66">
            <w:pPr>
              <w:rPr>
                <w:b/>
                <w:sz w:val="18"/>
                <w:szCs w:val="18"/>
              </w:rPr>
            </w:pP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rPr>
                <w:b/>
                <w:sz w:val="18"/>
                <w:szCs w:val="18"/>
              </w:rPr>
            </w:pPr>
            <w:r w:rsidRPr="00C42A66">
              <w:rPr>
                <w:b/>
                <w:sz w:val="18"/>
                <w:szCs w:val="18"/>
              </w:rPr>
              <w:t>Практическое занятие:</w:t>
            </w:r>
          </w:p>
          <w:p w:rsidR="00C42A66" w:rsidRPr="00C42A66" w:rsidRDefault="00C42A66" w:rsidP="00C42A66">
            <w:pPr>
              <w:rPr>
                <w:b/>
                <w:sz w:val="18"/>
                <w:szCs w:val="18"/>
              </w:rPr>
            </w:pPr>
            <w:r w:rsidRPr="00C42A66">
              <w:rPr>
                <w:sz w:val="18"/>
                <w:szCs w:val="18"/>
              </w:rPr>
              <w:t>Сестринский уход за беременной с гестозом. Осуществление неотложной помощи при преэклампсии и эклампсии.</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rPr>
                <w:b/>
                <w:sz w:val="18"/>
                <w:szCs w:val="18"/>
              </w:rPr>
            </w:pPr>
            <w:r w:rsidRPr="00C42A66">
              <w:rPr>
                <w:b/>
                <w:sz w:val="18"/>
                <w:szCs w:val="18"/>
              </w:rPr>
              <w:t>Самостоятельная работа:</w:t>
            </w:r>
          </w:p>
          <w:p w:rsidR="00C42A66" w:rsidRPr="00C42A66" w:rsidRDefault="00C42A66" w:rsidP="00C42A66">
            <w:pPr>
              <w:rPr>
                <w:sz w:val="18"/>
                <w:szCs w:val="18"/>
              </w:rPr>
            </w:pPr>
            <w:r w:rsidRPr="00C42A66">
              <w:rPr>
                <w:sz w:val="18"/>
                <w:szCs w:val="18"/>
              </w:rPr>
              <w:t>Составление памяток пациентам.</w:t>
            </w:r>
          </w:p>
          <w:p w:rsidR="00C42A66" w:rsidRPr="00C42A66" w:rsidRDefault="00C42A66" w:rsidP="00C42A66">
            <w:pPr>
              <w:rPr>
                <w:b/>
                <w:sz w:val="18"/>
                <w:szCs w:val="18"/>
              </w:rPr>
            </w:pPr>
          </w:p>
        </w:tc>
        <w:tc>
          <w:tcPr>
            <w:tcW w:w="1556" w:type="dxa"/>
          </w:tcPr>
          <w:p w:rsidR="00C42A66" w:rsidRPr="00C42A66" w:rsidRDefault="00C42A66" w:rsidP="00C42A66">
            <w:pPr>
              <w:jc w:val="center"/>
              <w:rPr>
                <w:sz w:val="18"/>
                <w:szCs w:val="18"/>
              </w:rPr>
            </w:pPr>
            <w:r w:rsidRPr="00C42A66">
              <w:rPr>
                <w:sz w:val="18"/>
                <w:szCs w:val="18"/>
              </w:rPr>
              <w:t>1</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val="restart"/>
          </w:tcPr>
          <w:p w:rsidR="00C42A66" w:rsidRPr="00C42A66" w:rsidRDefault="00C42A66" w:rsidP="00C42A66">
            <w:pPr>
              <w:rPr>
                <w:b/>
                <w:sz w:val="18"/>
                <w:szCs w:val="18"/>
              </w:rPr>
            </w:pPr>
            <w:r w:rsidRPr="00C42A66">
              <w:rPr>
                <w:b/>
                <w:sz w:val="18"/>
                <w:szCs w:val="18"/>
              </w:rPr>
              <w:t>11.14</w:t>
            </w:r>
          </w:p>
          <w:p w:rsidR="00C42A66" w:rsidRPr="00C42A66" w:rsidRDefault="00C42A66" w:rsidP="00C42A66">
            <w:pPr>
              <w:rPr>
                <w:b/>
                <w:sz w:val="18"/>
                <w:szCs w:val="18"/>
              </w:rPr>
            </w:pPr>
            <w:r w:rsidRPr="00C42A66">
              <w:rPr>
                <w:b/>
                <w:sz w:val="18"/>
                <w:szCs w:val="18"/>
              </w:rPr>
              <w:t>Экстрагенитальная патология беременных</w:t>
            </w:r>
          </w:p>
        </w:tc>
        <w:tc>
          <w:tcPr>
            <w:tcW w:w="9732" w:type="dxa"/>
          </w:tcPr>
          <w:p w:rsidR="00C42A66" w:rsidRPr="00C42A66" w:rsidRDefault="00C42A66" w:rsidP="00C42A66">
            <w:pPr>
              <w:rPr>
                <w:b/>
                <w:sz w:val="18"/>
                <w:szCs w:val="18"/>
              </w:rPr>
            </w:pPr>
            <w:r w:rsidRPr="00C42A66">
              <w:rPr>
                <w:b/>
                <w:sz w:val="18"/>
                <w:szCs w:val="18"/>
              </w:rPr>
              <w:t>Теоретическое занятие:</w:t>
            </w:r>
          </w:p>
          <w:p w:rsidR="00C42A66" w:rsidRPr="00C42A66" w:rsidRDefault="00C42A66" w:rsidP="00C42A66">
            <w:pPr>
              <w:rPr>
                <w:sz w:val="18"/>
                <w:szCs w:val="18"/>
              </w:rPr>
            </w:pPr>
            <w:r w:rsidRPr="00C42A66">
              <w:rPr>
                <w:sz w:val="18"/>
                <w:szCs w:val="18"/>
              </w:rPr>
              <w:t>Сестринский процесс при уходе за беременной с заболеваниями сердечнососудистой системы, заболеваниями почек, эндокринной системы, пищеварительной других систем.</w:t>
            </w:r>
          </w:p>
          <w:p w:rsidR="00C42A66" w:rsidRPr="00C42A66" w:rsidRDefault="00C42A66" w:rsidP="00C42A66">
            <w:pPr>
              <w:rPr>
                <w:b/>
                <w:sz w:val="18"/>
                <w:szCs w:val="18"/>
              </w:rPr>
            </w:pP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rPr>
                <w:b/>
                <w:sz w:val="18"/>
                <w:szCs w:val="18"/>
              </w:rPr>
            </w:pPr>
            <w:r w:rsidRPr="00C42A66">
              <w:rPr>
                <w:b/>
                <w:sz w:val="18"/>
                <w:szCs w:val="18"/>
              </w:rPr>
              <w:t>Практическое занятие:</w:t>
            </w:r>
          </w:p>
          <w:p w:rsidR="00C42A66" w:rsidRPr="00C42A66" w:rsidRDefault="00C42A66" w:rsidP="00C42A66">
            <w:pPr>
              <w:rPr>
                <w:sz w:val="18"/>
                <w:szCs w:val="18"/>
              </w:rPr>
            </w:pPr>
            <w:r w:rsidRPr="00C42A66">
              <w:rPr>
                <w:sz w:val="18"/>
                <w:szCs w:val="18"/>
              </w:rPr>
              <w:t>Сестринский уход за беременной с экстрагенитальной патологией.</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vMerge/>
          </w:tcPr>
          <w:p w:rsidR="00C42A66" w:rsidRPr="00C42A66" w:rsidRDefault="00C42A66" w:rsidP="00C42A66">
            <w:pPr>
              <w:rPr>
                <w:sz w:val="18"/>
                <w:szCs w:val="18"/>
              </w:rPr>
            </w:pPr>
          </w:p>
        </w:tc>
        <w:tc>
          <w:tcPr>
            <w:tcW w:w="9732" w:type="dxa"/>
          </w:tcPr>
          <w:p w:rsidR="00C42A66" w:rsidRPr="00C42A66" w:rsidRDefault="00C42A66" w:rsidP="00C42A66">
            <w:pPr>
              <w:rPr>
                <w:b/>
                <w:sz w:val="18"/>
                <w:szCs w:val="18"/>
              </w:rPr>
            </w:pPr>
            <w:r w:rsidRPr="00C42A66">
              <w:rPr>
                <w:b/>
                <w:sz w:val="18"/>
                <w:szCs w:val="18"/>
              </w:rPr>
              <w:t>Самостоятельная работа:</w:t>
            </w:r>
          </w:p>
          <w:p w:rsidR="00C42A66" w:rsidRPr="00C42A66" w:rsidRDefault="00C42A66" w:rsidP="00C42A66">
            <w:pPr>
              <w:rPr>
                <w:sz w:val="18"/>
                <w:szCs w:val="18"/>
              </w:rPr>
            </w:pPr>
            <w:r w:rsidRPr="00C42A66">
              <w:rPr>
                <w:sz w:val="18"/>
                <w:szCs w:val="18"/>
              </w:rPr>
              <w:t xml:space="preserve"> Подготовка рефератов по данной теме.</w:t>
            </w:r>
          </w:p>
        </w:tc>
        <w:tc>
          <w:tcPr>
            <w:tcW w:w="1556" w:type="dxa"/>
          </w:tcPr>
          <w:p w:rsidR="00C42A66" w:rsidRPr="00C42A66" w:rsidRDefault="00C42A66" w:rsidP="00C42A66">
            <w:pPr>
              <w:jc w:val="center"/>
              <w:rPr>
                <w:sz w:val="18"/>
                <w:szCs w:val="18"/>
              </w:rPr>
            </w:pPr>
            <w:r w:rsidRPr="00C42A66">
              <w:rPr>
                <w:sz w:val="18"/>
                <w:szCs w:val="18"/>
              </w:rPr>
              <w:t>5</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tcPr>
          <w:p w:rsidR="00C42A66" w:rsidRPr="00C42A66" w:rsidRDefault="00C42A66" w:rsidP="00C42A66">
            <w:pPr>
              <w:rPr>
                <w:b/>
                <w:sz w:val="18"/>
                <w:szCs w:val="18"/>
              </w:rPr>
            </w:pPr>
            <w:r w:rsidRPr="00C42A66">
              <w:rPr>
                <w:b/>
                <w:sz w:val="18"/>
                <w:szCs w:val="18"/>
              </w:rPr>
              <w:t xml:space="preserve">11.15 </w:t>
            </w:r>
          </w:p>
          <w:p w:rsidR="00C42A66" w:rsidRPr="00C42A66" w:rsidRDefault="00C42A66" w:rsidP="00C42A66">
            <w:pPr>
              <w:rPr>
                <w:b/>
                <w:sz w:val="18"/>
                <w:szCs w:val="18"/>
              </w:rPr>
            </w:pPr>
            <w:r w:rsidRPr="00C42A66">
              <w:rPr>
                <w:b/>
                <w:sz w:val="18"/>
                <w:szCs w:val="18"/>
              </w:rPr>
              <w:t>Сестринская помощь в послеродовом периоде</w:t>
            </w:r>
          </w:p>
        </w:tc>
        <w:tc>
          <w:tcPr>
            <w:tcW w:w="9732" w:type="dxa"/>
          </w:tcPr>
          <w:p w:rsidR="00C42A66" w:rsidRPr="00C42A66" w:rsidRDefault="00C42A66" w:rsidP="00C42A66">
            <w:pPr>
              <w:rPr>
                <w:b/>
                <w:sz w:val="18"/>
                <w:szCs w:val="18"/>
              </w:rPr>
            </w:pPr>
            <w:r w:rsidRPr="00C42A66">
              <w:rPr>
                <w:b/>
                <w:sz w:val="18"/>
                <w:szCs w:val="18"/>
              </w:rPr>
              <w:t>Теоретическое занятие:</w:t>
            </w:r>
          </w:p>
          <w:p w:rsidR="00C42A66" w:rsidRPr="00C42A66" w:rsidRDefault="00C42A66" w:rsidP="00C42A66">
            <w:pPr>
              <w:rPr>
                <w:sz w:val="18"/>
                <w:szCs w:val="18"/>
              </w:rPr>
            </w:pPr>
            <w:r w:rsidRPr="00C42A66">
              <w:rPr>
                <w:sz w:val="18"/>
                <w:szCs w:val="18"/>
              </w:rPr>
              <w:t>Патология родов и послеродового периода. Клиническая фармакология лекарственных средств, применяемых в акушерстве.</w:t>
            </w:r>
          </w:p>
          <w:p w:rsidR="00C42A66" w:rsidRPr="00C42A66" w:rsidRDefault="00C42A66" w:rsidP="00C42A66">
            <w:pPr>
              <w:rPr>
                <w:b/>
                <w:sz w:val="18"/>
                <w:szCs w:val="18"/>
              </w:rPr>
            </w:pP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tcPr>
          <w:p w:rsidR="00C42A66" w:rsidRPr="00C42A66" w:rsidRDefault="00C42A66" w:rsidP="00C42A66">
            <w:pPr>
              <w:rPr>
                <w:b/>
                <w:sz w:val="18"/>
                <w:szCs w:val="18"/>
              </w:rPr>
            </w:pPr>
            <w:r w:rsidRPr="00C42A66">
              <w:rPr>
                <w:b/>
                <w:sz w:val="18"/>
                <w:szCs w:val="18"/>
              </w:rPr>
              <w:t>11.15.1</w:t>
            </w:r>
          </w:p>
          <w:p w:rsidR="00C42A66" w:rsidRPr="00C42A66" w:rsidRDefault="00C42A66" w:rsidP="00C42A66">
            <w:pPr>
              <w:rPr>
                <w:b/>
                <w:sz w:val="18"/>
                <w:szCs w:val="18"/>
              </w:rPr>
            </w:pPr>
            <w:r w:rsidRPr="00C42A66">
              <w:rPr>
                <w:b/>
                <w:sz w:val="18"/>
                <w:szCs w:val="18"/>
              </w:rPr>
              <w:t>Патология послеродового периода</w:t>
            </w:r>
          </w:p>
        </w:tc>
        <w:tc>
          <w:tcPr>
            <w:tcW w:w="9732" w:type="dxa"/>
          </w:tcPr>
          <w:p w:rsidR="00C42A66" w:rsidRPr="00C42A66" w:rsidRDefault="00C42A66" w:rsidP="00C42A66">
            <w:pPr>
              <w:rPr>
                <w:b/>
                <w:sz w:val="18"/>
                <w:szCs w:val="18"/>
              </w:rPr>
            </w:pPr>
            <w:r w:rsidRPr="00C42A66">
              <w:rPr>
                <w:b/>
                <w:sz w:val="18"/>
                <w:szCs w:val="18"/>
              </w:rPr>
              <w:t>Практическое занятие:</w:t>
            </w:r>
          </w:p>
          <w:p w:rsidR="00C42A66" w:rsidRPr="00C42A66" w:rsidRDefault="00C42A66" w:rsidP="00C42A66">
            <w:pPr>
              <w:rPr>
                <w:sz w:val="18"/>
                <w:szCs w:val="18"/>
              </w:rPr>
            </w:pPr>
            <w:r w:rsidRPr="00C42A66">
              <w:rPr>
                <w:sz w:val="18"/>
                <w:szCs w:val="18"/>
              </w:rPr>
              <w:t>Патология родов и послеродового периода. Сестринский уход в послеродовом периоде.</w:t>
            </w:r>
          </w:p>
          <w:p w:rsidR="00C42A66" w:rsidRPr="00C42A66" w:rsidRDefault="00C42A66" w:rsidP="00C42A66">
            <w:pPr>
              <w:rPr>
                <w:b/>
                <w:sz w:val="18"/>
                <w:szCs w:val="18"/>
              </w:rPr>
            </w:pP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tcPr>
          <w:p w:rsidR="00C42A66" w:rsidRPr="00C42A66" w:rsidRDefault="00C42A66" w:rsidP="00C42A66">
            <w:pPr>
              <w:rPr>
                <w:b/>
                <w:sz w:val="18"/>
                <w:szCs w:val="18"/>
              </w:rPr>
            </w:pPr>
            <w:r w:rsidRPr="00C42A66">
              <w:rPr>
                <w:b/>
                <w:sz w:val="18"/>
                <w:szCs w:val="18"/>
              </w:rPr>
              <w:t>11.15.2</w:t>
            </w:r>
          </w:p>
          <w:p w:rsidR="00C42A66" w:rsidRPr="00C42A66" w:rsidRDefault="00C42A66" w:rsidP="00C42A66">
            <w:pPr>
              <w:rPr>
                <w:b/>
                <w:sz w:val="18"/>
                <w:szCs w:val="18"/>
              </w:rPr>
            </w:pPr>
            <w:r w:rsidRPr="00C42A66">
              <w:rPr>
                <w:b/>
                <w:sz w:val="18"/>
                <w:szCs w:val="18"/>
              </w:rPr>
              <w:t>Кровотечения в послеродовом периоде</w:t>
            </w:r>
          </w:p>
        </w:tc>
        <w:tc>
          <w:tcPr>
            <w:tcW w:w="9732" w:type="dxa"/>
          </w:tcPr>
          <w:p w:rsidR="00C42A66" w:rsidRPr="00C42A66" w:rsidRDefault="00C42A66" w:rsidP="00C42A66">
            <w:pPr>
              <w:rPr>
                <w:b/>
                <w:sz w:val="18"/>
                <w:szCs w:val="18"/>
              </w:rPr>
            </w:pPr>
            <w:r w:rsidRPr="00C42A66">
              <w:rPr>
                <w:b/>
                <w:sz w:val="18"/>
                <w:szCs w:val="18"/>
              </w:rPr>
              <w:t>Практическое занятие:</w:t>
            </w:r>
          </w:p>
          <w:p w:rsidR="00C42A66" w:rsidRPr="00C42A66" w:rsidRDefault="00C42A66" w:rsidP="00C42A66">
            <w:pPr>
              <w:rPr>
                <w:sz w:val="18"/>
                <w:szCs w:val="18"/>
              </w:rPr>
            </w:pPr>
            <w:r w:rsidRPr="00C42A66">
              <w:rPr>
                <w:sz w:val="18"/>
                <w:szCs w:val="18"/>
              </w:rPr>
              <w:t>Кровотечение в раннем и позднем послеродовом периоде. Неотложная помощь. Предоперационная подготовка. Послеоперационный уход.</w:t>
            </w:r>
          </w:p>
          <w:p w:rsidR="00C42A66" w:rsidRPr="00C42A66" w:rsidRDefault="00C42A66" w:rsidP="00C42A66">
            <w:pPr>
              <w:rPr>
                <w:b/>
                <w:sz w:val="18"/>
                <w:szCs w:val="18"/>
              </w:rPr>
            </w:pP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tcPr>
          <w:p w:rsidR="00C42A66" w:rsidRPr="00C42A66" w:rsidRDefault="00C42A66" w:rsidP="00C42A66">
            <w:pPr>
              <w:rPr>
                <w:sz w:val="18"/>
                <w:szCs w:val="18"/>
              </w:rPr>
            </w:pPr>
          </w:p>
        </w:tc>
        <w:tc>
          <w:tcPr>
            <w:tcW w:w="9732" w:type="dxa"/>
          </w:tcPr>
          <w:p w:rsidR="00C42A66" w:rsidRPr="00C42A66" w:rsidRDefault="00C42A66" w:rsidP="00C42A66">
            <w:pPr>
              <w:rPr>
                <w:b/>
                <w:sz w:val="18"/>
                <w:szCs w:val="18"/>
              </w:rPr>
            </w:pPr>
            <w:r w:rsidRPr="00C42A66">
              <w:rPr>
                <w:b/>
                <w:sz w:val="18"/>
                <w:szCs w:val="18"/>
              </w:rPr>
              <w:t>Самостоятельная работа</w:t>
            </w:r>
          </w:p>
          <w:p w:rsidR="00C42A66" w:rsidRPr="00C42A66" w:rsidRDefault="00C42A66" w:rsidP="00C42A66">
            <w:pPr>
              <w:rPr>
                <w:sz w:val="18"/>
                <w:szCs w:val="18"/>
              </w:rPr>
            </w:pPr>
            <w:r w:rsidRPr="00C42A66">
              <w:rPr>
                <w:sz w:val="18"/>
                <w:szCs w:val="18"/>
              </w:rPr>
              <w:t>Составление планов сестринского ухода</w:t>
            </w:r>
          </w:p>
        </w:tc>
        <w:tc>
          <w:tcPr>
            <w:tcW w:w="1556" w:type="dxa"/>
          </w:tcPr>
          <w:p w:rsidR="00C42A66" w:rsidRPr="00C42A66" w:rsidRDefault="00C42A66" w:rsidP="00C42A66">
            <w:pPr>
              <w:jc w:val="center"/>
              <w:rPr>
                <w:sz w:val="18"/>
                <w:szCs w:val="18"/>
              </w:rPr>
            </w:pPr>
            <w:r w:rsidRPr="00C42A66">
              <w:rPr>
                <w:sz w:val="18"/>
                <w:szCs w:val="18"/>
              </w:rPr>
              <w:t>2</w:t>
            </w:r>
          </w:p>
        </w:tc>
        <w:tc>
          <w:tcPr>
            <w:tcW w:w="1123" w:type="dxa"/>
          </w:tcPr>
          <w:p w:rsidR="00C42A66" w:rsidRPr="00C42A66" w:rsidRDefault="00C42A66" w:rsidP="00C42A66">
            <w:pPr>
              <w:jc w:val="center"/>
              <w:rPr>
                <w:sz w:val="18"/>
                <w:szCs w:val="18"/>
              </w:rPr>
            </w:pPr>
            <w:r w:rsidRPr="00C42A66">
              <w:rPr>
                <w:sz w:val="18"/>
                <w:szCs w:val="18"/>
              </w:rPr>
              <w:t>2</w:t>
            </w:r>
          </w:p>
        </w:tc>
      </w:tr>
      <w:tr w:rsidR="00C42A66" w:rsidRPr="00C42A66" w:rsidTr="000D0CEC">
        <w:tc>
          <w:tcPr>
            <w:tcW w:w="2375" w:type="dxa"/>
          </w:tcPr>
          <w:p w:rsidR="00C42A66" w:rsidRPr="00C42A66" w:rsidRDefault="00C42A66" w:rsidP="00C42A66">
            <w:pPr>
              <w:rPr>
                <w:sz w:val="18"/>
                <w:szCs w:val="18"/>
              </w:rPr>
            </w:pPr>
            <w:r w:rsidRPr="00C42A66">
              <w:rPr>
                <w:b/>
                <w:sz w:val="18"/>
                <w:szCs w:val="18"/>
              </w:rPr>
              <w:t>Наименование тем</w:t>
            </w:r>
          </w:p>
        </w:tc>
        <w:tc>
          <w:tcPr>
            <w:tcW w:w="9732" w:type="dxa"/>
          </w:tcPr>
          <w:p w:rsidR="00C42A66" w:rsidRPr="00C42A66" w:rsidRDefault="00C42A66" w:rsidP="00C42A66">
            <w:pPr>
              <w:jc w:val="center"/>
              <w:rPr>
                <w:b/>
                <w:sz w:val="18"/>
                <w:szCs w:val="18"/>
              </w:rPr>
            </w:pPr>
            <w:r w:rsidRPr="00C42A66">
              <w:rPr>
                <w:b/>
                <w:sz w:val="18"/>
                <w:szCs w:val="18"/>
              </w:rPr>
              <w:t>Учебная практика</w:t>
            </w:r>
          </w:p>
        </w:tc>
        <w:tc>
          <w:tcPr>
            <w:tcW w:w="1556" w:type="dxa"/>
          </w:tcPr>
          <w:p w:rsidR="00C42A66" w:rsidRPr="00C42A66" w:rsidRDefault="00C42A66" w:rsidP="00C42A66">
            <w:pPr>
              <w:jc w:val="center"/>
              <w:rPr>
                <w:b/>
                <w:sz w:val="18"/>
                <w:szCs w:val="18"/>
              </w:rPr>
            </w:pPr>
            <w:r w:rsidRPr="00C42A66">
              <w:rPr>
                <w:b/>
                <w:sz w:val="18"/>
                <w:szCs w:val="18"/>
              </w:rPr>
              <w:t>Объем часов</w:t>
            </w:r>
          </w:p>
        </w:tc>
        <w:tc>
          <w:tcPr>
            <w:tcW w:w="1123" w:type="dxa"/>
          </w:tcPr>
          <w:p w:rsidR="00C42A66" w:rsidRPr="00C42A66" w:rsidRDefault="00C42A66" w:rsidP="00C42A66">
            <w:pPr>
              <w:jc w:val="center"/>
              <w:rPr>
                <w:b/>
                <w:sz w:val="18"/>
                <w:szCs w:val="18"/>
              </w:rPr>
            </w:pPr>
            <w:r w:rsidRPr="00C42A66">
              <w:rPr>
                <w:b/>
                <w:sz w:val="18"/>
                <w:szCs w:val="18"/>
              </w:rPr>
              <w:t>Уровень освоения</w:t>
            </w:r>
          </w:p>
        </w:tc>
      </w:tr>
      <w:tr w:rsidR="00C42A66" w:rsidRPr="00C42A66" w:rsidTr="000D0CEC">
        <w:trPr>
          <w:trHeight w:val="779"/>
        </w:trPr>
        <w:tc>
          <w:tcPr>
            <w:tcW w:w="2375" w:type="dxa"/>
          </w:tcPr>
          <w:p w:rsidR="00C42A66" w:rsidRPr="00C42A66" w:rsidRDefault="00C42A66" w:rsidP="00C42A66">
            <w:pPr>
              <w:jc w:val="center"/>
              <w:rPr>
                <w:sz w:val="18"/>
                <w:szCs w:val="18"/>
              </w:rPr>
            </w:pPr>
            <w:r w:rsidRPr="00C42A66">
              <w:rPr>
                <w:sz w:val="18"/>
                <w:szCs w:val="18"/>
              </w:rPr>
              <w:t>1</w:t>
            </w:r>
          </w:p>
        </w:tc>
        <w:tc>
          <w:tcPr>
            <w:tcW w:w="9732" w:type="dxa"/>
          </w:tcPr>
          <w:p w:rsidR="00C42A66" w:rsidRPr="00C42A66" w:rsidRDefault="00C42A66" w:rsidP="00C42A66">
            <w:pPr>
              <w:rPr>
                <w:b/>
                <w:sz w:val="18"/>
                <w:szCs w:val="18"/>
              </w:rPr>
            </w:pPr>
            <w:r w:rsidRPr="00C42A66">
              <w:rPr>
                <w:sz w:val="18"/>
                <w:szCs w:val="18"/>
              </w:rPr>
              <w:t>Участие медицинской сестры в диспансерном наблюдении беременных</w:t>
            </w:r>
          </w:p>
          <w:p w:rsidR="00C42A66" w:rsidRPr="00C42A66" w:rsidRDefault="00C42A66" w:rsidP="00C42A66">
            <w:pPr>
              <w:rPr>
                <w:b/>
                <w:sz w:val="18"/>
                <w:szCs w:val="18"/>
              </w:rPr>
            </w:pPr>
            <w:r w:rsidRPr="00C42A66">
              <w:rPr>
                <w:sz w:val="18"/>
                <w:szCs w:val="18"/>
              </w:rPr>
              <w:t>Участие медицинской сестры в диспансерном наблюдении гинекологических больных.</w:t>
            </w:r>
          </w:p>
          <w:p w:rsidR="00C42A66" w:rsidRPr="00C42A66" w:rsidRDefault="00C42A66" w:rsidP="00C42A66">
            <w:pPr>
              <w:rPr>
                <w:b/>
                <w:sz w:val="18"/>
                <w:szCs w:val="18"/>
              </w:rPr>
            </w:pPr>
            <w:r w:rsidRPr="00C42A66">
              <w:rPr>
                <w:sz w:val="18"/>
                <w:szCs w:val="18"/>
              </w:rPr>
              <w:t>Участие медицинской сестры в наблюдении и уходе за роженицей</w:t>
            </w:r>
          </w:p>
        </w:tc>
        <w:tc>
          <w:tcPr>
            <w:tcW w:w="1556" w:type="dxa"/>
          </w:tcPr>
          <w:p w:rsidR="00C42A66" w:rsidRPr="00C42A66" w:rsidRDefault="00C42A66" w:rsidP="00C42A66">
            <w:pPr>
              <w:jc w:val="center"/>
              <w:rPr>
                <w:sz w:val="18"/>
                <w:szCs w:val="18"/>
              </w:rPr>
            </w:pPr>
            <w:r w:rsidRPr="00C42A66">
              <w:rPr>
                <w:sz w:val="18"/>
                <w:szCs w:val="18"/>
              </w:rPr>
              <w:t>6</w:t>
            </w:r>
          </w:p>
          <w:p w:rsidR="00C42A66" w:rsidRPr="00C42A66" w:rsidRDefault="00C42A66" w:rsidP="00C42A66">
            <w:pPr>
              <w:jc w:val="center"/>
              <w:rPr>
                <w:sz w:val="18"/>
                <w:szCs w:val="18"/>
              </w:rPr>
            </w:pPr>
          </w:p>
          <w:p w:rsidR="00C42A66" w:rsidRPr="00C42A66" w:rsidRDefault="00C42A66" w:rsidP="00C42A66">
            <w:pPr>
              <w:jc w:val="center"/>
              <w:rPr>
                <w:sz w:val="18"/>
                <w:szCs w:val="18"/>
              </w:rPr>
            </w:pPr>
          </w:p>
        </w:tc>
        <w:tc>
          <w:tcPr>
            <w:tcW w:w="1123" w:type="dxa"/>
          </w:tcPr>
          <w:p w:rsidR="00C42A66" w:rsidRPr="00C42A66" w:rsidRDefault="00C42A66" w:rsidP="00C42A66">
            <w:pPr>
              <w:jc w:val="center"/>
              <w:rPr>
                <w:sz w:val="18"/>
                <w:szCs w:val="18"/>
              </w:rPr>
            </w:pPr>
            <w:r w:rsidRPr="00C42A66">
              <w:rPr>
                <w:sz w:val="18"/>
                <w:szCs w:val="18"/>
              </w:rPr>
              <w:t>3</w:t>
            </w:r>
          </w:p>
          <w:p w:rsidR="00C42A66" w:rsidRPr="00C42A66" w:rsidRDefault="00C42A66" w:rsidP="00C42A66">
            <w:pPr>
              <w:jc w:val="center"/>
              <w:rPr>
                <w:sz w:val="18"/>
                <w:szCs w:val="18"/>
              </w:rPr>
            </w:pPr>
          </w:p>
          <w:p w:rsidR="00C42A66" w:rsidRPr="00C42A66" w:rsidRDefault="00C42A66" w:rsidP="00C42A66">
            <w:pPr>
              <w:jc w:val="center"/>
              <w:rPr>
                <w:sz w:val="18"/>
                <w:szCs w:val="18"/>
              </w:rPr>
            </w:pPr>
          </w:p>
        </w:tc>
      </w:tr>
      <w:tr w:rsidR="00C42A66" w:rsidRPr="00C42A66" w:rsidTr="000D0CEC">
        <w:trPr>
          <w:trHeight w:val="779"/>
        </w:trPr>
        <w:tc>
          <w:tcPr>
            <w:tcW w:w="2375" w:type="dxa"/>
          </w:tcPr>
          <w:p w:rsidR="00C42A66" w:rsidRPr="00C42A66" w:rsidRDefault="00C42A66" w:rsidP="00C42A66">
            <w:pPr>
              <w:jc w:val="center"/>
              <w:rPr>
                <w:sz w:val="18"/>
                <w:szCs w:val="18"/>
              </w:rPr>
            </w:pPr>
            <w:r w:rsidRPr="00C42A66">
              <w:rPr>
                <w:sz w:val="18"/>
                <w:szCs w:val="18"/>
              </w:rPr>
              <w:t>2</w:t>
            </w:r>
          </w:p>
        </w:tc>
        <w:tc>
          <w:tcPr>
            <w:tcW w:w="9732" w:type="dxa"/>
          </w:tcPr>
          <w:p w:rsidR="00C42A66" w:rsidRPr="00C42A66" w:rsidRDefault="00C42A66" w:rsidP="00C42A66">
            <w:pPr>
              <w:rPr>
                <w:b/>
                <w:sz w:val="18"/>
                <w:szCs w:val="18"/>
              </w:rPr>
            </w:pPr>
            <w:r w:rsidRPr="00C42A66">
              <w:rPr>
                <w:sz w:val="18"/>
                <w:szCs w:val="18"/>
              </w:rPr>
              <w:t>Участие медицинской сестры в наблюдении и уходе за родильницей</w:t>
            </w:r>
          </w:p>
          <w:p w:rsidR="00C42A66" w:rsidRPr="00C42A66" w:rsidRDefault="00C42A66" w:rsidP="00C42A66">
            <w:pPr>
              <w:rPr>
                <w:b/>
                <w:sz w:val="18"/>
                <w:szCs w:val="18"/>
              </w:rPr>
            </w:pPr>
            <w:r w:rsidRPr="00C42A66">
              <w:rPr>
                <w:sz w:val="18"/>
                <w:szCs w:val="18"/>
              </w:rPr>
              <w:t>Сестринский уход при обследовании гинекологических больных.</w:t>
            </w:r>
          </w:p>
          <w:p w:rsidR="00C42A66" w:rsidRPr="00C42A66" w:rsidRDefault="00C42A66" w:rsidP="00C42A66">
            <w:pPr>
              <w:rPr>
                <w:b/>
                <w:sz w:val="18"/>
                <w:szCs w:val="18"/>
              </w:rPr>
            </w:pPr>
            <w:r w:rsidRPr="00C42A66">
              <w:rPr>
                <w:sz w:val="18"/>
                <w:szCs w:val="18"/>
              </w:rPr>
              <w:t>Сестринский уход и реабилитация гинекологических больных.</w:t>
            </w:r>
          </w:p>
        </w:tc>
        <w:tc>
          <w:tcPr>
            <w:tcW w:w="1556" w:type="dxa"/>
          </w:tcPr>
          <w:p w:rsidR="00C42A66" w:rsidRPr="00C42A66" w:rsidRDefault="00C42A66" w:rsidP="00C42A66">
            <w:pPr>
              <w:jc w:val="center"/>
              <w:rPr>
                <w:sz w:val="18"/>
                <w:szCs w:val="18"/>
              </w:rPr>
            </w:pPr>
            <w:r w:rsidRPr="00C42A66">
              <w:rPr>
                <w:sz w:val="18"/>
                <w:szCs w:val="18"/>
              </w:rPr>
              <w:t>6</w:t>
            </w:r>
          </w:p>
          <w:p w:rsidR="00C42A66" w:rsidRPr="00C42A66" w:rsidRDefault="00C42A66" w:rsidP="00C42A66">
            <w:pPr>
              <w:jc w:val="center"/>
              <w:rPr>
                <w:sz w:val="18"/>
                <w:szCs w:val="18"/>
              </w:rPr>
            </w:pPr>
          </w:p>
          <w:p w:rsidR="00C42A66" w:rsidRPr="00C42A66" w:rsidRDefault="00C42A66" w:rsidP="00C42A66">
            <w:pPr>
              <w:jc w:val="center"/>
              <w:rPr>
                <w:sz w:val="18"/>
                <w:szCs w:val="18"/>
              </w:rPr>
            </w:pPr>
          </w:p>
        </w:tc>
        <w:tc>
          <w:tcPr>
            <w:tcW w:w="1123" w:type="dxa"/>
          </w:tcPr>
          <w:p w:rsidR="00C42A66" w:rsidRPr="00C42A66" w:rsidRDefault="00C42A66" w:rsidP="00C42A66">
            <w:pPr>
              <w:jc w:val="center"/>
              <w:rPr>
                <w:sz w:val="18"/>
                <w:szCs w:val="18"/>
              </w:rPr>
            </w:pPr>
            <w:r w:rsidRPr="00C42A66">
              <w:rPr>
                <w:sz w:val="18"/>
                <w:szCs w:val="18"/>
              </w:rPr>
              <w:t>3</w:t>
            </w:r>
          </w:p>
          <w:p w:rsidR="00C42A66" w:rsidRPr="00C42A66" w:rsidRDefault="00C42A66" w:rsidP="00C42A66">
            <w:pPr>
              <w:jc w:val="center"/>
              <w:rPr>
                <w:sz w:val="18"/>
                <w:szCs w:val="18"/>
              </w:rPr>
            </w:pPr>
          </w:p>
          <w:p w:rsidR="00C42A66" w:rsidRPr="00C42A66" w:rsidRDefault="00C42A66" w:rsidP="00C42A66">
            <w:pPr>
              <w:jc w:val="center"/>
              <w:rPr>
                <w:sz w:val="18"/>
                <w:szCs w:val="18"/>
              </w:rPr>
            </w:pPr>
          </w:p>
        </w:tc>
      </w:tr>
      <w:tr w:rsidR="00C42A66" w:rsidRPr="00C42A66" w:rsidTr="000D0CEC">
        <w:trPr>
          <w:trHeight w:val="779"/>
        </w:trPr>
        <w:tc>
          <w:tcPr>
            <w:tcW w:w="2375" w:type="dxa"/>
          </w:tcPr>
          <w:p w:rsidR="00C42A66" w:rsidRPr="00C42A66" w:rsidRDefault="00C42A66" w:rsidP="00C42A66">
            <w:pPr>
              <w:jc w:val="center"/>
              <w:rPr>
                <w:sz w:val="18"/>
                <w:szCs w:val="18"/>
              </w:rPr>
            </w:pPr>
            <w:r w:rsidRPr="00C42A66">
              <w:rPr>
                <w:sz w:val="18"/>
                <w:szCs w:val="18"/>
              </w:rPr>
              <w:lastRenderedPageBreak/>
              <w:t>3</w:t>
            </w:r>
          </w:p>
        </w:tc>
        <w:tc>
          <w:tcPr>
            <w:tcW w:w="9732" w:type="dxa"/>
          </w:tcPr>
          <w:p w:rsidR="00C42A66" w:rsidRPr="00C42A66" w:rsidRDefault="00C42A66" w:rsidP="00C42A66">
            <w:pPr>
              <w:ind w:left="142" w:hanging="142"/>
              <w:rPr>
                <w:bCs/>
                <w:sz w:val="18"/>
                <w:szCs w:val="18"/>
              </w:rPr>
            </w:pPr>
            <w:r w:rsidRPr="00C42A66">
              <w:rPr>
                <w:bCs/>
                <w:sz w:val="18"/>
                <w:szCs w:val="18"/>
              </w:rPr>
              <w:t>Участие в приеме беременных.</w:t>
            </w:r>
          </w:p>
          <w:p w:rsidR="00C42A66" w:rsidRPr="00C42A66" w:rsidRDefault="00C42A66" w:rsidP="00C42A66">
            <w:pPr>
              <w:rPr>
                <w:bCs/>
                <w:sz w:val="18"/>
                <w:szCs w:val="18"/>
              </w:rPr>
            </w:pPr>
            <w:r w:rsidRPr="00C42A66">
              <w:rPr>
                <w:bCs/>
                <w:sz w:val="18"/>
                <w:szCs w:val="18"/>
              </w:rPr>
              <w:t>Участие в приеме гинекологических больных.</w:t>
            </w:r>
          </w:p>
          <w:p w:rsidR="00C42A66" w:rsidRPr="00C42A66" w:rsidRDefault="00C42A66" w:rsidP="00C42A66">
            <w:pPr>
              <w:rPr>
                <w:bCs/>
                <w:sz w:val="18"/>
                <w:szCs w:val="18"/>
              </w:rPr>
            </w:pPr>
            <w:r w:rsidRPr="00C42A66">
              <w:rPr>
                <w:bCs/>
                <w:sz w:val="18"/>
                <w:szCs w:val="18"/>
              </w:rPr>
              <w:t>Уход за гинекологическими послеоперационными больными.</w:t>
            </w:r>
          </w:p>
        </w:tc>
        <w:tc>
          <w:tcPr>
            <w:tcW w:w="1556" w:type="dxa"/>
          </w:tcPr>
          <w:p w:rsidR="00C42A66" w:rsidRPr="00C42A66" w:rsidRDefault="00C42A66" w:rsidP="00C42A66">
            <w:pPr>
              <w:jc w:val="center"/>
              <w:rPr>
                <w:sz w:val="18"/>
                <w:szCs w:val="18"/>
              </w:rPr>
            </w:pPr>
            <w:r w:rsidRPr="00C42A66">
              <w:rPr>
                <w:sz w:val="18"/>
                <w:szCs w:val="18"/>
              </w:rPr>
              <w:t>6</w:t>
            </w:r>
          </w:p>
          <w:p w:rsidR="00C42A66" w:rsidRPr="00C42A66" w:rsidRDefault="00C42A66" w:rsidP="00C42A66">
            <w:pPr>
              <w:jc w:val="center"/>
              <w:rPr>
                <w:sz w:val="18"/>
                <w:szCs w:val="18"/>
              </w:rPr>
            </w:pPr>
          </w:p>
          <w:p w:rsidR="00C42A66" w:rsidRPr="00C42A66" w:rsidRDefault="00C42A66" w:rsidP="00C42A66">
            <w:pPr>
              <w:jc w:val="center"/>
              <w:rPr>
                <w:sz w:val="18"/>
                <w:szCs w:val="18"/>
              </w:rPr>
            </w:pPr>
          </w:p>
        </w:tc>
        <w:tc>
          <w:tcPr>
            <w:tcW w:w="1123" w:type="dxa"/>
          </w:tcPr>
          <w:p w:rsidR="00C42A66" w:rsidRPr="00C42A66" w:rsidRDefault="00C42A66" w:rsidP="00C42A66">
            <w:pPr>
              <w:jc w:val="center"/>
              <w:rPr>
                <w:sz w:val="18"/>
                <w:szCs w:val="18"/>
              </w:rPr>
            </w:pPr>
            <w:r w:rsidRPr="00C42A66">
              <w:rPr>
                <w:sz w:val="18"/>
                <w:szCs w:val="18"/>
              </w:rPr>
              <w:t>3</w:t>
            </w:r>
          </w:p>
          <w:p w:rsidR="00C42A66" w:rsidRPr="00C42A66" w:rsidRDefault="00C42A66" w:rsidP="00C42A66">
            <w:pPr>
              <w:jc w:val="center"/>
              <w:rPr>
                <w:sz w:val="18"/>
                <w:szCs w:val="18"/>
              </w:rPr>
            </w:pPr>
          </w:p>
          <w:p w:rsidR="00C42A66" w:rsidRPr="00C42A66" w:rsidRDefault="00C42A66" w:rsidP="00C42A66">
            <w:pPr>
              <w:jc w:val="center"/>
              <w:rPr>
                <w:sz w:val="18"/>
                <w:szCs w:val="18"/>
              </w:rPr>
            </w:pPr>
          </w:p>
        </w:tc>
      </w:tr>
      <w:tr w:rsidR="00C42A66" w:rsidRPr="00C42A66" w:rsidTr="000D0CEC">
        <w:trPr>
          <w:trHeight w:val="779"/>
        </w:trPr>
        <w:tc>
          <w:tcPr>
            <w:tcW w:w="2375" w:type="dxa"/>
          </w:tcPr>
          <w:p w:rsidR="00C42A66" w:rsidRPr="00C42A66" w:rsidRDefault="00C42A66" w:rsidP="00C42A66">
            <w:pPr>
              <w:jc w:val="center"/>
              <w:rPr>
                <w:sz w:val="18"/>
                <w:szCs w:val="18"/>
              </w:rPr>
            </w:pPr>
            <w:r w:rsidRPr="00C42A66">
              <w:rPr>
                <w:sz w:val="18"/>
                <w:szCs w:val="18"/>
              </w:rPr>
              <w:t>4</w:t>
            </w:r>
          </w:p>
          <w:p w:rsidR="00C42A66" w:rsidRPr="00C42A66" w:rsidRDefault="00C42A66" w:rsidP="00C42A66">
            <w:pPr>
              <w:jc w:val="center"/>
              <w:rPr>
                <w:b/>
                <w:sz w:val="18"/>
                <w:szCs w:val="18"/>
              </w:rPr>
            </w:pPr>
          </w:p>
          <w:p w:rsidR="00C42A66" w:rsidRPr="00C42A66" w:rsidRDefault="00C42A66" w:rsidP="00C42A66">
            <w:pPr>
              <w:jc w:val="center"/>
              <w:rPr>
                <w:sz w:val="18"/>
                <w:szCs w:val="18"/>
              </w:rPr>
            </w:pPr>
          </w:p>
        </w:tc>
        <w:tc>
          <w:tcPr>
            <w:tcW w:w="9732" w:type="dxa"/>
          </w:tcPr>
          <w:p w:rsidR="00C42A66" w:rsidRPr="00C42A66" w:rsidRDefault="00C42A66" w:rsidP="00C42A66">
            <w:pPr>
              <w:rPr>
                <w:b/>
                <w:sz w:val="18"/>
                <w:szCs w:val="18"/>
              </w:rPr>
            </w:pPr>
            <w:r w:rsidRPr="00C42A66">
              <w:rPr>
                <w:bCs/>
                <w:sz w:val="18"/>
                <w:szCs w:val="18"/>
              </w:rPr>
              <w:t>Участие в проведении лечебных и диагностических процедур в     родильном отделении.</w:t>
            </w:r>
          </w:p>
          <w:p w:rsidR="00C42A66" w:rsidRPr="00C42A66" w:rsidRDefault="00C42A66" w:rsidP="00C42A66">
            <w:pPr>
              <w:rPr>
                <w:b/>
                <w:sz w:val="18"/>
                <w:szCs w:val="18"/>
              </w:rPr>
            </w:pPr>
            <w:r w:rsidRPr="00C42A66">
              <w:rPr>
                <w:bCs/>
                <w:sz w:val="18"/>
                <w:szCs w:val="18"/>
              </w:rPr>
              <w:t xml:space="preserve">  Участие в проведении лечебных и диагностических процедур в отделении патологии</w:t>
            </w:r>
          </w:p>
          <w:p w:rsidR="00C42A66" w:rsidRPr="00C42A66" w:rsidRDefault="00C42A66" w:rsidP="00C42A66">
            <w:pPr>
              <w:rPr>
                <w:b/>
                <w:sz w:val="18"/>
                <w:szCs w:val="18"/>
              </w:rPr>
            </w:pPr>
            <w:r w:rsidRPr="00C42A66">
              <w:rPr>
                <w:bCs/>
                <w:sz w:val="18"/>
                <w:szCs w:val="18"/>
              </w:rPr>
              <w:t>Участие в проведении лечебных и диагностических процедур в гинекологическом отделении.</w:t>
            </w:r>
          </w:p>
        </w:tc>
        <w:tc>
          <w:tcPr>
            <w:tcW w:w="1556" w:type="dxa"/>
          </w:tcPr>
          <w:p w:rsidR="00C42A66" w:rsidRPr="00C42A66" w:rsidRDefault="00C42A66" w:rsidP="00C42A66">
            <w:pPr>
              <w:jc w:val="center"/>
              <w:rPr>
                <w:sz w:val="18"/>
                <w:szCs w:val="18"/>
              </w:rPr>
            </w:pPr>
            <w:r w:rsidRPr="00C42A66">
              <w:rPr>
                <w:sz w:val="18"/>
                <w:szCs w:val="18"/>
              </w:rPr>
              <w:t>6</w:t>
            </w:r>
          </w:p>
        </w:tc>
        <w:tc>
          <w:tcPr>
            <w:tcW w:w="1123" w:type="dxa"/>
          </w:tcPr>
          <w:p w:rsidR="00C42A66" w:rsidRPr="00C42A66" w:rsidRDefault="00C42A66" w:rsidP="00C42A66">
            <w:pPr>
              <w:jc w:val="center"/>
              <w:rPr>
                <w:sz w:val="18"/>
                <w:szCs w:val="18"/>
              </w:rPr>
            </w:pPr>
            <w:r w:rsidRPr="00C42A66">
              <w:rPr>
                <w:sz w:val="18"/>
                <w:szCs w:val="18"/>
              </w:rPr>
              <w:t>3</w:t>
            </w:r>
          </w:p>
        </w:tc>
      </w:tr>
      <w:tr w:rsidR="00C42A66" w:rsidRPr="00C42A66" w:rsidTr="000D0CEC">
        <w:trPr>
          <w:trHeight w:val="779"/>
        </w:trPr>
        <w:tc>
          <w:tcPr>
            <w:tcW w:w="2375" w:type="dxa"/>
          </w:tcPr>
          <w:p w:rsidR="00C42A66" w:rsidRPr="00C42A66" w:rsidRDefault="00C42A66" w:rsidP="00C42A66">
            <w:pPr>
              <w:jc w:val="center"/>
              <w:rPr>
                <w:sz w:val="18"/>
                <w:szCs w:val="18"/>
              </w:rPr>
            </w:pPr>
            <w:r w:rsidRPr="00C42A66">
              <w:rPr>
                <w:sz w:val="18"/>
                <w:szCs w:val="18"/>
              </w:rPr>
              <w:t>5</w:t>
            </w:r>
          </w:p>
          <w:p w:rsidR="00C42A66" w:rsidRPr="00C42A66" w:rsidRDefault="00C42A66" w:rsidP="00C42A66">
            <w:pPr>
              <w:jc w:val="center"/>
              <w:rPr>
                <w:b/>
                <w:sz w:val="18"/>
                <w:szCs w:val="18"/>
              </w:rPr>
            </w:pPr>
          </w:p>
          <w:p w:rsidR="00C42A66" w:rsidRPr="00C42A66" w:rsidRDefault="00C42A66" w:rsidP="00C42A66">
            <w:pPr>
              <w:jc w:val="center"/>
              <w:rPr>
                <w:b/>
                <w:sz w:val="18"/>
                <w:szCs w:val="18"/>
              </w:rPr>
            </w:pPr>
          </w:p>
        </w:tc>
        <w:tc>
          <w:tcPr>
            <w:tcW w:w="9732" w:type="dxa"/>
          </w:tcPr>
          <w:p w:rsidR="00C42A66" w:rsidRPr="00C42A66" w:rsidRDefault="00C42A66" w:rsidP="00C42A66">
            <w:pPr>
              <w:rPr>
                <w:bCs/>
                <w:sz w:val="18"/>
                <w:szCs w:val="18"/>
              </w:rPr>
            </w:pPr>
            <w:r w:rsidRPr="00C42A66">
              <w:rPr>
                <w:bCs/>
                <w:sz w:val="18"/>
                <w:szCs w:val="18"/>
              </w:rPr>
              <w:t>Заполнение истории родов.</w:t>
            </w:r>
          </w:p>
          <w:p w:rsidR="00C42A66" w:rsidRPr="00C42A66" w:rsidRDefault="00C42A66" w:rsidP="00C42A66">
            <w:pPr>
              <w:rPr>
                <w:bCs/>
                <w:sz w:val="18"/>
                <w:szCs w:val="18"/>
              </w:rPr>
            </w:pPr>
            <w:r w:rsidRPr="00C42A66">
              <w:rPr>
                <w:bCs/>
                <w:sz w:val="18"/>
                <w:szCs w:val="18"/>
              </w:rPr>
              <w:t>Заполнение карты стационарного больного.</w:t>
            </w:r>
          </w:p>
          <w:p w:rsidR="00C42A66" w:rsidRPr="00C42A66" w:rsidRDefault="00C42A66" w:rsidP="00C42A66">
            <w:pPr>
              <w:rPr>
                <w:bCs/>
                <w:sz w:val="18"/>
                <w:szCs w:val="18"/>
              </w:rPr>
            </w:pPr>
            <w:r w:rsidRPr="00C42A66">
              <w:rPr>
                <w:sz w:val="18"/>
                <w:szCs w:val="18"/>
              </w:rPr>
              <w:t>Участие медицинской сестры в наблюдении и уходе за новорожденным</w:t>
            </w:r>
          </w:p>
        </w:tc>
        <w:tc>
          <w:tcPr>
            <w:tcW w:w="1556" w:type="dxa"/>
          </w:tcPr>
          <w:p w:rsidR="00C42A66" w:rsidRPr="00C42A66" w:rsidRDefault="00C42A66" w:rsidP="00C42A66">
            <w:pPr>
              <w:jc w:val="center"/>
              <w:rPr>
                <w:sz w:val="18"/>
                <w:szCs w:val="18"/>
              </w:rPr>
            </w:pPr>
            <w:r w:rsidRPr="00C42A66">
              <w:rPr>
                <w:sz w:val="18"/>
                <w:szCs w:val="18"/>
              </w:rPr>
              <w:t>6</w:t>
            </w:r>
          </w:p>
          <w:p w:rsidR="00C42A66" w:rsidRPr="00C42A66" w:rsidRDefault="00C42A66" w:rsidP="00C42A66">
            <w:pPr>
              <w:jc w:val="center"/>
              <w:rPr>
                <w:sz w:val="18"/>
                <w:szCs w:val="18"/>
              </w:rPr>
            </w:pPr>
          </w:p>
          <w:p w:rsidR="00C42A66" w:rsidRPr="00C42A66" w:rsidRDefault="00C42A66" w:rsidP="00C42A66">
            <w:pPr>
              <w:jc w:val="center"/>
              <w:rPr>
                <w:sz w:val="18"/>
                <w:szCs w:val="18"/>
              </w:rPr>
            </w:pPr>
          </w:p>
        </w:tc>
        <w:tc>
          <w:tcPr>
            <w:tcW w:w="1123" w:type="dxa"/>
          </w:tcPr>
          <w:p w:rsidR="00C42A66" w:rsidRPr="00C42A66" w:rsidRDefault="00C42A66" w:rsidP="00C42A66">
            <w:pPr>
              <w:jc w:val="center"/>
              <w:rPr>
                <w:sz w:val="18"/>
                <w:szCs w:val="18"/>
              </w:rPr>
            </w:pPr>
            <w:r w:rsidRPr="00C42A66">
              <w:rPr>
                <w:sz w:val="18"/>
                <w:szCs w:val="18"/>
              </w:rPr>
              <w:t>3</w:t>
            </w:r>
          </w:p>
        </w:tc>
      </w:tr>
      <w:tr w:rsidR="00C42A66" w:rsidRPr="00C42A66" w:rsidTr="000D0CEC">
        <w:trPr>
          <w:trHeight w:val="779"/>
        </w:trPr>
        <w:tc>
          <w:tcPr>
            <w:tcW w:w="2375" w:type="dxa"/>
          </w:tcPr>
          <w:p w:rsidR="00C42A66" w:rsidRPr="00C42A66" w:rsidRDefault="00C42A66" w:rsidP="00C42A66">
            <w:pPr>
              <w:jc w:val="center"/>
              <w:rPr>
                <w:sz w:val="18"/>
                <w:szCs w:val="18"/>
              </w:rPr>
            </w:pPr>
            <w:r w:rsidRPr="00C42A66">
              <w:rPr>
                <w:sz w:val="18"/>
                <w:szCs w:val="18"/>
              </w:rPr>
              <w:t>6</w:t>
            </w:r>
          </w:p>
          <w:p w:rsidR="00C42A66" w:rsidRPr="00C42A66" w:rsidRDefault="00C42A66" w:rsidP="00C42A66">
            <w:pPr>
              <w:jc w:val="center"/>
              <w:rPr>
                <w:b/>
                <w:sz w:val="18"/>
                <w:szCs w:val="18"/>
              </w:rPr>
            </w:pPr>
          </w:p>
          <w:p w:rsidR="00C42A66" w:rsidRPr="00C42A66" w:rsidRDefault="00C42A66" w:rsidP="00C42A66">
            <w:pPr>
              <w:jc w:val="center"/>
              <w:rPr>
                <w:b/>
                <w:sz w:val="18"/>
                <w:szCs w:val="18"/>
              </w:rPr>
            </w:pPr>
          </w:p>
        </w:tc>
        <w:tc>
          <w:tcPr>
            <w:tcW w:w="9732" w:type="dxa"/>
          </w:tcPr>
          <w:p w:rsidR="00C42A66" w:rsidRPr="00C42A66" w:rsidRDefault="00C42A66" w:rsidP="00C42A66">
            <w:pPr>
              <w:rPr>
                <w:bCs/>
                <w:sz w:val="18"/>
                <w:szCs w:val="18"/>
              </w:rPr>
            </w:pPr>
            <w:r w:rsidRPr="00C42A66">
              <w:rPr>
                <w:sz w:val="18"/>
                <w:szCs w:val="18"/>
              </w:rPr>
              <w:t>Участие в проведении лечебных и диагностических процедур в отделении новорожденных.</w:t>
            </w:r>
          </w:p>
          <w:p w:rsidR="00C42A66" w:rsidRPr="00C42A66" w:rsidRDefault="00C42A66" w:rsidP="00C42A66">
            <w:pPr>
              <w:rPr>
                <w:sz w:val="18"/>
                <w:szCs w:val="18"/>
              </w:rPr>
            </w:pPr>
            <w:r w:rsidRPr="00C42A66">
              <w:rPr>
                <w:bCs/>
                <w:sz w:val="18"/>
                <w:szCs w:val="18"/>
              </w:rPr>
              <w:t>Составление планов сестринского ухода</w:t>
            </w:r>
            <w:r w:rsidRPr="00C42A66">
              <w:rPr>
                <w:sz w:val="18"/>
                <w:szCs w:val="18"/>
              </w:rPr>
              <w:tab/>
            </w:r>
          </w:p>
          <w:p w:rsidR="00C42A66" w:rsidRPr="00C42A66" w:rsidRDefault="00C42A66" w:rsidP="00C42A66">
            <w:pPr>
              <w:rPr>
                <w:bCs/>
                <w:sz w:val="18"/>
                <w:szCs w:val="18"/>
              </w:rPr>
            </w:pPr>
            <w:r w:rsidRPr="00C42A66">
              <w:rPr>
                <w:sz w:val="18"/>
                <w:szCs w:val="18"/>
              </w:rPr>
              <w:t>Участие в осуществлении лечебно-диагностических вмешательств пациентам по назначению врача.</w:t>
            </w:r>
          </w:p>
        </w:tc>
        <w:tc>
          <w:tcPr>
            <w:tcW w:w="1556" w:type="dxa"/>
          </w:tcPr>
          <w:p w:rsidR="00C42A66" w:rsidRPr="00C42A66" w:rsidRDefault="00C42A66" w:rsidP="00C42A66">
            <w:pPr>
              <w:jc w:val="center"/>
              <w:rPr>
                <w:sz w:val="18"/>
                <w:szCs w:val="18"/>
              </w:rPr>
            </w:pPr>
            <w:r w:rsidRPr="00C42A66">
              <w:rPr>
                <w:sz w:val="18"/>
                <w:szCs w:val="18"/>
              </w:rPr>
              <w:t>6</w:t>
            </w:r>
          </w:p>
        </w:tc>
        <w:tc>
          <w:tcPr>
            <w:tcW w:w="1123" w:type="dxa"/>
          </w:tcPr>
          <w:p w:rsidR="00C42A66" w:rsidRPr="00C42A66" w:rsidRDefault="00C42A66" w:rsidP="00C42A66">
            <w:pPr>
              <w:jc w:val="center"/>
              <w:rPr>
                <w:sz w:val="18"/>
                <w:szCs w:val="18"/>
              </w:rPr>
            </w:pPr>
            <w:r w:rsidRPr="00C42A66">
              <w:rPr>
                <w:sz w:val="18"/>
                <w:szCs w:val="18"/>
              </w:rPr>
              <w:t>3</w:t>
            </w:r>
          </w:p>
        </w:tc>
      </w:tr>
      <w:tr w:rsidR="00C42A66" w:rsidRPr="00C42A66" w:rsidTr="000D0CEC">
        <w:tc>
          <w:tcPr>
            <w:tcW w:w="2375" w:type="dxa"/>
          </w:tcPr>
          <w:p w:rsidR="00C42A66" w:rsidRPr="00C42A66" w:rsidRDefault="00C42A66" w:rsidP="00C42A66">
            <w:pPr>
              <w:jc w:val="center"/>
              <w:rPr>
                <w:b/>
                <w:sz w:val="18"/>
                <w:szCs w:val="18"/>
              </w:rPr>
            </w:pPr>
          </w:p>
        </w:tc>
        <w:tc>
          <w:tcPr>
            <w:tcW w:w="9732" w:type="dxa"/>
          </w:tcPr>
          <w:p w:rsidR="00C42A66" w:rsidRPr="00C42A66" w:rsidRDefault="00C42A66" w:rsidP="00C42A66">
            <w:pPr>
              <w:rPr>
                <w:bCs/>
                <w:sz w:val="18"/>
                <w:szCs w:val="18"/>
              </w:rPr>
            </w:pPr>
            <w:r w:rsidRPr="00C42A66">
              <w:rPr>
                <w:bCs/>
                <w:sz w:val="18"/>
                <w:szCs w:val="18"/>
              </w:rPr>
              <w:t>Итого</w:t>
            </w:r>
          </w:p>
        </w:tc>
        <w:tc>
          <w:tcPr>
            <w:tcW w:w="1556" w:type="dxa"/>
          </w:tcPr>
          <w:p w:rsidR="00C42A66" w:rsidRPr="00C42A66" w:rsidRDefault="00C42A66" w:rsidP="00C42A66">
            <w:pPr>
              <w:jc w:val="center"/>
              <w:rPr>
                <w:sz w:val="18"/>
                <w:szCs w:val="18"/>
              </w:rPr>
            </w:pPr>
            <w:r w:rsidRPr="00C42A66">
              <w:rPr>
                <w:sz w:val="18"/>
                <w:szCs w:val="18"/>
              </w:rPr>
              <w:t>36 часов</w:t>
            </w:r>
          </w:p>
        </w:tc>
        <w:tc>
          <w:tcPr>
            <w:tcW w:w="1123" w:type="dxa"/>
          </w:tcPr>
          <w:p w:rsidR="00C42A66" w:rsidRPr="00C42A66" w:rsidRDefault="00C42A66" w:rsidP="00C42A66">
            <w:pPr>
              <w:jc w:val="center"/>
              <w:rPr>
                <w:sz w:val="18"/>
                <w:szCs w:val="18"/>
              </w:rPr>
            </w:pPr>
          </w:p>
        </w:tc>
      </w:tr>
    </w:tbl>
    <w:p w:rsidR="00C42A66" w:rsidRPr="00C42A66" w:rsidRDefault="00C42A66" w:rsidP="00C42A66">
      <w:pPr>
        <w:rPr>
          <w:sz w:val="18"/>
          <w:szCs w:val="18"/>
        </w:rPr>
      </w:pPr>
    </w:p>
    <w:tbl>
      <w:tblPr>
        <w:tblW w:w="525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3"/>
        <w:gridCol w:w="9725"/>
        <w:gridCol w:w="1739"/>
        <w:gridCol w:w="1248"/>
      </w:tblGrid>
      <w:tr w:rsidR="00C42A66" w:rsidRPr="00C42A66" w:rsidTr="000D0CEC">
        <w:tc>
          <w:tcPr>
            <w:tcW w:w="906"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rPr>
                <w:rFonts w:eastAsia="Calibri"/>
                <w:b/>
                <w:bCs/>
              </w:rPr>
            </w:pPr>
            <w:r w:rsidRPr="00C42A66">
              <w:rPr>
                <w:rFonts w:eastAsia="Calibri"/>
                <w:b/>
                <w:bCs/>
                <w:sz w:val="22"/>
                <w:szCs w:val="22"/>
              </w:rPr>
              <w:t>Тема12.</w:t>
            </w:r>
          </w:p>
          <w:p w:rsidR="00C42A66" w:rsidRPr="00C42A66" w:rsidRDefault="00C42A66" w:rsidP="00C42A66">
            <w:pPr>
              <w:rPr>
                <w:rFonts w:eastAsia="Calibri"/>
                <w:b/>
                <w:bCs/>
              </w:rPr>
            </w:pPr>
            <w:r w:rsidRPr="00C42A66">
              <w:rPr>
                <w:rFonts w:eastAsia="Calibri"/>
                <w:b/>
                <w:bCs/>
                <w:sz w:val="22"/>
                <w:szCs w:val="22"/>
              </w:rPr>
              <w:t>Сестринский уход в терапии</w:t>
            </w:r>
          </w:p>
        </w:tc>
        <w:tc>
          <w:tcPr>
            <w:tcW w:w="313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autoSpaceDE w:val="0"/>
              <w:autoSpaceDN w:val="0"/>
              <w:adjustRightInd w:val="0"/>
              <w:spacing w:line="276" w:lineRule="auto"/>
              <w:ind w:firstLine="567"/>
              <w:rPr>
                <w:b/>
                <w:sz w:val="22"/>
                <w:szCs w:val="22"/>
              </w:rPr>
            </w:pPr>
            <w:r w:rsidRPr="00C42A66">
              <w:rPr>
                <w:b/>
                <w:sz w:val="22"/>
                <w:szCs w:val="22"/>
              </w:rPr>
              <w:t>Содержание</w:t>
            </w:r>
          </w:p>
        </w:tc>
        <w:tc>
          <w:tcPr>
            <w:tcW w:w="560"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b/>
              </w:rPr>
            </w:pPr>
            <w:r w:rsidRPr="00C42A66">
              <w:rPr>
                <w:b/>
                <w:sz w:val="22"/>
                <w:szCs w:val="22"/>
              </w:rPr>
              <w:t>116/180/</w:t>
            </w:r>
          </w:p>
          <w:p w:rsidR="00C42A66" w:rsidRPr="00C42A66" w:rsidRDefault="00C42A66" w:rsidP="00C42A66">
            <w:pPr>
              <w:jc w:val="center"/>
              <w:rPr>
                <w:b/>
              </w:rPr>
            </w:pPr>
            <w:r w:rsidRPr="00C42A66">
              <w:rPr>
                <w:b/>
                <w:sz w:val="22"/>
                <w:szCs w:val="22"/>
              </w:rPr>
              <w:t>158</w:t>
            </w:r>
          </w:p>
          <w:p w:rsidR="00C42A66" w:rsidRPr="00C42A66" w:rsidRDefault="00C42A66" w:rsidP="00C42A66">
            <w:pPr>
              <w:jc w:val="center"/>
              <w:rPr>
                <w:b/>
              </w:rPr>
            </w:pPr>
            <w:r w:rsidRPr="00C42A66">
              <w:rPr>
                <w:b/>
                <w:sz w:val="22"/>
                <w:szCs w:val="22"/>
              </w:rPr>
              <w:t>уч. пр.– 36ч;</w:t>
            </w:r>
          </w:p>
          <w:p w:rsidR="00C42A66" w:rsidRPr="00C42A66" w:rsidRDefault="00C42A66" w:rsidP="00C42A66">
            <w:pPr>
              <w:jc w:val="center"/>
              <w:rPr>
                <w:b/>
              </w:rPr>
            </w:pPr>
            <w:r w:rsidRPr="00C42A66">
              <w:rPr>
                <w:b/>
                <w:sz w:val="22"/>
                <w:szCs w:val="22"/>
              </w:rPr>
              <w:t>произв-72, курсовая - 20</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c>
          <w:tcPr>
            <w:tcW w:w="906"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rPr>
                <w:rFonts w:eastAsia="Calibri"/>
                <w:b/>
                <w:bCs/>
              </w:rPr>
            </w:pPr>
            <w:r w:rsidRPr="00C42A66">
              <w:rPr>
                <w:rFonts w:eastAsia="Calibri"/>
                <w:b/>
                <w:bCs/>
                <w:sz w:val="22"/>
                <w:szCs w:val="22"/>
              </w:rPr>
              <w:t>12.1</w:t>
            </w:r>
          </w:p>
        </w:tc>
        <w:tc>
          <w:tcPr>
            <w:tcW w:w="313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autoSpaceDE w:val="0"/>
              <w:autoSpaceDN w:val="0"/>
              <w:adjustRightInd w:val="0"/>
              <w:spacing w:line="276" w:lineRule="auto"/>
              <w:jc w:val="center"/>
              <w:rPr>
                <w:b/>
                <w:sz w:val="22"/>
                <w:szCs w:val="22"/>
              </w:rPr>
            </w:pPr>
            <w:r w:rsidRPr="00C42A66">
              <w:rPr>
                <w:rFonts w:eastAsia="Calibri"/>
                <w:b/>
                <w:bCs/>
                <w:sz w:val="22"/>
                <w:szCs w:val="22"/>
              </w:rPr>
              <w:t>Методы обследования пациентов терапевтического профиля.</w:t>
            </w:r>
          </w:p>
        </w:tc>
        <w:tc>
          <w:tcPr>
            <w:tcW w:w="560"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b/>
              </w:rPr>
            </w:pPr>
            <w:r w:rsidRPr="00C42A66">
              <w:rPr>
                <w:b/>
                <w:sz w:val="22"/>
                <w:szCs w:val="22"/>
              </w:rPr>
              <w:t>6/8/8</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965"/>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12.1.1</w:t>
            </w:r>
          </w:p>
          <w:p w:rsidR="00C42A66" w:rsidRPr="00C42A66" w:rsidRDefault="00C42A66" w:rsidP="00C42A66">
            <w:pPr>
              <w:rPr>
                <w:rFonts w:eastAsia="Calibri"/>
                <w:bCs/>
              </w:rPr>
            </w:pPr>
            <w:r w:rsidRPr="00C42A66">
              <w:rPr>
                <w:rFonts w:eastAsia="Calibri"/>
                <w:b/>
                <w:bCs/>
                <w:sz w:val="22"/>
                <w:szCs w:val="22"/>
              </w:rPr>
              <w:t>Методы обследования пациентов терапевтического профиля.</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jc w:val="both"/>
            </w:pPr>
            <w:r w:rsidRPr="00C42A66">
              <w:rPr>
                <w:rFonts w:eastAsia="Calibri"/>
                <w:bCs/>
                <w:sz w:val="22"/>
                <w:szCs w:val="22"/>
              </w:rPr>
              <w:t>Основные и дополнительные методы обследования. Понятие об осмотре, пальпации, перкуссии, аускультации. Правила проведения. Характеристика состояния пациента. Конституция. Дополнительные методы обследования пациента: инструментальные и лабораторные.</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9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jc w:val="both"/>
              <w:rPr>
                <w:rFonts w:eastAsia="Calibri"/>
                <w:b/>
                <w:bCs/>
              </w:rPr>
            </w:pPr>
            <w:r w:rsidRPr="00C42A66">
              <w:rPr>
                <w:rFonts w:eastAsia="Calibri"/>
                <w:bCs/>
                <w:sz w:val="22"/>
                <w:szCs w:val="22"/>
              </w:rPr>
              <w:t>Работа с медицинской документацией. Заполнение истории болезни, амбулаторной карты больного.сестринской карты пациента, выписка направлений на различные анализы и инструментальные исследования. Планирование сестринских вмешательств.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9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rPr>
                <w:color w:val="000000"/>
              </w:rPr>
            </w:pPr>
            <w:r w:rsidRPr="00C42A66">
              <w:rPr>
                <w:color w:val="000000"/>
                <w:sz w:val="22"/>
                <w:szCs w:val="22"/>
              </w:rPr>
              <w:t>Подготовка беседы о профилактике заболеваний.</w:t>
            </w:r>
          </w:p>
          <w:p w:rsidR="00C42A66" w:rsidRPr="00C42A66" w:rsidRDefault="00C42A66" w:rsidP="00C42A66">
            <w:pPr>
              <w:rPr>
                <w:color w:val="000000"/>
              </w:rPr>
            </w:pPr>
            <w:r w:rsidRPr="00C42A66">
              <w:rPr>
                <w:color w:val="000000"/>
                <w:sz w:val="22"/>
                <w:szCs w:val="22"/>
              </w:rPr>
              <w:t>Составление плана сестринского ухода.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r w:rsidRPr="00C42A66">
              <w:rPr>
                <w:sz w:val="22"/>
                <w:szCs w:val="22"/>
              </w:rPr>
              <w:t>2</w:t>
            </w:r>
          </w:p>
          <w:p w:rsidR="00C42A66" w:rsidRPr="00C42A66" w:rsidRDefault="00C42A66" w:rsidP="00C42A66">
            <w:pPr>
              <w:jc w:val="center"/>
            </w:pPr>
          </w:p>
        </w:tc>
      </w:tr>
      <w:tr w:rsidR="00C42A66" w:rsidRPr="00C42A66" w:rsidTr="000D0CEC">
        <w:trPr>
          <w:trHeight w:val="965"/>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12.1.2</w:t>
            </w:r>
          </w:p>
          <w:p w:rsidR="00C42A66" w:rsidRPr="00C42A66" w:rsidRDefault="00C42A66" w:rsidP="00C42A66">
            <w:pPr>
              <w:rPr>
                <w:rFonts w:eastAsia="Calibri"/>
                <w:b/>
                <w:bCs/>
              </w:rPr>
            </w:pPr>
            <w:r w:rsidRPr="00C42A66">
              <w:rPr>
                <w:rFonts w:eastAsia="Calibri"/>
                <w:b/>
                <w:sz w:val="22"/>
                <w:szCs w:val="22"/>
              </w:rPr>
              <w:t xml:space="preserve">Сестринское обследование пациентов </w:t>
            </w:r>
            <w:r w:rsidRPr="00C42A66">
              <w:rPr>
                <w:rFonts w:eastAsia="Calibri"/>
                <w:b/>
                <w:sz w:val="22"/>
                <w:szCs w:val="22"/>
              </w:rPr>
              <w:lastRenderedPageBreak/>
              <w:t>терапевтического профиля.</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lastRenderedPageBreak/>
              <w:t>Теоретическое занятие:</w:t>
            </w:r>
          </w:p>
          <w:p w:rsidR="00C42A66" w:rsidRPr="00C42A66" w:rsidRDefault="00C42A66" w:rsidP="00C42A66">
            <w:pPr>
              <w:rPr>
                <w:b/>
                <w:color w:val="000000"/>
              </w:rPr>
            </w:pPr>
            <w:r w:rsidRPr="00C42A66">
              <w:rPr>
                <w:rFonts w:eastAsia="Calibri"/>
                <w:sz w:val="22"/>
                <w:szCs w:val="22"/>
              </w:rPr>
              <w:t>Основные и второстепенные проблемы пациента, Постановка сестринского диагноза и целей ухода. Планирование сестринских вмешательств. Выполнение плана.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9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color w:val="000000"/>
                <w:sz w:val="22"/>
                <w:szCs w:val="22"/>
              </w:rPr>
              <w:t xml:space="preserve">Заполнение </w:t>
            </w:r>
            <w:r w:rsidRPr="00C42A66">
              <w:rPr>
                <w:rFonts w:eastAsia="Calibri"/>
                <w:bCs/>
                <w:sz w:val="22"/>
                <w:szCs w:val="22"/>
              </w:rPr>
              <w:t>сестринской карты пациента, выписка направлений на различные анализы и инструментальные исследования.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915"/>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rPr>
              <w:lastRenderedPageBreak/>
              <w:t>12.1.3</w:t>
            </w:r>
          </w:p>
          <w:p w:rsidR="00C42A66" w:rsidRPr="00C42A66" w:rsidRDefault="00C42A66" w:rsidP="00C42A66">
            <w:pPr>
              <w:rPr>
                <w:rFonts w:eastAsia="Calibri"/>
                <w:b/>
                <w:bCs/>
                <w:sz w:val="22"/>
                <w:szCs w:val="22"/>
              </w:rPr>
            </w:pPr>
            <w:r w:rsidRPr="00C42A66">
              <w:rPr>
                <w:rFonts w:eastAsia="Calibri"/>
                <w:b/>
                <w:bCs/>
                <w:sz w:val="22"/>
                <w:szCs w:val="22"/>
              </w:rPr>
              <w:t>Планирование сестринского ухода в терапии</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color w:val="000000"/>
                <w:sz w:val="22"/>
                <w:szCs w:val="22"/>
              </w:rPr>
            </w:pPr>
            <w:r w:rsidRPr="00C42A66">
              <w:rPr>
                <w:b/>
                <w:color w:val="000000"/>
                <w:sz w:val="22"/>
                <w:szCs w:val="22"/>
              </w:rPr>
              <w:t>Практическое занятие:</w:t>
            </w:r>
          </w:p>
          <w:p w:rsidR="00C42A66" w:rsidRPr="00C42A66" w:rsidRDefault="00C42A66" w:rsidP="00C42A66">
            <w:pPr>
              <w:rPr>
                <w:color w:val="000000"/>
                <w:sz w:val="22"/>
                <w:szCs w:val="22"/>
              </w:rPr>
            </w:pPr>
            <w:r w:rsidRPr="00C42A66">
              <w:rPr>
                <w:color w:val="000000"/>
                <w:sz w:val="22"/>
                <w:szCs w:val="22"/>
              </w:rPr>
              <w:t xml:space="preserve">Выявление проблем пациента, элементы ухода. Планирование сестринских вмешательств. </w:t>
            </w:r>
          </w:p>
          <w:p w:rsidR="00C42A66" w:rsidRPr="00C42A66" w:rsidRDefault="00C42A66" w:rsidP="00C42A66">
            <w:pPr>
              <w:rPr>
                <w:color w:val="000000"/>
                <w:sz w:val="22"/>
                <w:szCs w:val="22"/>
              </w:rPr>
            </w:pPr>
            <w:r w:rsidRPr="00C42A66">
              <w:rPr>
                <w:color w:val="000000"/>
                <w:sz w:val="22"/>
                <w:szCs w:val="22"/>
              </w:rPr>
              <w:t>Составление мероприятий по профилактики заболеваний.</w:t>
            </w:r>
          </w:p>
          <w:p w:rsidR="00C42A66" w:rsidRPr="00C42A66" w:rsidRDefault="00C42A66" w:rsidP="00C42A66">
            <w:pPr>
              <w:rPr>
                <w:b/>
                <w:color w:val="000000"/>
                <w:sz w:val="22"/>
                <w:szCs w:val="22"/>
              </w:rPr>
            </w:pP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sz w:val="22"/>
                <w:szCs w:val="22"/>
              </w:rPr>
            </w:pPr>
            <w:r w:rsidRPr="00C42A66">
              <w:rPr>
                <w:b/>
                <w:color w:val="000000"/>
                <w:sz w:val="22"/>
                <w:szCs w:val="22"/>
              </w:rPr>
              <w:t>Самостоятельная работа:</w:t>
            </w:r>
          </w:p>
          <w:p w:rsidR="00C42A66" w:rsidRPr="00C42A66" w:rsidRDefault="00C42A66" w:rsidP="00C42A66">
            <w:pPr>
              <w:rPr>
                <w:color w:val="000000"/>
                <w:sz w:val="22"/>
                <w:szCs w:val="22"/>
              </w:rPr>
            </w:pPr>
            <w:r w:rsidRPr="00C42A66">
              <w:rPr>
                <w:color w:val="000000"/>
                <w:sz w:val="22"/>
                <w:szCs w:val="22"/>
              </w:rPr>
              <w:t>Составление планов сестринского ухода. Создание памяток для пациентов по профилактике заболеваний.</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965"/>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12.1.4</w:t>
            </w:r>
          </w:p>
          <w:p w:rsidR="00C42A66" w:rsidRPr="00C42A66" w:rsidRDefault="00C42A66" w:rsidP="00C42A66">
            <w:pPr>
              <w:rPr>
                <w:rFonts w:eastAsia="Calibri"/>
                <w:b/>
                <w:bCs/>
              </w:rPr>
            </w:pPr>
            <w:r w:rsidRPr="00C42A66">
              <w:rPr>
                <w:rFonts w:eastAsia="Calibri"/>
                <w:b/>
                <w:sz w:val="22"/>
                <w:szCs w:val="22"/>
              </w:rPr>
              <w:t>История болезни. Сестринская карта пациента.</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rFonts w:eastAsia="Calibri"/>
                <w:sz w:val="22"/>
                <w:szCs w:val="22"/>
              </w:rPr>
              <w:t xml:space="preserve"> Правила заполнения документов врачебных и сестринских. Необходимые сведения, которые должны быть занесены с  данные медицинские документы. План обследования пациента и план лечения. Ответственность медицинских работников за правильное заполнение медицинских документов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9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bCs/>
                <w:sz w:val="22"/>
                <w:szCs w:val="22"/>
              </w:rPr>
              <w:t>Заполнение истории болезни, амбулаторной карты больного, сестринской карты пациента. . Планирование сестринских вмешательств.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9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w:t>
            </w:r>
          </w:p>
          <w:p w:rsidR="00C42A66" w:rsidRPr="00C42A66" w:rsidRDefault="00C42A66" w:rsidP="00C42A66">
            <w:pPr>
              <w:jc w:val="both"/>
            </w:pPr>
            <w:r w:rsidRPr="00C42A66">
              <w:rPr>
                <w:sz w:val="22"/>
                <w:szCs w:val="22"/>
              </w:rPr>
              <w:t>Составление планов наблюдения за пациентами.</w:t>
            </w:r>
          </w:p>
          <w:p w:rsidR="00C42A66" w:rsidRPr="00C42A66" w:rsidRDefault="00C42A66" w:rsidP="00C42A66">
            <w:pPr>
              <w:rPr>
                <w:b/>
                <w:color w:val="000000"/>
              </w:rPr>
            </w:pPr>
            <w:r w:rsidRPr="00C42A66">
              <w:rPr>
                <w:sz w:val="22"/>
                <w:szCs w:val="22"/>
              </w:rPr>
              <w:t>Составление алгоритма сестринского обследования пациента.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295"/>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12.2</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bCs/>
                <w:sz w:val="22"/>
                <w:szCs w:val="22"/>
              </w:rPr>
              <w:t>Сестринская помощь при заболеваниях органов дыхания.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rPr>
            </w:pPr>
            <w:r w:rsidRPr="00C42A66">
              <w:rPr>
                <w:b/>
                <w:sz w:val="22"/>
                <w:szCs w:val="22"/>
              </w:rPr>
              <w:t>18/34/26</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295"/>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12.2.1</w:t>
            </w:r>
          </w:p>
          <w:p w:rsidR="00C42A66" w:rsidRPr="00C42A66" w:rsidRDefault="00C42A66" w:rsidP="00C42A66">
            <w:pPr>
              <w:rPr>
                <w:rFonts w:eastAsia="Calibri"/>
                <w:b/>
                <w:bCs/>
              </w:rPr>
            </w:pPr>
            <w:r w:rsidRPr="00C42A66">
              <w:rPr>
                <w:rFonts w:eastAsia="Calibri"/>
                <w:b/>
                <w:sz w:val="22"/>
                <w:szCs w:val="22"/>
              </w:rPr>
              <w:t xml:space="preserve">Сестринское обследование пациента при заболеваниях органов дыхания.  </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rFonts w:eastAsia="Calibri"/>
                <w:sz w:val="22"/>
                <w:szCs w:val="22"/>
              </w:rPr>
              <w:t>Общее состояние пациента. Жалобы при заболеваниях органов дыхания. Виды грудной клетки. Типы дыхания. Пальпация, перкуссия и аускультация пациентов. Основные проблемы пациентов. Виды сестринского диагноза. Вербальное и невербальное общение.</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t>Общее состояние пациента. Жалобы при заболеваниях органов дыхания. Основные проблемы пациентов. Виды сестринского диагноза. Работа с документацией. Отработка методов обследования пациента друг на друге.</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295"/>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12.2.2</w:t>
            </w:r>
          </w:p>
          <w:p w:rsidR="00C42A66" w:rsidRPr="00C42A66" w:rsidRDefault="00C42A66" w:rsidP="00C42A66">
            <w:pPr>
              <w:rPr>
                <w:rFonts w:eastAsia="Calibri"/>
                <w:b/>
                <w:bCs/>
              </w:rPr>
            </w:pPr>
            <w:r w:rsidRPr="00C42A66">
              <w:rPr>
                <w:rFonts w:eastAsia="Calibri"/>
                <w:b/>
                <w:sz w:val="22"/>
                <w:szCs w:val="22"/>
              </w:rPr>
              <w:t xml:space="preserve">Сестринский уход при  бронхитах (простом и </w:t>
            </w:r>
            <w:r w:rsidRPr="00C42A66">
              <w:rPr>
                <w:rFonts w:eastAsia="Calibri"/>
                <w:b/>
                <w:sz w:val="22"/>
                <w:szCs w:val="22"/>
              </w:rPr>
              <w:lastRenderedPageBreak/>
              <w:t>обструктивном)</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lastRenderedPageBreak/>
              <w:t>Теоретическое занятие:</w:t>
            </w:r>
          </w:p>
          <w:p w:rsidR="00C42A66" w:rsidRPr="00C42A66" w:rsidRDefault="00C42A66" w:rsidP="00C42A66">
            <w:pPr>
              <w:rPr>
                <w:b/>
                <w:color w:val="000000"/>
              </w:rPr>
            </w:pPr>
            <w:r w:rsidRPr="00C42A66">
              <w:rPr>
                <w:rFonts w:eastAsia="Calibri"/>
                <w:sz w:val="22"/>
                <w:szCs w:val="22"/>
              </w:rPr>
              <w:t xml:space="preserve">Определение, этиология, клиника, диагностика лечение и профилактика бронхитов. Фармакотерапия. Реабилитация пациентов с хроническим бронхитом. Проблемы пациента, их </w:t>
            </w:r>
            <w:r w:rsidRPr="00C42A66">
              <w:rPr>
                <w:rFonts w:eastAsia="Calibri"/>
                <w:sz w:val="22"/>
                <w:szCs w:val="22"/>
              </w:rPr>
              <w:lastRenderedPageBreak/>
              <w:t>решение.</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lastRenderedPageBreak/>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Основные проблемы пациентов, планирование сестринского ухода, методы решения.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2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w:t>
            </w:r>
          </w:p>
          <w:p w:rsidR="00C42A66" w:rsidRPr="00C42A66" w:rsidRDefault="00C42A66" w:rsidP="00C42A66">
            <w:pPr>
              <w:jc w:val="both"/>
            </w:pPr>
            <w:r w:rsidRPr="00C42A66">
              <w:rPr>
                <w:sz w:val="22"/>
                <w:szCs w:val="22"/>
              </w:rPr>
              <w:t>Составление памяток пациентам по пользованию пикфлуометром.</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295"/>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rPr>
            </w:pPr>
            <w:r w:rsidRPr="00C42A66">
              <w:rPr>
                <w:rFonts w:eastAsia="Calibri"/>
                <w:bCs/>
                <w:sz w:val="22"/>
                <w:szCs w:val="22"/>
              </w:rPr>
              <w:t>12.2.3</w:t>
            </w:r>
          </w:p>
          <w:p w:rsidR="00C42A66" w:rsidRPr="00C42A66" w:rsidRDefault="00C42A66" w:rsidP="00C42A66">
            <w:pPr>
              <w:rPr>
                <w:rFonts w:eastAsia="Calibri"/>
                <w:bCs/>
              </w:rPr>
            </w:pPr>
            <w:r w:rsidRPr="00C42A66">
              <w:rPr>
                <w:rFonts w:eastAsia="Calibri"/>
                <w:b/>
                <w:sz w:val="22"/>
                <w:szCs w:val="22"/>
              </w:rPr>
              <w:t>Сестринский уход при пневмониях</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rFonts w:eastAsia="Calibri"/>
                <w:sz w:val="22"/>
                <w:szCs w:val="22"/>
              </w:rPr>
              <w:t>Определение пневмонии, эпидемиология. Внебольничные и госпитальные пневмонии. Причины возникновения, клинические проявления, возможные осложнения,  методы диагностики,  принципы лечения,  сестринский процесс. Фармакотерапия. Реабилитация.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295"/>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rPr>
            </w:pPr>
            <w:r w:rsidRPr="00C42A66">
              <w:rPr>
                <w:rFonts w:eastAsia="Calibri"/>
                <w:bCs/>
                <w:sz w:val="22"/>
                <w:szCs w:val="22"/>
              </w:rPr>
              <w:t>12.2.3.1</w:t>
            </w:r>
          </w:p>
          <w:p w:rsidR="00C42A66" w:rsidRPr="00C42A66" w:rsidRDefault="00C42A66" w:rsidP="00C42A66">
            <w:pPr>
              <w:rPr>
                <w:rFonts w:eastAsia="Calibri"/>
                <w:bCs/>
              </w:rPr>
            </w:pPr>
            <w:r w:rsidRPr="00C42A66">
              <w:rPr>
                <w:rFonts w:eastAsia="Calibri"/>
                <w:b/>
                <w:sz w:val="22"/>
                <w:szCs w:val="22"/>
              </w:rPr>
              <w:t>Сестринский уход при пневмониях</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Основные проблемы пациентов, планирование сестринского ухода, методы решения.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660"/>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rPr>
            </w:pPr>
            <w:r w:rsidRPr="00C42A66">
              <w:rPr>
                <w:rFonts w:eastAsia="Calibri"/>
                <w:bCs/>
                <w:sz w:val="22"/>
                <w:szCs w:val="22"/>
              </w:rPr>
              <w:t>12.2.3.2</w:t>
            </w:r>
          </w:p>
          <w:p w:rsidR="00C42A66" w:rsidRPr="00C42A66" w:rsidRDefault="00C42A66" w:rsidP="00C42A66">
            <w:pPr>
              <w:jc w:val="both"/>
              <w:rPr>
                <w:b/>
              </w:rPr>
            </w:pPr>
            <w:r w:rsidRPr="00C42A66">
              <w:rPr>
                <w:b/>
                <w:sz w:val="22"/>
                <w:szCs w:val="22"/>
              </w:rPr>
              <w:t>Профилактика госпитальных пневмоний.</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jc w:val="both"/>
            </w:pPr>
            <w:r w:rsidRPr="00C42A66">
              <w:rPr>
                <w:sz w:val="22"/>
                <w:szCs w:val="22"/>
              </w:rPr>
              <w:t>Профилактика госпитальных пневмоний.</w:t>
            </w:r>
          </w:p>
          <w:p w:rsidR="00C42A66" w:rsidRPr="00C42A66" w:rsidRDefault="00C42A66" w:rsidP="00C42A66">
            <w:pPr>
              <w:rPr>
                <w:b/>
                <w:color w:val="000000"/>
              </w:rPr>
            </w:pPr>
            <w:r w:rsidRPr="00C42A66">
              <w:rPr>
                <w:rFonts w:eastAsia="Calibri"/>
                <w:sz w:val="22"/>
                <w:szCs w:val="22"/>
              </w:rPr>
              <w:t>Особенности оказания сестринской помощи в стационарных и поликлинических условиях</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3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b/>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sz w:val="22"/>
                <w:szCs w:val="22"/>
              </w:rPr>
            </w:pPr>
            <w:r w:rsidRPr="00C42A66">
              <w:rPr>
                <w:b/>
                <w:color w:val="000000"/>
                <w:sz w:val="22"/>
                <w:szCs w:val="22"/>
              </w:rPr>
              <w:t>Самостоятельная работа:</w:t>
            </w:r>
          </w:p>
          <w:p w:rsidR="00C42A66" w:rsidRPr="00C42A66" w:rsidRDefault="00C42A66" w:rsidP="00C42A66">
            <w:pPr>
              <w:rPr>
                <w:b/>
                <w:color w:val="000000"/>
                <w:sz w:val="22"/>
                <w:szCs w:val="22"/>
              </w:rPr>
            </w:pPr>
            <w:r w:rsidRPr="00C42A66">
              <w:rPr>
                <w:color w:val="000000"/>
                <w:sz w:val="22"/>
                <w:szCs w:val="22"/>
              </w:rPr>
              <w:t>Работа с лекциями и дополнительной литературой по профилактике госпитальных пневмоний</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95"/>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12.2.4</w:t>
            </w:r>
          </w:p>
          <w:p w:rsidR="00C42A66" w:rsidRPr="00C42A66" w:rsidRDefault="00C42A66" w:rsidP="00C42A66">
            <w:pPr>
              <w:rPr>
                <w:rFonts w:eastAsia="Calibri"/>
                <w:b/>
                <w:bCs/>
              </w:rPr>
            </w:pPr>
            <w:r w:rsidRPr="00C42A66">
              <w:rPr>
                <w:rFonts w:eastAsia="Calibri"/>
                <w:b/>
                <w:sz w:val="22"/>
                <w:szCs w:val="22"/>
              </w:rPr>
              <w:t>Сестринский уход прибронхиальной астме.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Теоретическое занятие: </w:t>
            </w:r>
          </w:p>
          <w:p w:rsidR="00C42A66" w:rsidRPr="00C42A66" w:rsidRDefault="00C42A66" w:rsidP="00C42A66">
            <w:pPr>
              <w:rPr>
                <w:b/>
                <w:color w:val="000000"/>
              </w:rPr>
            </w:pPr>
            <w:r w:rsidRPr="00C42A66">
              <w:rPr>
                <w:rFonts w:eastAsia="Calibri"/>
                <w:sz w:val="22"/>
                <w:szCs w:val="22"/>
              </w:rPr>
              <w:t xml:space="preserve">Причины возникновения, клинические проявления, возможные осложнения,  методы диагностики,  принципы лечения,  сестринский процесс. Доврачебная помощь при приступе удушья.  Особенности  течения заболевания в зависимости от возраста.  </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295"/>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12.2.4.1</w:t>
            </w:r>
          </w:p>
          <w:p w:rsidR="00C42A66" w:rsidRPr="00C42A66" w:rsidRDefault="00C42A66" w:rsidP="00C42A66">
            <w:pPr>
              <w:rPr>
                <w:rFonts w:eastAsia="Calibri"/>
                <w:bCs/>
              </w:rPr>
            </w:pPr>
            <w:r w:rsidRPr="00C42A66">
              <w:rPr>
                <w:rFonts w:eastAsia="Calibri"/>
                <w:b/>
                <w:sz w:val="22"/>
                <w:szCs w:val="22"/>
              </w:rPr>
              <w:t>Сестринский уход прибронхиальной астме.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jc w:val="both"/>
            </w:pPr>
            <w:r w:rsidRPr="00C42A66">
              <w:rPr>
                <w:sz w:val="22"/>
                <w:szCs w:val="22"/>
              </w:rPr>
              <w:t xml:space="preserve">Основные проблемы пациентов, планирование сестринского ухода, методы решения. Обучение пациента и семьи самоуходу/уходу. </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295"/>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12.2.4.2</w:t>
            </w:r>
          </w:p>
          <w:p w:rsidR="00C42A66" w:rsidRPr="00C42A66" w:rsidRDefault="00C42A66" w:rsidP="00C42A66">
            <w:pPr>
              <w:rPr>
                <w:rFonts w:eastAsia="Calibri"/>
                <w:bCs/>
              </w:rPr>
            </w:pPr>
            <w:r w:rsidRPr="00C42A66">
              <w:rPr>
                <w:rFonts w:eastAsia="Calibri"/>
                <w:b/>
                <w:bCs/>
                <w:sz w:val="22"/>
                <w:szCs w:val="22"/>
              </w:rPr>
              <w:t>Пикфлоуметрия</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t>Самоконтроль при бронхиальной астме, обучение проведению  пикфлоуметрии.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295"/>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12.2.4.3</w:t>
            </w:r>
          </w:p>
          <w:p w:rsidR="00C42A66" w:rsidRPr="00C42A66" w:rsidRDefault="00C42A66" w:rsidP="00C42A66">
            <w:pPr>
              <w:rPr>
                <w:rFonts w:eastAsia="Calibri"/>
                <w:b/>
                <w:bCs/>
              </w:rPr>
            </w:pPr>
            <w:r w:rsidRPr="00C42A66">
              <w:rPr>
                <w:rFonts w:eastAsia="Calibri"/>
                <w:b/>
                <w:bCs/>
                <w:sz w:val="22"/>
                <w:szCs w:val="22"/>
              </w:rPr>
              <w:t>Организация астма-школы</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Школы здоровья для пациентов. Обучение пациента и семьи самоуходу/уходу.</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295"/>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12.2.5</w:t>
            </w:r>
          </w:p>
          <w:p w:rsidR="00C42A66" w:rsidRPr="00C42A66" w:rsidRDefault="00C42A66" w:rsidP="00C42A66">
            <w:pPr>
              <w:rPr>
                <w:rFonts w:eastAsia="Calibri"/>
                <w:bCs/>
              </w:rPr>
            </w:pPr>
            <w:r w:rsidRPr="00C42A66">
              <w:rPr>
                <w:rFonts w:eastAsia="Calibri"/>
                <w:b/>
                <w:bCs/>
                <w:sz w:val="22"/>
                <w:szCs w:val="22"/>
              </w:rPr>
              <w:t>Лечение бронхиальной астмы</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rFonts w:eastAsia="Calibri"/>
                <w:sz w:val="22"/>
                <w:szCs w:val="22"/>
              </w:rPr>
              <w:t>Фармакотерапия, средства доставки лекарственных веществ. Характеристика основных групп препаратов, применяемых для лечения бронхиальной астмы. Ступенчатость в лечении бронхиальной астмы. Ведение пациентов. Пикфлуометрия.  Определение инвалидности.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9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t>Самоконтроль при бронхиальной астме, обучение проведению  пикфлоуметрии. Использование различных форм доставки препаратов при бронхиальной астме (применение ингалятора, небулайзера, дискхалера и др.)</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Подготовка рефератов: «Школа правильного дыхания», «Организация астма-школы на в амбулаторных условиях», «Сестринский уход при внебольничных пневмониях», «Профилактика госпитальных пневмоний», «ХОБЛ – проблема ХХХ1 века» (на выбор).</w:t>
            </w:r>
          </w:p>
          <w:p w:rsidR="00C42A66" w:rsidRPr="00C42A66" w:rsidRDefault="00C42A66" w:rsidP="00C42A66">
            <w:pPr>
              <w:jc w:val="both"/>
            </w:pPr>
            <w:r w:rsidRPr="00C42A66">
              <w:rPr>
                <w:sz w:val="22"/>
                <w:szCs w:val="22"/>
              </w:rPr>
              <w:t>Составление плана сестринского ухода при бронхиальной астме.</w:t>
            </w:r>
          </w:p>
          <w:p w:rsidR="00C42A66" w:rsidRPr="00C42A66" w:rsidRDefault="00C42A66" w:rsidP="00C42A66">
            <w:pPr>
              <w:jc w:val="both"/>
            </w:pPr>
            <w:r w:rsidRPr="00C42A66">
              <w:rPr>
                <w:sz w:val="22"/>
                <w:szCs w:val="22"/>
              </w:rPr>
              <w:t>Составление планов обучения пациентов в астма-школе.</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6</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12.2.6</w:t>
            </w:r>
          </w:p>
          <w:p w:rsidR="00C42A66" w:rsidRPr="00C42A66" w:rsidRDefault="00C42A66" w:rsidP="00C42A66">
            <w:pPr>
              <w:rPr>
                <w:rFonts w:eastAsia="Calibri"/>
                <w:b/>
                <w:bCs/>
              </w:rPr>
            </w:pPr>
            <w:r w:rsidRPr="00C42A66">
              <w:rPr>
                <w:rFonts w:eastAsia="Calibri"/>
                <w:b/>
                <w:sz w:val="22"/>
                <w:szCs w:val="22"/>
              </w:rPr>
              <w:t>Сестринский уход при хронической обструктивной легочной болезни.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rFonts w:eastAsia="Calibri"/>
                <w:sz w:val="22"/>
                <w:szCs w:val="22"/>
              </w:rPr>
              <w:t>Причины возникновения, клинические проявления, возможные осложнения,  методы диагностики,  принципы лечения,  сестринский процесс. Фармакотерапия. Реабилитация.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Основные проблемы пациентов, определение целей сестринского ухода, осуществление ухода, применение дренажных положений, диспансеризация и профилактика обострений и осложнений.</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rPr>
            </w:pPr>
            <w:r w:rsidRPr="00C42A66">
              <w:rPr>
                <w:rFonts w:eastAsia="Calibri"/>
                <w:bCs/>
                <w:sz w:val="22"/>
                <w:szCs w:val="22"/>
              </w:rPr>
              <w:t>12.2.7</w:t>
            </w:r>
          </w:p>
          <w:p w:rsidR="00C42A66" w:rsidRPr="00C42A66" w:rsidRDefault="00C42A66" w:rsidP="00C42A66">
            <w:pPr>
              <w:rPr>
                <w:rFonts w:eastAsia="Calibri"/>
                <w:bCs/>
              </w:rPr>
            </w:pPr>
            <w:r w:rsidRPr="00C42A66">
              <w:rPr>
                <w:rFonts w:eastAsia="Calibri"/>
                <w:b/>
                <w:sz w:val="22"/>
                <w:szCs w:val="22"/>
              </w:rPr>
              <w:t>Сестринский уход прибронхоэктатической болезни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rFonts w:eastAsia="Calibri"/>
                <w:sz w:val="22"/>
                <w:szCs w:val="22"/>
              </w:rPr>
              <w:t>Причины возникновения, клинические проявления, возможные осложнения,  методы диагностики,  принципы лечения,  сестринский процесс. Фармакотерапия. Реабилитация. Паллиативная помощь.</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rPr>
            </w:pPr>
            <w:r w:rsidRPr="00C42A66">
              <w:rPr>
                <w:rFonts w:eastAsia="Calibri"/>
                <w:bCs/>
                <w:sz w:val="22"/>
                <w:szCs w:val="22"/>
              </w:rPr>
              <w:t>12.2.7.1</w:t>
            </w:r>
          </w:p>
          <w:p w:rsidR="00C42A66" w:rsidRPr="00C42A66" w:rsidRDefault="00C42A66" w:rsidP="00C42A66">
            <w:pPr>
              <w:rPr>
                <w:rFonts w:eastAsia="Calibri"/>
                <w:bCs/>
              </w:rPr>
            </w:pPr>
            <w:r w:rsidRPr="00C42A66">
              <w:rPr>
                <w:rFonts w:eastAsia="Calibri"/>
                <w:b/>
                <w:sz w:val="22"/>
                <w:szCs w:val="22"/>
              </w:rPr>
              <w:t>Сестринский уход прибронхоэктатической болезни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Основные проблемы пациентов, определение целей сестринского ухода, осуществление ухода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12.2.7.2</w:t>
            </w:r>
          </w:p>
          <w:p w:rsidR="00C42A66" w:rsidRPr="00C42A66" w:rsidRDefault="00C42A66" w:rsidP="00C42A66">
            <w:pPr>
              <w:rPr>
                <w:rFonts w:eastAsia="Calibri"/>
                <w:bCs/>
              </w:rPr>
            </w:pPr>
            <w:r w:rsidRPr="00C42A66">
              <w:rPr>
                <w:b/>
                <w:sz w:val="22"/>
                <w:szCs w:val="22"/>
              </w:rPr>
              <w:t>Применение дренажных положений</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Применение дренажных положений, диспансеризация и профилактика обострений и осложнений.</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12.2.7.3</w:t>
            </w:r>
          </w:p>
          <w:p w:rsidR="00C42A66" w:rsidRPr="00C42A66" w:rsidRDefault="00C42A66" w:rsidP="00C42A66">
            <w:pPr>
              <w:rPr>
                <w:rFonts w:eastAsia="Calibri"/>
                <w:b/>
                <w:bCs/>
                <w:sz w:val="22"/>
                <w:szCs w:val="22"/>
              </w:rPr>
            </w:pPr>
            <w:r w:rsidRPr="00C42A66">
              <w:rPr>
                <w:rFonts w:eastAsia="Calibri"/>
                <w:b/>
                <w:bCs/>
                <w:sz w:val="22"/>
                <w:szCs w:val="22"/>
              </w:rPr>
              <w:t>Сестринский уход при дыхательной недостаточности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sz w:val="22"/>
                <w:szCs w:val="22"/>
              </w:rPr>
            </w:pPr>
            <w:r w:rsidRPr="00C42A66">
              <w:rPr>
                <w:b/>
                <w:color w:val="000000"/>
                <w:sz w:val="22"/>
                <w:szCs w:val="22"/>
              </w:rPr>
              <w:t>Практическое занятие:</w:t>
            </w:r>
          </w:p>
          <w:p w:rsidR="00C42A66" w:rsidRPr="00C42A66" w:rsidRDefault="00C42A66" w:rsidP="00C42A66">
            <w:pPr>
              <w:rPr>
                <w:color w:val="000000"/>
                <w:sz w:val="22"/>
                <w:szCs w:val="22"/>
              </w:rPr>
            </w:pPr>
            <w:r w:rsidRPr="00C42A66">
              <w:rPr>
                <w:color w:val="000000"/>
                <w:sz w:val="22"/>
                <w:szCs w:val="22"/>
              </w:rPr>
              <w:t>Причины возникновения, принципы лечения. Фармакотерапия. Реабилитация. Оказание неотложной помощи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Составление протоколов сестринских вмешательств  при приступе удушья, легочном кровотечении.Составление памяток пациентам по пользованию пикфлуометром. Составление планов подготовки пациента к  плевральной пункции.Отработка выполнения манипуляций.</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6</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lastRenderedPageBreak/>
              <w:t>12.2.8</w:t>
            </w:r>
          </w:p>
          <w:p w:rsidR="00C42A66" w:rsidRPr="00C42A66" w:rsidRDefault="00C42A66" w:rsidP="00C42A66">
            <w:pPr>
              <w:rPr>
                <w:rFonts w:eastAsia="Calibri"/>
                <w:b/>
                <w:bCs/>
              </w:rPr>
            </w:pPr>
            <w:r w:rsidRPr="00C42A66">
              <w:rPr>
                <w:rFonts w:eastAsia="Calibri"/>
                <w:b/>
                <w:sz w:val="22"/>
                <w:szCs w:val="22"/>
              </w:rPr>
              <w:t>Сестринский уход при плевритах.</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rFonts w:eastAsia="Calibri"/>
                <w:sz w:val="22"/>
                <w:szCs w:val="22"/>
              </w:rPr>
              <w:t>Определение плеврита. Сухой и экссудативный плеврит. Причины возникновения, клинические проявления, возможные осложнения,  методы диагностики,  принципы лечения,  сестринский процесс. Фармакотерапия. Реабилитация. Паллиативная помощь.</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Подготовка к дополнительным методам исследования. Принципы лечения, реабилитации. Обучение пациентов использованию дренажных положений.</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Составление планов подготовки пациента к  плевральной пункции.</w:t>
            </w:r>
          </w:p>
          <w:p w:rsidR="00C42A66" w:rsidRPr="00C42A66" w:rsidRDefault="00C42A66" w:rsidP="00C42A66">
            <w:pPr>
              <w:jc w:val="both"/>
            </w:pPr>
            <w:r w:rsidRPr="00C42A66">
              <w:rPr>
                <w:sz w:val="22"/>
                <w:szCs w:val="22"/>
              </w:rPr>
              <w:t>Работа с конспектом лекций.</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12.2.9</w:t>
            </w:r>
          </w:p>
          <w:p w:rsidR="00C42A66" w:rsidRPr="00C42A66" w:rsidRDefault="00C42A66" w:rsidP="00C42A66">
            <w:pPr>
              <w:rPr>
                <w:rFonts w:eastAsia="Calibri"/>
                <w:bCs/>
              </w:rPr>
            </w:pPr>
            <w:r w:rsidRPr="00C42A66">
              <w:rPr>
                <w:rFonts w:eastAsia="Calibri"/>
                <w:b/>
                <w:sz w:val="22"/>
                <w:szCs w:val="22"/>
              </w:rPr>
              <w:t>Сестринский уход при раке легкого.</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rFonts w:eastAsia="Calibri"/>
                <w:sz w:val="22"/>
                <w:szCs w:val="22"/>
              </w:rPr>
              <w:t>Эпидемиология, факторы риска, клинические проявления, методы диагностики,  принципы лечения,  сестринский процесс. Фармакотерапия. Паллиативная помощь</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12.2.9.1</w:t>
            </w:r>
          </w:p>
          <w:p w:rsidR="00C42A66" w:rsidRPr="00C42A66" w:rsidRDefault="00C42A66" w:rsidP="00C42A66">
            <w:pPr>
              <w:rPr>
                <w:rFonts w:eastAsia="Calibri"/>
                <w:b/>
                <w:bCs/>
              </w:rPr>
            </w:pPr>
            <w:r w:rsidRPr="00C42A66">
              <w:rPr>
                <w:rFonts w:eastAsia="Calibri"/>
                <w:b/>
                <w:sz w:val="22"/>
                <w:szCs w:val="22"/>
              </w:rPr>
              <w:t>Сестринский уход при раке легкого</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Основные проблемы пациентов, планирование сестринского ухода, методы решения.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12.2.9.2</w:t>
            </w:r>
          </w:p>
          <w:p w:rsidR="00C42A66" w:rsidRPr="00C42A66" w:rsidRDefault="00C42A66" w:rsidP="00C42A66">
            <w:pPr>
              <w:rPr>
                <w:rFonts w:eastAsia="Calibri"/>
                <w:b/>
                <w:bCs/>
              </w:rPr>
            </w:pPr>
            <w:r w:rsidRPr="00C42A66">
              <w:rPr>
                <w:rFonts w:eastAsia="Calibri"/>
                <w:b/>
                <w:bCs/>
                <w:sz w:val="22"/>
                <w:szCs w:val="22"/>
              </w:rPr>
              <w:t>Дополнительные методы исследования</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 xml:space="preserve">Подготовка к дополнительным методам исследования. </w:t>
            </w:r>
            <w:r w:rsidRPr="00C42A66">
              <w:rPr>
                <w:rFonts w:eastAsia="Calibri"/>
                <w:sz w:val="22"/>
                <w:szCs w:val="22"/>
              </w:rPr>
              <w:t>Участие сестры в подготовке и проведении     лабораторно-инструментальных исследований      при заболеваниях органов дыхания пациентам разного возраста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12.2.10</w:t>
            </w:r>
          </w:p>
          <w:p w:rsidR="00C42A66" w:rsidRPr="00C42A66" w:rsidRDefault="00C42A66" w:rsidP="00C42A66">
            <w:pPr>
              <w:rPr>
                <w:rFonts w:eastAsia="Calibri"/>
                <w:b/>
                <w:bCs/>
                <w:sz w:val="22"/>
                <w:szCs w:val="22"/>
              </w:rPr>
            </w:pPr>
            <w:r w:rsidRPr="00C42A66">
              <w:rPr>
                <w:rFonts w:eastAsia="Calibri"/>
                <w:b/>
                <w:bCs/>
                <w:sz w:val="22"/>
                <w:szCs w:val="22"/>
              </w:rPr>
              <w:t>Методы профилактики заболеваний органов дыхания</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sz w:val="22"/>
                <w:szCs w:val="22"/>
              </w:rPr>
            </w:pPr>
            <w:r w:rsidRPr="00C42A66">
              <w:rPr>
                <w:b/>
                <w:color w:val="000000"/>
                <w:sz w:val="22"/>
                <w:szCs w:val="22"/>
              </w:rPr>
              <w:t>Практическое занятие:</w:t>
            </w:r>
          </w:p>
          <w:p w:rsidR="00C42A66" w:rsidRPr="00C42A66" w:rsidRDefault="00C42A66" w:rsidP="00C42A66">
            <w:pPr>
              <w:rPr>
                <w:color w:val="000000"/>
                <w:sz w:val="22"/>
                <w:szCs w:val="22"/>
              </w:rPr>
            </w:pPr>
            <w:r w:rsidRPr="00C42A66">
              <w:rPr>
                <w:color w:val="000000"/>
                <w:sz w:val="22"/>
                <w:szCs w:val="22"/>
              </w:rPr>
              <w:t>Составление плана мероприятий по профилактике заболеваний. Работа с медицинской документацией. Диспансеризация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12.2.10.1</w:t>
            </w:r>
          </w:p>
          <w:p w:rsidR="00C42A66" w:rsidRPr="00C42A66" w:rsidRDefault="00C42A66" w:rsidP="00C42A66">
            <w:pPr>
              <w:rPr>
                <w:rFonts w:eastAsia="Calibri"/>
                <w:b/>
                <w:bCs/>
              </w:rPr>
            </w:pPr>
            <w:r w:rsidRPr="00C42A66">
              <w:rPr>
                <w:rFonts w:eastAsia="Calibri"/>
                <w:b/>
                <w:bCs/>
                <w:sz w:val="22"/>
                <w:szCs w:val="22"/>
              </w:rPr>
              <w:t>Реабилитация больных с заболеваниями органов дыхания</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 xml:space="preserve">Принципы лечения, реабилитации. Обучение пациентов использованию дренажных положений. </w:t>
            </w:r>
            <w:r w:rsidRPr="00C42A66">
              <w:rPr>
                <w:rFonts w:eastAsia="Calibri"/>
                <w:sz w:val="22"/>
                <w:szCs w:val="22"/>
              </w:rPr>
              <w:t>Участие сестры в подготовке и проведении     лабораторно-инструментальных исследований      при заболеваниях органов дыхания пациентам разного возраста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w:t>
            </w:r>
          </w:p>
          <w:p w:rsidR="00C42A66" w:rsidRPr="00C42A66" w:rsidRDefault="00C42A66" w:rsidP="00C42A66">
            <w:pPr>
              <w:rPr>
                <w:b/>
                <w:color w:val="000000"/>
              </w:rPr>
            </w:pPr>
            <w:r w:rsidRPr="00C42A66">
              <w:rPr>
                <w:sz w:val="22"/>
                <w:szCs w:val="22"/>
              </w:rPr>
              <w:t>Составление планов наблюдения за пациентами.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rFonts w:eastAsia="Calibri"/>
                <w:b/>
                <w:bCs/>
                <w:sz w:val="22"/>
                <w:szCs w:val="22"/>
              </w:rPr>
              <w:t>Сестринская помощь при заболеваниях  сердечно-сосудистой системы.</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rPr>
            </w:pPr>
            <w:r w:rsidRPr="00C42A66">
              <w:rPr>
                <w:b/>
                <w:sz w:val="22"/>
                <w:szCs w:val="22"/>
              </w:rPr>
              <w:t>30/56/42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12.3.1</w:t>
            </w:r>
          </w:p>
          <w:p w:rsidR="00C42A66" w:rsidRPr="00C42A66" w:rsidRDefault="00C42A66" w:rsidP="00C42A66">
            <w:pPr>
              <w:rPr>
                <w:rFonts w:eastAsia="Calibri"/>
                <w:b/>
                <w:bCs/>
              </w:rPr>
            </w:pPr>
            <w:r w:rsidRPr="00C42A66">
              <w:rPr>
                <w:b/>
                <w:sz w:val="22"/>
                <w:szCs w:val="22"/>
              </w:rPr>
              <w:t xml:space="preserve">Сестринское обследование пациента </w:t>
            </w:r>
            <w:r w:rsidRPr="00C42A66">
              <w:rPr>
                <w:b/>
                <w:sz w:val="22"/>
                <w:szCs w:val="22"/>
              </w:rPr>
              <w:lastRenderedPageBreak/>
              <w:t xml:space="preserve">при заболеваниях органов кровообращения.  </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lastRenderedPageBreak/>
              <w:t>Теоретическое занятие:</w:t>
            </w:r>
          </w:p>
          <w:p w:rsidR="00C42A66" w:rsidRPr="00C42A66" w:rsidRDefault="00C42A66" w:rsidP="00C42A66">
            <w:pPr>
              <w:rPr>
                <w:b/>
                <w:color w:val="000000"/>
              </w:rPr>
            </w:pPr>
            <w:r w:rsidRPr="00C42A66">
              <w:rPr>
                <w:sz w:val="22"/>
                <w:szCs w:val="22"/>
              </w:rPr>
              <w:t xml:space="preserve">Общее состояние пациента. Жалобы при заболеваниях органов кровообращения. Осмотр пациента. Общее состояние. Пальпация, перкуссия и аускультация пациентов. Основные проблемы пациентов. </w:t>
            </w:r>
            <w:r w:rsidRPr="00C42A66">
              <w:rPr>
                <w:sz w:val="22"/>
                <w:szCs w:val="22"/>
              </w:rPr>
              <w:lastRenderedPageBreak/>
              <w:t>Виды сестринского диагноза. Вербальное и невербальное общение.</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lastRenderedPageBreak/>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lastRenderedPageBreak/>
              <w:t>12.3.1.1</w:t>
            </w:r>
          </w:p>
          <w:p w:rsidR="00C42A66" w:rsidRPr="00C42A66" w:rsidRDefault="00C42A66" w:rsidP="00C42A66">
            <w:pPr>
              <w:rPr>
                <w:rFonts w:eastAsia="Calibri"/>
                <w:b/>
                <w:bCs/>
              </w:rPr>
            </w:pPr>
            <w:r w:rsidRPr="00C42A66">
              <w:rPr>
                <w:b/>
                <w:sz w:val="22"/>
                <w:szCs w:val="22"/>
              </w:rPr>
              <w:t xml:space="preserve">Сестринское обследование пациента при заболеваниях органов кровообращения.  </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r w:rsidRPr="00C42A66">
              <w:rPr>
                <w:sz w:val="22"/>
                <w:szCs w:val="22"/>
              </w:rPr>
              <w:t>Сестринский процесс при функциональных нарушениях и болезнях сердечно - сосудистой системы.</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12.3.1.2</w:t>
            </w:r>
          </w:p>
          <w:p w:rsidR="00C42A66" w:rsidRPr="00C42A66" w:rsidRDefault="00C42A66" w:rsidP="00C42A66">
            <w:pPr>
              <w:rPr>
                <w:rFonts w:eastAsia="Calibri"/>
                <w:b/>
                <w:bCs/>
              </w:rPr>
            </w:pPr>
            <w:r w:rsidRPr="00C42A66">
              <w:rPr>
                <w:rFonts w:eastAsia="Calibri"/>
                <w:b/>
                <w:bCs/>
                <w:sz w:val="22"/>
                <w:szCs w:val="22"/>
              </w:rPr>
              <w:t>Сестринский уход при заболеваниях ссс</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Обучение пациента и его семьи выполнению врачебных назначений, самоуходу/уходу.</w:t>
            </w:r>
          </w:p>
          <w:p w:rsidR="00C42A66" w:rsidRPr="00C42A66" w:rsidRDefault="00C42A66" w:rsidP="00C42A66">
            <w:pPr>
              <w:rPr>
                <w:b/>
                <w:color w:val="000000"/>
              </w:rPr>
            </w:pP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12.3.1.3</w:t>
            </w:r>
          </w:p>
          <w:p w:rsidR="00C42A66" w:rsidRPr="00C42A66" w:rsidRDefault="00C42A66" w:rsidP="00C42A66">
            <w:pPr>
              <w:rPr>
                <w:rFonts w:eastAsia="Calibri"/>
                <w:b/>
                <w:bCs/>
              </w:rPr>
            </w:pPr>
            <w:r w:rsidRPr="00C42A66">
              <w:rPr>
                <w:rFonts w:eastAsia="Calibri"/>
                <w:b/>
                <w:bCs/>
                <w:sz w:val="22"/>
                <w:szCs w:val="22"/>
              </w:rPr>
              <w:t>Дополнительные методы исследования</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Участие сестры в подготовке и проведении     лабораторно-инструментальных исследований сердечно-сосудистой системы.</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w:t>
            </w:r>
          </w:p>
          <w:p w:rsidR="00C42A66" w:rsidRPr="00C42A66" w:rsidRDefault="00C42A66" w:rsidP="00C42A66">
            <w:pPr>
              <w:rPr>
                <w:b/>
                <w:color w:val="000000"/>
              </w:rPr>
            </w:pPr>
            <w:r w:rsidRPr="00C42A66">
              <w:rPr>
                <w:sz w:val="22"/>
                <w:szCs w:val="22"/>
              </w:rPr>
              <w:t>Составление планов наблюдения за пациентами.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12.3.2</w:t>
            </w:r>
          </w:p>
          <w:p w:rsidR="00C42A66" w:rsidRPr="00C42A66" w:rsidRDefault="00C42A66" w:rsidP="00C42A66">
            <w:pPr>
              <w:rPr>
                <w:rFonts w:eastAsia="Calibri"/>
                <w:b/>
                <w:bCs/>
              </w:rPr>
            </w:pPr>
            <w:r w:rsidRPr="00C42A66">
              <w:rPr>
                <w:b/>
                <w:sz w:val="22"/>
                <w:szCs w:val="22"/>
              </w:rPr>
              <w:t>Сестринская помощь в стационарных и поликлинических условиях.</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Кардиологическая служба в РФ. Основные принципы работы. Стационары дневного пребывания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r w:rsidRPr="00C42A66">
              <w:rPr>
                <w:color w:val="000000"/>
                <w:sz w:val="22"/>
                <w:szCs w:val="22"/>
              </w:rPr>
              <w:t>Организация сестринской помощи в стационарных и поликлинических условиях.</w:t>
            </w:r>
            <w:r w:rsidRPr="00C42A66">
              <w:rPr>
                <w:sz w:val="22"/>
                <w:szCs w:val="22"/>
              </w:rPr>
              <w:t xml:space="preserve">Особенности оказания сестринской помощи в стационарных и поликлинических условиях. </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rPr>
                <w:color w:val="000000"/>
              </w:rPr>
            </w:pPr>
            <w:r w:rsidRPr="00C42A66">
              <w:rPr>
                <w:color w:val="000000"/>
                <w:sz w:val="22"/>
                <w:szCs w:val="22"/>
              </w:rPr>
              <w:t>Работа с конспектом лекций, учебниками и дополнительной литературой.</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12.3.3</w:t>
            </w:r>
          </w:p>
          <w:p w:rsidR="00C42A66" w:rsidRPr="00C42A66" w:rsidRDefault="00C42A66" w:rsidP="00C42A66">
            <w:pPr>
              <w:rPr>
                <w:rFonts w:eastAsia="Calibri"/>
                <w:b/>
                <w:bCs/>
              </w:rPr>
            </w:pPr>
            <w:r w:rsidRPr="00C42A66">
              <w:rPr>
                <w:b/>
                <w:sz w:val="22"/>
                <w:szCs w:val="22"/>
              </w:rPr>
              <w:t>Электрокардиография.</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История создания ЭКГ, значение для диагностики заболеваний ССС. Принцип устройства электрокардиографа. Условия проведения ЭКГ. Техника безопасности пациента и медсестры. Подготовка пациента к исследованию. Получение информированного согласия. Основные  отведения.  Понятие о  нормальной ЭКГ.</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12.3.3.1</w:t>
            </w:r>
          </w:p>
          <w:p w:rsidR="00C42A66" w:rsidRPr="00C42A66" w:rsidRDefault="00C42A66" w:rsidP="00C42A66">
            <w:pPr>
              <w:rPr>
                <w:rFonts w:eastAsia="Calibri"/>
                <w:b/>
                <w:bCs/>
              </w:rPr>
            </w:pPr>
            <w:r w:rsidRPr="00C42A66">
              <w:rPr>
                <w:b/>
                <w:sz w:val="22"/>
                <w:szCs w:val="22"/>
              </w:rPr>
              <w:t>Электрокардиография.</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Подготовка пациента к исследованию. Наложение электродов.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12.3.3.2</w:t>
            </w:r>
          </w:p>
          <w:p w:rsidR="00C42A66" w:rsidRPr="00C42A66" w:rsidRDefault="00C42A66" w:rsidP="00C42A66">
            <w:pPr>
              <w:rPr>
                <w:rFonts w:eastAsia="Calibri"/>
                <w:b/>
                <w:bCs/>
              </w:rPr>
            </w:pPr>
            <w:r w:rsidRPr="00C42A66">
              <w:rPr>
                <w:b/>
                <w:sz w:val="22"/>
                <w:szCs w:val="22"/>
              </w:rPr>
              <w:t>Методика снятия ЭКГ</w:t>
            </w:r>
            <w:r w:rsidRPr="00C42A66">
              <w:rPr>
                <w:sz w:val="22"/>
                <w:szCs w:val="22"/>
              </w:rPr>
              <w:t xml:space="preserve">.  </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Работа с простейшим электрокардиографом.</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lastRenderedPageBreak/>
              <w:t>12.3.3.3</w:t>
            </w:r>
          </w:p>
          <w:p w:rsidR="00C42A66" w:rsidRPr="00C42A66" w:rsidRDefault="00C42A66" w:rsidP="00C42A66">
            <w:pPr>
              <w:rPr>
                <w:rFonts w:eastAsia="Calibri"/>
                <w:b/>
                <w:bCs/>
              </w:rPr>
            </w:pPr>
            <w:r w:rsidRPr="00C42A66">
              <w:rPr>
                <w:rFonts w:eastAsia="Calibri"/>
                <w:b/>
                <w:bCs/>
                <w:sz w:val="22"/>
                <w:szCs w:val="22"/>
              </w:rPr>
              <w:t>Диагностическое значение ЭКГ</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Оформление ЭКГ, основные зубцы на ЭКГ, выявление изменений. Заполнение медицинской документации. Техника безопасности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rPr>
                <w:b/>
                <w:color w:val="000000"/>
              </w:rPr>
            </w:pPr>
            <w:r w:rsidRPr="00C42A66">
              <w:rPr>
                <w:sz w:val="22"/>
                <w:szCs w:val="22"/>
              </w:rPr>
              <w:t>Составление алгоритма съемки ЭКГ</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12.3.4</w:t>
            </w:r>
          </w:p>
          <w:p w:rsidR="00C42A66" w:rsidRPr="00C42A66" w:rsidRDefault="00C42A66" w:rsidP="00C42A66">
            <w:pPr>
              <w:rPr>
                <w:rFonts w:eastAsia="Calibri"/>
                <w:b/>
                <w:bCs/>
              </w:rPr>
            </w:pPr>
            <w:r w:rsidRPr="00C42A66">
              <w:rPr>
                <w:b/>
                <w:sz w:val="22"/>
                <w:szCs w:val="22"/>
              </w:rPr>
              <w:t>Сестринская помощь при острой ревматической лихорадке</w:t>
            </w:r>
            <w:r w:rsidRPr="00C42A66">
              <w:rPr>
                <w:sz w:val="22"/>
                <w:szCs w:val="22"/>
              </w:rPr>
              <w:t>.</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Ревматическая лихорадка с вовлечением сердца, ревматическая хорея: причины, основные симптомы, особенности течения у детей, взрослых, диагностика, осложнения, сестринский процесс при  острой ревматической лихорадке. Особенности у детей, взрослых. Фармакотерапия. Реабилитация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Сестринский уход  при  острой ревматической лихорадке.</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12.3.5</w:t>
            </w:r>
          </w:p>
          <w:p w:rsidR="00C42A66" w:rsidRPr="00C42A66" w:rsidRDefault="00C42A66" w:rsidP="00C42A66">
            <w:pPr>
              <w:rPr>
                <w:rFonts w:eastAsia="Calibri"/>
                <w:b/>
                <w:bCs/>
              </w:rPr>
            </w:pPr>
            <w:r w:rsidRPr="00C42A66">
              <w:rPr>
                <w:b/>
                <w:sz w:val="22"/>
                <w:szCs w:val="22"/>
              </w:rPr>
              <w:t>Сестринский уход при хронической ревматической болезни сердца.</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Классификация ХРБС. Клинические проявления. Течение болезни. Основные проблемы пациента и пути их решения. Уход за пациентами с  различными формами ХРБС. Диспансеризация. Первичная и вторичная профилактика.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r w:rsidRPr="00C42A66">
              <w:rPr>
                <w:sz w:val="22"/>
                <w:szCs w:val="22"/>
              </w:rPr>
              <w:t>Сестринский процесс при  ХРБС, обучение пациента и его семьи выполнению врачебных назначений. Обучение пациента и семьи самоуходу/ уходу. Реабилитация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12.3.6</w:t>
            </w:r>
          </w:p>
          <w:p w:rsidR="00C42A66" w:rsidRPr="00C42A66" w:rsidRDefault="00C42A66" w:rsidP="00C42A66">
            <w:pPr>
              <w:rPr>
                <w:rFonts w:eastAsia="Calibri"/>
                <w:b/>
                <w:bCs/>
              </w:rPr>
            </w:pPr>
            <w:r w:rsidRPr="00C42A66">
              <w:rPr>
                <w:b/>
                <w:sz w:val="22"/>
                <w:szCs w:val="22"/>
              </w:rPr>
              <w:t>Сестринский уход при пороках сердца врожденных и приобретенных.</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jc w:val="both"/>
            </w:pPr>
            <w:r w:rsidRPr="00C42A66">
              <w:rPr>
                <w:sz w:val="22"/>
                <w:szCs w:val="22"/>
              </w:rPr>
              <w:t>Врожденные пороки сердца: причины, факторы риска, механизм нарушения кровообращения, основные симптомы, диагностика,   основные принципы лечения, реабилитация, сестринский процесс.</w:t>
            </w:r>
          </w:p>
          <w:p w:rsidR="00C42A66" w:rsidRPr="00C42A66" w:rsidRDefault="00C42A66" w:rsidP="00C42A66">
            <w:pPr>
              <w:rPr>
                <w:b/>
                <w:color w:val="000000"/>
              </w:rPr>
            </w:pPr>
            <w:r w:rsidRPr="00C42A66">
              <w:rPr>
                <w:sz w:val="22"/>
                <w:szCs w:val="22"/>
              </w:rPr>
              <w:t>Приобретенные пороки сердца (хронические ревматические болезни сердца):  причины, механизм нарушения кровообращения, основные симптомы, диагностика,  основные принципы лечения, реабилитация, сестринский процесс.</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Сестринский процесс при  пороках сердца. Участие сестры в подготовке и проведении     лабораторно-инструментальных исследований пациентов разного возраста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rPr>
              <w:t>12.3.6.1</w:t>
            </w:r>
          </w:p>
          <w:p w:rsidR="00C42A66" w:rsidRPr="00C42A66" w:rsidRDefault="00C42A66" w:rsidP="00C42A66">
            <w:pPr>
              <w:rPr>
                <w:rFonts w:eastAsia="Calibri"/>
                <w:b/>
                <w:bCs/>
              </w:rPr>
            </w:pPr>
            <w:r w:rsidRPr="00C42A66">
              <w:rPr>
                <w:rFonts w:eastAsia="Calibri"/>
                <w:b/>
                <w:bCs/>
              </w:rPr>
              <w:t>Методы профилактики и реабилитации пациентов с пороками сердца</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sz w:val="22"/>
                <w:szCs w:val="22"/>
              </w:rPr>
            </w:pPr>
            <w:r w:rsidRPr="00C42A66">
              <w:rPr>
                <w:b/>
                <w:color w:val="000000"/>
                <w:sz w:val="22"/>
                <w:szCs w:val="22"/>
              </w:rPr>
              <w:t>Практическое занятие:</w:t>
            </w:r>
          </w:p>
          <w:p w:rsidR="00C42A66" w:rsidRPr="00C42A66" w:rsidRDefault="00C42A66" w:rsidP="00C42A66">
            <w:pPr>
              <w:rPr>
                <w:color w:val="000000"/>
                <w:sz w:val="22"/>
                <w:szCs w:val="22"/>
              </w:rPr>
            </w:pPr>
            <w:r w:rsidRPr="00C42A66">
              <w:rPr>
                <w:color w:val="000000"/>
                <w:sz w:val="22"/>
                <w:szCs w:val="22"/>
              </w:rPr>
              <w:t>Основные методы ухода за пациентами. Профилактика осложнений. Методы реабилитации.</w:t>
            </w:r>
          </w:p>
          <w:p w:rsidR="00C42A66" w:rsidRPr="00C42A66" w:rsidRDefault="00C42A66" w:rsidP="00C42A66">
            <w:pPr>
              <w:rPr>
                <w:color w:val="000000"/>
                <w:sz w:val="22"/>
                <w:szCs w:val="22"/>
              </w:rPr>
            </w:pPr>
            <w:r w:rsidRPr="00C42A66">
              <w:rPr>
                <w:color w:val="000000"/>
                <w:sz w:val="22"/>
                <w:szCs w:val="22"/>
              </w:rPr>
              <w:t>Диспансерное наблюдение.</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Подготовка сообщений (обзор периодической печати по заболеваниям ССС), рефератов: «СП при инфаркте миокарда», «Протокол ведения больных с хронической сердечной недостаточностью», «СП при ОРЛ», «СП при ИБС» (на выбор).</w:t>
            </w:r>
          </w:p>
          <w:p w:rsidR="00C42A66" w:rsidRPr="00C42A66" w:rsidRDefault="00C42A66" w:rsidP="00C42A66">
            <w:pPr>
              <w:rPr>
                <w:b/>
                <w:color w:val="000000"/>
              </w:rPr>
            </w:pP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6</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12.3.7</w:t>
            </w:r>
          </w:p>
          <w:p w:rsidR="00C42A66" w:rsidRPr="00C42A66" w:rsidRDefault="00C42A66" w:rsidP="00C42A66">
            <w:pPr>
              <w:rPr>
                <w:rFonts w:eastAsia="Calibri"/>
                <w:b/>
                <w:bCs/>
              </w:rPr>
            </w:pPr>
            <w:r w:rsidRPr="00C42A66">
              <w:rPr>
                <w:b/>
                <w:sz w:val="22"/>
                <w:szCs w:val="22"/>
              </w:rPr>
              <w:t>Сестринский уход при артериальной гипертензии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ind w:left="72"/>
            </w:pPr>
            <w:r w:rsidRPr="00C42A66">
              <w:rPr>
                <w:sz w:val="22"/>
                <w:szCs w:val="22"/>
              </w:rPr>
              <w:t xml:space="preserve">Эссенциальная  гипертензия,  гипертензивная болезнь: факторы риска, основные симптомы, особенности течения у детей, взрослых, лиц пожилого и старческого возраста, диагностика, осложнения,  основные принципы лечения,  сестринский процесс. </w:t>
            </w:r>
          </w:p>
          <w:p w:rsidR="00C42A66" w:rsidRPr="00C42A66" w:rsidRDefault="00C42A66" w:rsidP="00C42A66">
            <w:pPr>
              <w:rPr>
                <w:b/>
                <w:color w:val="000000"/>
              </w:rPr>
            </w:pPr>
            <w:r w:rsidRPr="00C42A66">
              <w:rPr>
                <w:sz w:val="22"/>
                <w:szCs w:val="22"/>
              </w:rPr>
              <w:t>Особенности сестринского процесса при уходе  за пациентами разного возраста в стационарных и амбулаторно-поликлинических условиях. Фармакотерапия. Реабилитация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12.3.7.1</w:t>
            </w:r>
          </w:p>
          <w:p w:rsidR="00C42A66" w:rsidRPr="00C42A66" w:rsidRDefault="00C42A66" w:rsidP="00C42A66">
            <w:pPr>
              <w:rPr>
                <w:rFonts w:eastAsia="Calibri"/>
                <w:b/>
                <w:bCs/>
              </w:rPr>
            </w:pPr>
            <w:r w:rsidRPr="00C42A66">
              <w:rPr>
                <w:b/>
                <w:sz w:val="22"/>
                <w:szCs w:val="22"/>
              </w:rPr>
              <w:t>Сестринский уход при артериальной гипертензии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Сестринский процесс и сестринская помощь при нарушениях артериального давления. Особенности оказания сестринской помощи в стационарных и поликлинических условиях. Обучение пациента и его семьи выполнению врачебных назначений, самоуходу/уходу.</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12.3.7.2</w:t>
            </w:r>
          </w:p>
          <w:p w:rsidR="00C42A66" w:rsidRPr="00C42A66" w:rsidRDefault="00C42A66" w:rsidP="00C42A66">
            <w:pPr>
              <w:rPr>
                <w:rFonts w:eastAsia="Calibri"/>
                <w:b/>
                <w:bCs/>
              </w:rPr>
            </w:pPr>
            <w:r w:rsidRPr="00C42A66">
              <w:rPr>
                <w:rFonts w:eastAsia="Calibri"/>
                <w:b/>
                <w:bCs/>
                <w:sz w:val="22"/>
                <w:szCs w:val="22"/>
              </w:rPr>
              <w:t>Школы здоровья</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r w:rsidRPr="00C42A66">
              <w:rPr>
                <w:sz w:val="22"/>
                <w:szCs w:val="22"/>
              </w:rPr>
              <w:t>Школы здоровья для пациентов с артериальной гипертензией. Участие сестры в подготовке и проведении     лабораторно-инструментальных исследований      при артериальной гипертензии  в  разные возрастные периоды</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705"/>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12.3.7.3</w:t>
            </w:r>
          </w:p>
          <w:p w:rsidR="00C42A66" w:rsidRPr="00C42A66" w:rsidRDefault="00C42A66" w:rsidP="00C42A66">
            <w:pPr>
              <w:rPr>
                <w:rFonts w:eastAsia="Calibri"/>
                <w:b/>
                <w:bCs/>
                <w:sz w:val="22"/>
                <w:szCs w:val="22"/>
              </w:rPr>
            </w:pPr>
            <w:r w:rsidRPr="00C42A66">
              <w:rPr>
                <w:rFonts w:eastAsia="Calibri"/>
                <w:b/>
                <w:bCs/>
                <w:sz w:val="22"/>
                <w:szCs w:val="22"/>
              </w:rPr>
              <w:t>Методы профилактики артериальной гипертензии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sz w:val="22"/>
                <w:szCs w:val="22"/>
              </w:rPr>
            </w:pPr>
            <w:r w:rsidRPr="00C42A66">
              <w:rPr>
                <w:b/>
                <w:color w:val="000000"/>
                <w:sz w:val="22"/>
                <w:szCs w:val="22"/>
              </w:rPr>
              <w:t>Практическое занятие:</w:t>
            </w:r>
          </w:p>
          <w:p w:rsidR="00C42A66" w:rsidRPr="00C42A66" w:rsidRDefault="00C42A66" w:rsidP="00C42A66">
            <w:pPr>
              <w:rPr>
                <w:color w:val="000000"/>
                <w:sz w:val="22"/>
                <w:szCs w:val="22"/>
              </w:rPr>
            </w:pPr>
            <w:r w:rsidRPr="00C42A66">
              <w:rPr>
                <w:color w:val="000000"/>
                <w:sz w:val="22"/>
                <w:szCs w:val="22"/>
              </w:rPr>
              <w:t>Определение факторов риска при артериальной гипертензии. Профилактика заболевания. Социально бытовые условия при артериальной гипертензии.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sz w:val="22"/>
                <w:szCs w:val="22"/>
              </w:rPr>
            </w:pPr>
            <w:r w:rsidRPr="00C42A66">
              <w:rPr>
                <w:b/>
                <w:color w:val="000000"/>
                <w:sz w:val="22"/>
                <w:szCs w:val="22"/>
              </w:rPr>
              <w:t>Самостоятельная работа:</w:t>
            </w:r>
          </w:p>
          <w:p w:rsidR="00C42A66" w:rsidRPr="00C42A66" w:rsidRDefault="00C42A66" w:rsidP="00C42A66">
            <w:pPr>
              <w:rPr>
                <w:color w:val="000000"/>
                <w:sz w:val="22"/>
                <w:szCs w:val="22"/>
              </w:rPr>
            </w:pPr>
            <w:r w:rsidRPr="00C42A66">
              <w:rPr>
                <w:color w:val="000000"/>
                <w:sz w:val="22"/>
                <w:szCs w:val="22"/>
              </w:rPr>
              <w:t>Составление бесед по профилактике артериальной гипертензии.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12.3.8</w:t>
            </w:r>
          </w:p>
          <w:p w:rsidR="00C42A66" w:rsidRPr="00C42A66" w:rsidRDefault="00C42A66" w:rsidP="00C42A66">
            <w:pPr>
              <w:rPr>
                <w:rFonts w:eastAsia="Calibri"/>
                <w:b/>
                <w:bCs/>
              </w:rPr>
            </w:pPr>
            <w:r w:rsidRPr="00C42A66">
              <w:rPr>
                <w:b/>
                <w:sz w:val="22"/>
                <w:szCs w:val="22"/>
              </w:rPr>
              <w:t>Сестринский уход  при осложнениях артериальной гипертензии.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Гипертонический криз, острое нарушение мозгового кровообращения.неотложная доврачебная помощь. Уход при осложнениях АГ.</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color w:val="000000"/>
              </w:rPr>
            </w:pPr>
            <w:r w:rsidRPr="00C42A66">
              <w:rPr>
                <w:color w:val="000000"/>
                <w:sz w:val="22"/>
                <w:szCs w:val="22"/>
              </w:rPr>
              <w:t>Сестринский уход при гипертоническом кризе, доврачебная помощь.</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Составление памяток пациентам по диете № 10.</w:t>
            </w:r>
          </w:p>
          <w:p w:rsidR="00C42A66" w:rsidRPr="00C42A66" w:rsidRDefault="00C42A66" w:rsidP="00C42A66">
            <w:pPr>
              <w:jc w:val="both"/>
            </w:pPr>
            <w:r w:rsidRPr="00C42A66">
              <w:rPr>
                <w:sz w:val="22"/>
                <w:szCs w:val="22"/>
              </w:rPr>
              <w:t>Составление планов наблюдения за пациентами.</w:t>
            </w:r>
          </w:p>
          <w:p w:rsidR="00C42A66" w:rsidRPr="00C42A66" w:rsidRDefault="00C42A66" w:rsidP="00C42A66">
            <w:pPr>
              <w:jc w:val="both"/>
            </w:pPr>
            <w:r w:rsidRPr="00C42A66">
              <w:rPr>
                <w:sz w:val="22"/>
                <w:szCs w:val="22"/>
              </w:rPr>
              <w:t>Подготовка бесед по профилактике заболеваний ССС, здоровому образу жизни.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12.3.9</w:t>
            </w:r>
          </w:p>
          <w:p w:rsidR="00C42A66" w:rsidRPr="00C42A66" w:rsidRDefault="00C42A66" w:rsidP="00C42A66">
            <w:pPr>
              <w:rPr>
                <w:rFonts w:eastAsia="Calibri"/>
                <w:b/>
                <w:bCs/>
              </w:rPr>
            </w:pPr>
            <w:r w:rsidRPr="00C42A66">
              <w:rPr>
                <w:b/>
                <w:sz w:val="22"/>
                <w:szCs w:val="22"/>
              </w:rPr>
              <w:t xml:space="preserve">Сестринский уход при </w:t>
            </w:r>
            <w:r w:rsidRPr="00C42A66">
              <w:rPr>
                <w:b/>
                <w:sz w:val="22"/>
                <w:szCs w:val="22"/>
              </w:rPr>
              <w:lastRenderedPageBreak/>
              <w:t>атеросклерозе</w:t>
            </w:r>
            <w:r w:rsidRPr="00C42A66">
              <w:rPr>
                <w:sz w:val="22"/>
                <w:szCs w:val="22"/>
              </w:rPr>
              <w:t xml:space="preserve">.  </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lastRenderedPageBreak/>
              <w:t>Теоретическое занятие:</w:t>
            </w:r>
          </w:p>
          <w:p w:rsidR="00C42A66" w:rsidRPr="00C42A66" w:rsidRDefault="00C42A66" w:rsidP="00C42A66">
            <w:pPr>
              <w:rPr>
                <w:b/>
                <w:color w:val="000000"/>
              </w:rPr>
            </w:pPr>
            <w:r w:rsidRPr="00C42A66">
              <w:rPr>
                <w:sz w:val="22"/>
                <w:szCs w:val="22"/>
              </w:rPr>
              <w:t xml:space="preserve">Причины, факторы риска, осложнения, профилактика. Причины, вызывающие недостаточность </w:t>
            </w:r>
            <w:r w:rsidRPr="00C42A66">
              <w:rPr>
                <w:sz w:val="22"/>
                <w:szCs w:val="22"/>
              </w:rPr>
              <w:lastRenderedPageBreak/>
              <w:t>кровообращения нижних конечностей. Заболевания периферических артерий – облитерирующий тромбангиит, облитерирующий атеросклероз: клинические симптомы и диагностика, лечение, профилактика.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lastRenderedPageBreak/>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Сестринский процесс и сестринская помощь при атеросклерозе.</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Самостоятельная работа :</w:t>
            </w:r>
          </w:p>
          <w:p w:rsidR="00C42A66" w:rsidRPr="00C42A66" w:rsidRDefault="00C42A66" w:rsidP="00C42A66">
            <w:pPr>
              <w:rPr>
                <w:color w:val="000000"/>
              </w:rPr>
            </w:pPr>
            <w:r w:rsidRPr="00C42A66">
              <w:rPr>
                <w:color w:val="000000"/>
                <w:sz w:val="22"/>
                <w:szCs w:val="22"/>
              </w:rPr>
              <w:t>Составление бесед, рекомендаций по диете больным с атреросклерозом.</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12.3.10</w:t>
            </w:r>
          </w:p>
          <w:p w:rsidR="00C42A66" w:rsidRPr="00C42A66" w:rsidRDefault="00C42A66" w:rsidP="00C42A66">
            <w:pPr>
              <w:rPr>
                <w:rFonts w:eastAsia="Calibri"/>
                <w:b/>
                <w:bCs/>
              </w:rPr>
            </w:pPr>
            <w:r w:rsidRPr="00C42A66">
              <w:rPr>
                <w:b/>
                <w:sz w:val="22"/>
                <w:szCs w:val="22"/>
              </w:rPr>
              <w:t>Сестринский уход приИБС, стенокардии.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факторы риска, клиническая картина, диагностика, осложнения, основные принципы и методы лечения, сестринский процесс. Фармакотерапия. Реабилитация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12.3.10.1</w:t>
            </w:r>
          </w:p>
          <w:p w:rsidR="00C42A66" w:rsidRPr="00C42A66" w:rsidRDefault="00C42A66" w:rsidP="00C42A66">
            <w:pPr>
              <w:rPr>
                <w:rFonts w:eastAsia="Calibri"/>
                <w:b/>
                <w:bCs/>
              </w:rPr>
            </w:pPr>
            <w:r w:rsidRPr="00C42A66">
              <w:rPr>
                <w:rFonts w:eastAsia="Calibri"/>
                <w:b/>
                <w:bCs/>
                <w:sz w:val="22"/>
                <w:szCs w:val="22"/>
              </w:rPr>
              <w:t>Сестринский уход при ИБС.</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Особенности оказания сестринской помощи в стационарных и поликлинических условиях. Подготовка к дополнительным методам исследований и хирургическим вмешательствам, принципы лечения, особенности фармакотерапии. Обучение пациента и его семьи выполнению врачебных назначений, уходу и самоуходу/</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12.3.10.2</w:t>
            </w:r>
          </w:p>
          <w:p w:rsidR="00C42A66" w:rsidRPr="00C42A66" w:rsidRDefault="00C42A66" w:rsidP="00C42A66">
            <w:pPr>
              <w:rPr>
                <w:rFonts w:eastAsia="Calibri"/>
                <w:b/>
                <w:bCs/>
              </w:rPr>
            </w:pPr>
            <w:r w:rsidRPr="00C42A66">
              <w:rPr>
                <w:rFonts w:eastAsia="Calibri"/>
                <w:b/>
                <w:bCs/>
                <w:sz w:val="22"/>
                <w:szCs w:val="22"/>
              </w:rPr>
              <w:t>Приступ стенокардии.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Действия  при приступе стенокардии, объем сестринских вмешательств.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12.3.10.3</w:t>
            </w:r>
          </w:p>
          <w:p w:rsidR="00C42A66" w:rsidRPr="00C42A66" w:rsidRDefault="00C42A66" w:rsidP="00C42A66">
            <w:pPr>
              <w:rPr>
                <w:rFonts w:eastAsia="Calibri"/>
                <w:b/>
                <w:bCs/>
              </w:rPr>
            </w:pPr>
            <w:r w:rsidRPr="00C42A66">
              <w:rPr>
                <w:rFonts w:eastAsia="Calibri"/>
                <w:b/>
                <w:bCs/>
                <w:sz w:val="22"/>
                <w:szCs w:val="22"/>
              </w:rPr>
              <w:t>Реабилитация при ИБС</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color w:val="000000"/>
              </w:rPr>
            </w:pPr>
            <w:r w:rsidRPr="00C42A66">
              <w:rPr>
                <w:sz w:val="22"/>
                <w:szCs w:val="22"/>
              </w:rPr>
              <w:t>Подготовка к дополнительным методам исследований и хирургическим вмешательствам, принципы лечения, особенности фармакотерапии. Обучение пациента и его семьи выполнению врачебных назначений, уходу и самоуходу/ Реабилитация.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Составление плана сестринского ухода.</w:t>
            </w:r>
          </w:p>
          <w:p w:rsidR="00C42A66" w:rsidRPr="00C42A66" w:rsidRDefault="00C42A66" w:rsidP="00C42A66">
            <w:pPr>
              <w:jc w:val="both"/>
            </w:pPr>
            <w:r w:rsidRPr="00C42A66">
              <w:rPr>
                <w:sz w:val="22"/>
                <w:szCs w:val="22"/>
              </w:rPr>
              <w:t>Составление планов обучения пациентов самоуходу при ИБС, стенокардии, инфаркте миокарда, ХСН.</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12.3.11</w:t>
            </w:r>
          </w:p>
          <w:p w:rsidR="00C42A66" w:rsidRPr="00C42A66" w:rsidRDefault="00C42A66" w:rsidP="00C42A66">
            <w:pPr>
              <w:rPr>
                <w:rFonts w:eastAsia="Calibri"/>
                <w:b/>
                <w:bCs/>
              </w:rPr>
            </w:pPr>
            <w:r w:rsidRPr="00C42A66">
              <w:rPr>
                <w:b/>
                <w:sz w:val="22"/>
                <w:szCs w:val="22"/>
              </w:rPr>
              <w:t xml:space="preserve">Сестринский уход  при инфаркте миокарда. </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факторы риска, клиническая картина, диагностика, осложнения, основные принципы и методы лечения, сестринский процесс. Фармакотерапия. Реабилитация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ind w:left="72"/>
              <w:jc w:val="both"/>
            </w:pPr>
            <w:r w:rsidRPr="00C42A66">
              <w:rPr>
                <w:sz w:val="22"/>
                <w:szCs w:val="22"/>
              </w:rPr>
              <w:t xml:space="preserve">Сестринский процесс при инфаркте миокарда на догоспитальном этапе, в палатах интенсивного наблюдения кардиологического отделения. Алгоритм неотложной доврачебной помощи. Особенности оказания сестринской помощи в стационарных и поликлинических условиях. </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rPr>
              <w:t>12.3.11.1</w:t>
            </w:r>
          </w:p>
          <w:p w:rsidR="00C42A66" w:rsidRPr="00C42A66" w:rsidRDefault="00C42A66" w:rsidP="00C42A66">
            <w:pPr>
              <w:rPr>
                <w:rFonts w:eastAsia="Calibri"/>
                <w:b/>
                <w:bCs/>
              </w:rPr>
            </w:pPr>
            <w:r w:rsidRPr="00C42A66">
              <w:rPr>
                <w:rFonts w:eastAsia="Calibri"/>
                <w:b/>
                <w:bCs/>
              </w:rPr>
              <w:t>Факторы риска при инфаркте миокарда</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sz w:val="22"/>
                <w:szCs w:val="22"/>
              </w:rPr>
            </w:pPr>
            <w:r w:rsidRPr="00C42A66">
              <w:rPr>
                <w:b/>
                <w:color w:val="000000"/>
                <w:sz w:val="22"/>
                <w:szCs w:val="22"/>
              </w:rPr>
              <w:t>Практическое занятие:</w:t>
            </w:r>
          </w:p>
          <w:p w:rsidR="00C42A66" w:rsidRPr="00C42A66" w:rsidRDefault="00C42A66" w:rsidP="00C42A66">
            <w:pPr>
              <w:rPr>
                <w:color w:val="000000"/>
                <w:sz w:val="22"/>
                <w:szCs w:val="22"/>
              </w:rPr>
            </w:pPr>
            <w:r w:rsidRPr="00C42A66">
              <w:rPr>
                <w:color w:val="000000"/>
                <w:sz w:val="22"/>
                <w:szCs w:val="22"/>
              </w:rPr>
              <w:t>Механизм развития острого инфаркта миокарда. Факторы риска, основные причины. Значение стрессов, избыточной физической нагрузки, гиподинамии. Роль наследственности.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Составление протоколов сестринских вмешательств при обмороке, коллапсе, шоке, инфаркте миокарда, стенокардии, сердечной астме, отеке легких, гипертоническом кризе.</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12.3..12</w:t>
            </w:r>
          </w:p>
          <w:p w:rsidR="00C42A66" w:rsidRPr="00C42A66" w:rsidRDefault="00C42A66" w:rsidP="00C42A66">
            <w:pPr>
              <w:rPr>
                <w:rFonts w:eastAsia="Calibri"/>
                <w:b/>
                <w:bCs/>
              </w:rPr>
            </w:pPr>
            <w:r w:rsidRPr="00C42A66">
              <w:rPr>
                <w:rFonts w:eastAsia="Calibri"/>
                <w:b/>
                <w:bCs/>
                <w:sz w:val="22"/>
                <w:szCs w:val="22"/>
              </w:rPr>
              <w:t>Сестринский уход при ранних осложнениях инфаркта миокарда</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Тактика медсестры при осложнениях инфаркта миокарда. Неотложная помощь. Этапность лечения, уход за пациентами в разные периоды заболевания.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9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Сестринский процесс при ранних осложнениях инфаркта миокарда на догоспитальном этапе, в палатах интенсивного наблюдения кардиологического отделения. Алгоритм неотложной доврачебной помощи.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720"/>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rPr>
              <w:t>12.3.12.1</w:t>
            </w:r>
          </w:p>
          <w:p w:rsidR="00C42A66" w:rsidRPr="00C42A66" w:rsidRDefault="00C42A66" w:rsidP="00C42A66">
            <w:pPr>
              <w:rPr>
                <w:rFonts w:eastAsia="Calibri"/>
                <w:b/>
                <w:bCs/>
              </w:rPr>
            </w:pPr>
            <w:r w:rsidRPr="00C42A66">
              <w:rPr>
                <w:rFonts w:eastAsia="Calibri"/>
                <w:b/>
                <w:bCs/>
              </w:rPr>
              <w:t>Сестринский уход при поздних осложнениях инфаркта миокарда</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sz w:val="22"/>
                <w:szCs w:val="22"/>
              </w:rPr>
            </w:pPr>
            <w:r w:rsidRPr="00C42A66">
              <w:rPr>
                <w:b/>
                <w:color w:val="000000"/>
                <w:sz w:val="22"/>
                <w:szCs w:val="22"/>
              </w:rPr>
              <w:t>Практическое занятие:</w:t>
            </w:r>
          </w:p>
          <w:p w:rsidR="00C42A66" w:rsidRPr="00C42A66" w:rsidRDefault="00C42A66" w:rsidP="00C42A66">
            <w:pPr>
              <w:rPr>
                <w:b/>
                <w:color w:val="000000"/>
                <w:sz w:val="22"/>
                <w:szCs w:val="22"/>
              </w:rPr>
            </w:pPr>
            <w:r w:rsidRPr="00C42A66">
              <w:rPr>
                <w:color w:val="000000"/>
                <w:sz w:val="22"/>
                <w:szCs w:val="22"/>
              </w:rPr>
              <w:t>Первичная оценка состояния пациента с поздними осложнениями инфаркта миокарда. Проблемы пациента. Составление плана по вопросам профилактики.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6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sz w:val="22"/>
                <w:szCs w:val="22"/>
              </w:rPr>
            </w:pPr>
            <w:r w:rsidRPr="00C42A66">
              <w:rPr>
                <w:b/>
                <w:color w:val="000000"/>
                <w:sz w:val="22"/>
                <w:szCs w:val="22"/>
              </w:rPr>
              <w:t>Самостоятельная работа:</w:t>
            </w:r>
            <w:r w:rsidRPr="00C42A66">
              <w:rPr>
                <w:sz w:val="22"/>
                <w:szCs w:val="22"/>
              </w:rPr>
              <w:t xml:space="preserve"> </w:t>
            </w:r>
          </w:p>
          <w:p w:rsidR="00C42A66" w:rsidRPr="00C42A66" w:rsidRDefault="00C42A66" w:rsidP="00C42A66">
            <w:pPr>
              <w:rPr>
                <w:b/>
                <w:color w:val="000000"/>
                <w:sz w:val="22"/>
                <w:szCs w:val="22"/>
              </w:rPr>
            </w:pPr>
            <w:r w:rsidRPr="00C42A66">
              <w:rPr>
                <w:sz w:val="22"/>
                <w:szCs w:val="22"/>
              </w:rPr>
              <w:t>Подготовка сообщений (обзор периодической печати по заболеваниям ССС), рефератов: «СП при инфаркте миокарда», «Протокол ведения больных с хронической сердечной недостаточностью», «СП при ИБС» (на выбор).</w:t>
            </w:r>
          </w:p>
          <w:p w:rsidR="00C42A66" w:rsidRPr="00C42A66" w:rsidRDefault="00C42A66" w:rsidP="00C42A66">
            <w:pPr>
              <w:rPr>
                <w:color w:val="000000"/>
                <w:sz w:val="22"/>
                <w:szCs w:val="22"/>
              </w:rPr>
            </w:pP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6</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rPr>
              <w:t>12.2.12.2</w:t>
            </w:r>
          </w:p>
          <w:p w:rsidR="00C42A66" w:rsidRPr="00C42A66" w:rsidRDefault="00C42A66" w:rsidP="00C42A66">
            <w:pPr>
              <w:rPr>
                <w:rFonts w:eastAsia="Calibri"/>
                <w:b/>
                <w:bCs/>
              </w:rPr>
            </w:pPr>
            <w:r w:rsidRPr="00C42A66">
              <w:rPr>
                <w:rFonts w:eastAsia="Calibri"/>
                <w:b/>
                <w:bCs/>
              </w:rPr>
              <w:t>Реабилитация пациентов с инфарктом миокарда</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color w:val="000000"/>
                <w:sz w:val="22"/>
                <w:szCs w:val="22"/>
              </w:rPr>
            </w:pPr>
            <w:r w:rsidRPr="00C42A66">
              <w:rPr>
                <w:b/>
                <w:color w:val="000000"/>
                <w:sz w:val="22"/>
                <w:szCs w:val="22"/>
              </w:rPr>
              <w:t>Практическое значение:</w:t>
            </w:r>
          </w:p>
          <w:p w:rsidR="00C42A66" w:rsidRPr="00C42A66" w:rsidRDefault="00C42A66" w:rsidP="00C42A66">
            <w:pPr>
              <w:rPr>
                <w:color w:val="000000"/>
                <w:sz w:val="22"/>
                <w:szCs w:val="22"/>
              </w:rPr>
            </w:pPr>
            <w:r w:rsidRPr="00C42A66">
              <w:rPr>
                <w:color w:val="000000"/>
                <w:sz w:val="22"/>
                <w:szCs w:val="22"/>
              </w:rPr>
              <w:t>Составление плана профилактических мероприятий. Диспансеризация пациентов.</w:t>
            </w:r>
          </w:p>
          <w:p w:rsidR="00C42A66" w:rsidRPr="00C42A66" w:rsidRDefault="00C42A66" w:rsidP="00C42A66">
            <w:pPr>
              <w:rPr>
                <w:b/>
                <w:color w:val="000000"/>
                <w:sz w:val="22"/>
                <w:szCs w:val="22"/>
              </w:rPr>
            </w:pP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t xml:space="preserve">Работа с конспектом лекций. Составление глоссария. </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12.3.13</w:t>
            </w:r>
          </w:p>
          <w:p w:rsidR="00C42A66" w:rsidRPr="00C42A66" w:rsidRDefault="00C42A66" w:rsidP="00C42A66">
            <w:pPr>
              <w:rPr>
                <w:rFonts w:eastAsia="Calibri"/>
                <w:b/>
                <w:bCs/>
              </w:rPr>
            </w:pPr>
            <w:r w:rsidRPr="00C42A66">
              <w:rPr>
                <w:b/>
                <w:sz w:val="22"/>
                <w:szCs w:val="22"/>
              </w:rPr>
              <w:t>Сестринский уход при  острой сосудистой недостаточности.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Острая сосудистая недостаточность (обморок, коллапс, шок): причины,  основные симптомы сосудистой недостаточности,  диагностика,  основные принципы лечения, фармакотерапия. Объем сестринских вмешательств  при острой сосудистой недостаточности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ind w:left="72"/>
              <w:jc w:val="both"/>
            </w:pPr>
            <w:r w:rsidRPr="00C42A66">
              <w:rPr>
                <w:sz w:val="22"/>
                <w:szCs w:val="22"/>
              </w:rPr>
              <w:t xml:space="preserve">Алгоритм неотложной доврачебной помощи. Особенности оказания сестринской помощи в стационарных и поликлинических условиях. </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rPr>
              <w:t>12.3.13.1</w:t>
            </w:r>
          </w:p>
          <w:p w:rsidR="00C42A66" w:rsidRPr="00C42A66" w:rsidRDefault="00C42A66" w:rsidP="00C42A66">
            <w:pPr>
              <w:rPr>
                <w:rFonts w:eastAsia="Calibri"/>
                <w:b/>
                <w:bCs/>
              </w:rPr>
            </w:pPr>
            <w:r w:rsidRPr="00C42A66">
              <w:rPr>
                <w:rFonts w:eastAsia="Calibri"/>
                <w:b/>
                <w:bCs/>
              </w:rPr>
              <w:t>Сестринский уход при  шоке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sz w:val="22"/>
                <w:szCs w:val="22"/>
              </w:rPr>
            </w:pPr>
            <w:r w:rsidRPr="00C42A66">
              <w:rPr>
                <w:b/>
                <w:color w:val="000000"/>
                <w:sz w:val="22"/>
                <w:szCs w:val="22"/>
              </w:rPr>
              <w:t>Практическое занятие:</w:t>
            </w:r>
          </w:p>
          <w:p w:rsidR="00C42A66" w:rsidRPr="00C42A66" w:rsidRDefault="00C42A66" w:rsidP="00C42A66">
            <w:pPr>
              <w:rPr>
                <w:color w:val="000000"/>
                <w:sz w:val="22"/>
                <w:szCs w:val="22"/>
              </w:rPr>
            </w:pPr>
            <w:r w:rsidRPr="00C42A66">
              <w:rPr>
                <w:color w:val="000000"/>
                <w:sz w:val="22"/>
                <w:szCs w:val="22"/>
              </w:rPr>
              <w:t>Понятие  шок, причины, механизм развития, симптомы. Принципы оказания доврачебной помощи.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Составление памяток пациентам по диете № 10.</w:t>
            </w:r>
          </w:p>
          <w:p w:rsidR="00C42A66" w:rsidRPr="00C42A66" w:rsidRDefault="00C42A66" w:rsidP="00C42A66">
            <w:pPr>
              <w:jc w:val="both"/>
            </w:pPr>
            <w:r w:rsidRPr="00C42A66">
              <w:rPr>
                <w:sz w:val="22"/>
                <w:szCs w:val="22"/>
              </w:rPr>
              <w:t>Составление планов наблюдения за пациентами.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12.3.14</w:t>
            </w:r>
          </w:p>
          <w:p w:rsidR="00C42A66" w:rsidRPr="00C42A66" w:rsidRDefault="00C42A66" w:rsidP="00C42A66">
            <w:pPr>
              <w:rPr>
                <w:rFonts w:eastAsia="Calibri"/>
                <w:b/>
                <w:bCs/>
              </w:rPr>
            </w:pPr>
            <w:r w:rsidRPr="00C42A66">
              <w:rPr>
                <w:b/>
                <w:sz w:val="22"/>
                <w:szCs w:val="22"/>
              </w:rPr>
              <w:t>Сестринский уход  при  острой сердечной недостаточности.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Острая сердечная недостаточность: причины, основные симптомы левожелудочковой и правожелудочковой сердечной недостаточности, диагностика, основные принципы лечения, фармакотерапия. Объем сестринских вмешательств   при острой сердечной недостаточности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12.3.15</w:t>
            </w:r>
          </w:p>
          <w:p w:rsidR="00C42A66" w:rsidRPr="00C42A66" w:rsidRDefault="00C42A66" w:rsidP="00C42A66">
            <w:pPr>
              <w:rPr>
                <w:rFonts w:eastAsia="Calibri"/>
                <w:b/>
                <w:bCs/>
              </w:rPr>
            </w:pPr>
            <w:r w:rsidRPr="00C42A66">
              <w:rPr>
                <w:b/>
                <w:sz w:val="22"/>
                <w:szCs w:val="22"/>
              </w:rPr>
              <w:t>Сестринский уход  при  хронической сердечной недостаточности.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ind w:left="72"/>
              <w:jc w:val="both"/>
            </w:pPr>
            <w:r w:rsidRPr="00C42A66">
              <w:rPr>
                <w:sz w:val="22"/>
                <w:szCs w:val="22"/>
              </w:rPr>
              <w:t xml:space="preserve">Хроническая сердечная недостаточность: причины, основные симптомы, диагностика, осложнения, основные принципы лечения, фармакотерапия. </w:t>
            </w:r>
          </w:p>
          <w:p w:rsidR="00C42A66" w:rsidRPr="00C42A66" w:rsidRDefault="00C42A66" w:rsidP="00C42A66">
            <w:pPr>
              <w:rPr>
                <w:b/>
                <w:color w:val="000000"/>
              </w:rPr>
            </w:pPr>
            <w:r w:rsidRPr="00C42A66">
              <w:rPr>
                <w:sz w:val="22"/>
                <w:szCs w:val="22"/>
              </w:rPr>
              <w:t xml:space="preserve"> Паллиативная помощь при хронической сердечной недостаточности.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Особенности оказания сестринской помощи в стационарных и поликлинических условиях. Действия сестры при острой сердечной недостаточности, объем сестринских вмешательств. Обучение пациента и его семьи выполнению врачебных назначений, уходу и самоуходу.   Участие сестры в подготовке и проведении     лабораторно-инструментальных исследований      при синдроме сердечной недостаточности. Оказание паллиативной помощи.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Составление планов наблюдения за пациентами.</w:t>
            </w:r>
          </w:p>
          <w:p w:rsidR="00C42A66" w:rsidRPr="00C42A66" w:rsidRDefault="00C42A66" w:rsidP="00C42A66">
            <w:pPr>
              <w:jc w:val="both"/>
            </w:pPr>
            <w:r w:rsidRPr="00C42A66">
              <w:rPr>
                <w:sz w:val="22"/>
                <w:szCs w:val="22"/>
              </w:rPr>
              <w:t>Подготовка бесед по профилактике заболеваний ССС, здоровому образу жизни.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rFonts w:eastAsia="Calibri"/>
                <w:b/>
                <w:bCs/>
                <w:sz w:val="22"/>
                <w:szCs w:val="22"/>
              </w:rPr>
              <w:t xml:space="preserve">Сестринская помощь при  заболеваниях органов пищеварения.   </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rPr>
            </w:pPr>
            <w:r w:rsidRPr="00C42A66">
              <w:rPr>
                <w:b/>
                <w:sz w:val="22"/>
                <w:szCs w:val="22"/>
              </w:rPr>
              <w:t>30/34/32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12.4.1</w:t>
            </w:r>
          </w:p>
          <w:p w:rsidR="00C42A66" w:rsidRPr="00C42A66" w:rsidRDefault="00C42A66" w:rsidP="00C42A66">
            <w:pPr>
              <w:rPr>
                <w:rFonts w:eastAsia="Calibri"/>
                <w:b/>
                <w:bCs/>
              </w:rPr>
            </w:pPr>
            <w:r w:rsidRPr="00C42A66">
              <w:rPr>
                <w:b/>
                <w:sz w:val="22"/>
                <w:szCs w:val="22"/>
              </w:rPr>
              <w:t>Сестринское обследование пациента при заболеваниях органов пищеварения.</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jc w:val="both"/>
            </w:pPr>
            <w:r w:rsidRPr="00C42A66">
              <w:rPr>
                <w:sz w:val="22"/>
                <w:szCs w:val="22"/>
              </w:rPr>
              <w:t xml:space="preserve">Общее состояние пациента. Жалобы при заболеваниях органов пищеварения. Осмотр пациента. Общее состояние. Пальпация, перкуссия и аускультация пациентов. Основные проблемы пациентов. </w:t>
            </w:r>
          </w:p>
          <w:p w:rsidR="00C42A66" w:rsidRPr="00C42A66" w:rsidRDefault="00C42A66" w:rsidP="00C42A66">
            <w:pPr>
              <w:rPr>
                <w:b/>
                <w:color w:val="000000"/>
              </w:rPr>
            </w:pPr>
            <w:r w:rsidRPr="00C42A66">
              <w:rPr>
                <w:sz w:val="22"/>
                <w:szCs w:val="22"/>
              </w:rPr>
              <w:t>Виды сестринского диагноза. Дополнительные методы обследования.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12.4.1.1</w:t>
            </w:r>
          </w:p>
          <w:p w:rsidR="00C42A66" w:rsidRPr="00C42A66" w:rsidRDefault="00C42A66" w:rsidP="00C42A66">
            <w:pPr>
              <w:rPr>
                <w:rFonts w:eastAsia="Calibri"/>
                <w:b/>
                <w:bCs/>
              </w:rPr>
            </w:pPr>
            <w:r w:rsidRPr="00C42A66">
              <w:rPr>
                <w:rFonts w:eastAsia="Calibri"/>
                <w:b/>
                <w:bCs/>
                <w:sz w:val="22"/>
                <w:szCs w:val="22"/>
              </w:rPr>
              <w:t>Субъективные методы.</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 xml:space="preserve">Общее состояние пациента. Жалобы при заболеваниях органов пищеварения. </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12.4.1.2</w:t>
            </w:r>
          </w:p>
          <w:p w:rsidR="00C42A66" w:rsidRPr="00C42A66" w:rsidRDefault="00C42A66" w:rsidP="00C42A66">
            <w:pPr>
              <w:rPr>
                <w:rFonts w:eastAsia="Calibri"/>
                <w:b/>
                <w:bCs/>
              </w:rPr>
            </w:pPr>
            <w:r w:rsidRPr="00C42A66">
              <w:rPr>
                <w:rFonts w:eastAsia="Calibri"/>
                <w:b/>
                <w:bCs/>
                <w:sz w:val="22"/>
                <w:szCs w:val="22"/>
              </w:rPr>
              <w:t>Объективные методы</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Осмотр пациента. Общее состояние. Пальпация, перкуссия и аускультация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12.4.1.3</w:t>
            </w:r>
          </w:p>
          <w:p w:rsidR="00C42A66" w:rsidRPr="00C42A66" w:rsidRDefault="00C42A66" w:rsidP="00C42A66">
            <w:pPr>
              <w:rPr>
                <w:rFonts w:eastAsia="Calibri"/>
                <w:b/>
                <w:bCs/>
              </w:rPr>
            </w:pPr>
            <w:r w:rsidRPr="00C42A66">
              <w:rPr>
                <w:rFonts w:eastAsia="Calibri"/>
                <w:b/>
                <w:bCs/>
                <w:sz w:val="22"/>
                <w:szCs w:val="22"/>
              </w:rPr>
              <w:t>Дополнительные методы</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t>Дополнительные методы обследования. Виды сестринского диагноза.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w:t>
            </w:r>
          </w:p>
          <w:p w:rsidR="00C42A66" w:rsidRPr="00C42A66" w:rsidRDefault="00C42A66" w:rsidP="00C42A66">
            <w:pPr>
              <w:jc w:val="both"/>
            </w:pPr>
            <w:r w:rsidRPr="00C42A66">
              <w:rPr>
                <w:sz w:val="22"/>
                <w:szCs w:val="22"/>
              </w:rPr>
              <w:t>Составление планов наблюдения за пациентами.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3</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lastRenderedPageBreak/>
              <w:t>12.4.2</w:t>
            </w:r>
          </w:p>
          <w:p w:rsidR="00C42A66" w:rsidRPr="00C42A66" w:rsidRDefault="00C42A66" w:rsidP="00C42A66">
            <w:pPr>
              <w:rPr>
                <w:rFonts w:eastAsia="Calibri"/>
                <w:b/>
                <w:bCs/>
              </w:rPr>
            </w:pPr>
            <w:r w:rsidRPr="00C42A66">
              <w:rPr>
                <w:rFonts w:eastAsia="Calibri"/>
                <w:b/>
                <w:bCs/>
                <w:sz w:val="22"/>
                <w:szCs w:val="22"/>
              </w:rPr>
              <w:t>Сестринская помощь при заболеваниях органов пищеварения</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Строение и функционирование пищеварительной системы в различные возрастные периоды. Основные принципы ухода за пациентами  при различных заболеваниях ЖКТ.</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tcBorders>
              <w:left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color w:val="000000"/>
              </w:rPr>
            </w:pPr>
            <w:r w:rsidRPr="00C42A66">
              <w:rPr>
                <w:color w:val="000000"/>
                <w:sz w:val="22"/>
                <w:szCs w:val="22"/>
              </w:rPr>
              <w:t>Планирование и реализация сестринской помощи при заболеваниях жкт.</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tcBorders>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w:t>
            </w:r>
          </w:p>
          <w:p w:rsidR="00C42A66" w:rsidRPr="00C42A66" w:rsidRDefault="00C42A66" w:rsidP="00C42A66">
            <w:pPr>
              <w:rPr>
                <w:b/>
                <w:color w:val="000000"/>
              </w:rPr>
            </w:pPr>
            <w:r w:rsidRPr="00C42A66">
              <w:rPr>
                <w:sz w:val="22"/>
                <w:szCs w:val="22"/>
              </w:rPr>
              <w:t>Составление планов наблюдения за пациентами.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12.4.3</w:t>
            </w:r>
          </w:p>
          <w:p w:rsidR="00C42A66" w:rsidRPr="00C42A66" w:rsidRDefault="00C42A66" w:rsidP="00C42A66">
            <w:pPr>
              <w:rPr>
                <w:rFonts w:eastAsia="Calibri"/>
                <w:b/>
                <w:bCs/>
              </w:rPr>
            </w:pPr>
            <w:r w:rsidRPr="00C42A66">
              <w:rPr>
                <w:b/>
                <w:sz w:val="22"/>
                <w:szCs w:val="22"/>
              </w:rPr>
              <w:t>Сестринский уход при хроническом гастрите, хроническом гастродуодените.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сестринский процесс, принципы лечения и профилактики. Особенности диетотерапии.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t>Сестринский процесс, клинические проявления, принципы лечения и профилактики. Принципы диеты, ухода за пациентами.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Составление планов обучения пациентов принципам лечебного питания.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12.4.4</w:t>
            </w:r>
          </w:p>
          <w:p w:rsidR="00C42A66" w:rsidRPr="00C42A66" w:rsidRDefault="00C42A66" w:rsidP="00C42A66">
            <w:pPr>
              <w:rPr>
                <w:rFonts w:eastAsia="Calibri"/>
                <w:b/>
                <w:bCs/>
              </w:rPr>
            </w:pPr>
            <w:r w:rsidRPr="00C42A66">
              <w:rPr>
                <w:b/>
                <w:sz w:val="22"/>
                <w:szCs w:val="22"/>
              </w:rPr>
              <w:t>Сестринский уход при язвенной болезни желудка</w:t>
            </w:r>
            <w:r w:rsidRPr="00C42A66">
              <w:rPr>
                <w:sz w:val="22"/>
                <w:szCs w:val="22"/>
              </w:rPr>
              <w:t>.</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Определение заболевания, классификация. Факторы риска, клинические проявления,  сестринский процесс, принципы лечения и профилактики.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t>Причины возникновения, клинические проявления, сестринский процесс</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12.4.5</w:t>
            </w:r>
          </w:p>
          <w:p w:rsidR="00C42A66" w:rsidRPr="00C42A66" w:rsidRDefault="00C42A66" w:rsidP="00C42A66">
            <w:pPr>
              <w:rPr>
                <w:rFonts w:eastAsia="Calibri"/>
                <w:b/>
                <w:bCs/>
              </w:rPr>
            </w:pPr>
            <w:r w:rsidRPr="00C42A66">
              <w:rPr>
                <w:b/>
                <w:sz w:val="22"/>
                <w:szCs w:val="22"/>
              </w:rPr>
              <w:t>Сестринский уход при  язвенной болезни двенадцатиперстной кишки.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 xml:space="preserve"> Определение заболевания, классификация. Факторы риска, клинические проявления, сестринский процесс, принципы лечения и профилактики.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t>Факторы риска, клинические проявления у детей, взрослых, лиц пожилого и старческого возраста; сестринский процесс, принципы лечения и профилактики. Принципы диеты, ухода за пациентами.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Подготовка сообщений, рефератов «Лечение язвенной болезни», «Диета при язвенной болезни»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6</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6</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12.4.6</w:t>
            </w:r>
          </w:p>
          <w:p w:rsidR="00C42A66" w:rsidRPr="00C42A66" w:rsidRDefault="00C42A66" w:rsidP="00C42A66">
            <w:pPr>
              <w:rPr>
                <w:rFonts w:eastAsia="Calibri"/>
                <w:b/>
                <w:bCs/>
              </w:rPr>
            </w:pPr>
            <w:r w:rsidRPr="00C42A66">
              <w:rPr>
                <w:b/>
                <w:sz w:val="22"/>
                <w:szCs w:val="22"/>
              </w:rPr>
              <w:t>Сестринский уход при осложнениях язвенной болезни.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Перфорация язвы, желудочное кровотечение, пенетрация и малигнизация язвы, стеноз привратника. Клинические симптомы, неотложная доврачебная помощь.</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t>Сестринский процесс, принципы лечения и профилактики. Принципы диеты, ухода за пациентами.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12.4.7</w:t>
            </w:r>
          </w:p>
          <w:p w:rsidR="00C42A66" w:rsidRPr="00C42A66" w:rsidRDefault="00C42A66" w:rsidP="00C42A66">
            <w:pPr>
              <w:rPr>
                <w:rFonts w:eastAsia="Calibri"/>
                <w:b/>
                <w:bCs/>
              </w:rPr>
            </w:pPr>
            <w:r w:rsidRPr="00C42A66">
              <w:rPr>
                <w:b/>
                <w:sz w:val="22"/>
                <w:szCs w:val="22"/>
              </w:rPr>
              <w:lastRenderedPageBreak/>
              <w:t>Сестринский уход при раке желудка.</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lastRenderedPageBreak/>
              <w:t>Теоретическое занятие:</w:t>
            </w:r>
          </w:p>
          <w:p w:rsidR="00C42A66" w:rsidRPr="00C42A66" w:rsidRDefault="00C42A66" w:rsidP="00C42A66">
            <w:pPr>
              <w:rPr>
                <w:b/>
                <w:color w:val="000000"/>
              </w:rPr>
            </w:pPr>
            <w:r w:rsidRPr="00C42A66">
              <w:rPr>
                <w:sz w:val="22"/>
                <w:szCs w:val="22"/>
              </w:rPr>
              <w:lastRenderedPageBreak/>
              <w:t>Основные проблемы пациента в разные стадии заболевания, пути их решения. Психологическая поддержка пациента и его семьи. Паллиативная помощь.</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lastRenderedPageBreak/>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t>Сестринский процесс, принципы лечения и профилактики. Принципы диеты, ухода за пациентами. Диспансеризация, профилактика.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rPr>
                <w:b/>
                <w:color w:val="000000"/>
              </w:rPr>
            </w:pPr>
            <w:r w:rsidRPr="00C42A66">
              <w:rPr>
                <w:sz w:val="22"/>
                <w:szCs w:val="22"/>
              </w:rPr>
              <w:t>Подготовка сообщений: «Профилактика рака желудка», «Паллиативная помощь»</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12.4.8</w:t>
            </w:r>
          </w:p>
          <w:p w:rsidR="00C42A66" w:rsidRPr="00C42A66" w:rsidRDefault="00C42A66" w:rsidP="00C42A66">
            <w:pPr>
              <w:rPr>
                <w:rFonts w:eastAsia="Calibri"/>
                <w:b/>
                <w:bCs/>
              </w:rPr>
            </w:pPr>
            <w:r w:rsidRPr="00C42A66">
              <w:rPr>
                <w:b/>
                <w:sz w:val="22"/>
                <w:szCs w:val="22"/>
              </w:rPr>
              <w:t>Сестринский уход при дискинезиях кишечника</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сестринский процесс, принципы лечения и профилактики.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t>Сестринский процесс, принципы лечения и профилактики. Принципы диеты, ухода за пациентами. Диспансеризация, профилактика.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w:t>
            </w:r>
          </w:p>
          <w:p w:rsidR="00C42A66" w:rsidRPr="00C42A66" w:rsidRDefault="00C42A66" w:rsidP="00C42A66">
            <w:pPr>
              <w:rPr>
                <w:b/>
                <w:color w:val="000000"/>
              </w:rPr>
            </w:pPr>
            <w:r w:rsidRPr="00C42A66">
              <w:rPr>
                <w:sz w:val="22"/>
                <w:szCs w:val="22"/>
              </w:rPr>
              <w:t>Составление планов наблюдения за пациентами.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tcPr>
          <w:p w:rsidR="00C42A66" w:rsidRPr="00C42A66" w:rsidRDefault="00C42A66" w:rsidP="00C42A66">
            <w:pPr>
              <w:rPr>
                <w:rFonts w:eastAsia="Calibri"/>
                <w:b/>
                <w:bCs/>
              </w:rPr>
            </w:pPr>
            <w:r w:rsidRPr="00C42A66">
              <w:rPr>
                <w:rFonts w:eastAsia="Calibri"/>
                <w:b/>
                <w:bCs/>
                <w:sz w:val="22"/>
                <w:szCs w:val="22"/>
              </w:rPr>
              <w:t>12.4.9</w:t>
            </w:r>
          </w:p>
          <w:p w:rsidR="00C42A66" w:rsidRPr="00C42A66" w:rsidRDefault="00C42A66" w:rsidP="00C42A66">
            <w:pPr>
              <w:rPr>
                <w:rFonts w:eastAsia="Calibri"/>
                <w:b/>
                <w:bCs/>
              </w:rPr>
            </w:pPr>
            <w:r w:rsidRPr="00C42A66">
              <w:rPr>
                <w:b/>
                <w:sz w:val="22"/>
                <w:szCs w:val="22"/>
              </w:rPr>
              <w:t>Сестринский уход при дискинезиях  желчевыводящих путей</w:t>
            </w:r>
          </w:p>
          <w:p w:rsidR="00C42A66" w:rsidRPr="00C42A66" w:rsidRDefault="00C42A66" w:rsidP="00C42A66">
            <w:pPr>
              <w:jc w:val="center"/>
              <w:rPr>
                <w:rFonts w:eastAsia="Calibri"/>
                <w:bCs/>
              </w:rPr>
            </w:pPr>
          </w:p>
          <w:p w:rsidR="00C42A66" w:rsidRPr="00C42A66" w:rsidRDefault="00C42A66" w:rsidP="00C42A66">
            <w:pPr>
              <w:jc w:val="cente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сестринский процесс, принципы лечения и профилактики.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t>Сестринский процесс, принципы лечения и профилактики. Принципы диеты, ухода за пациентами. Диспансеризация, профилактика.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w:t>
            </w:r>
          </w:p>
          <w:p w:rsidR="00C42A66" w:rsidRPr="00C42A66" w:rsidRDefault="00C42A66" w:rsidP="00C42A66">
            <w:pPr>
              <w:rPr>
                <w:b/>
                <w:color w:val="000000"/>
              </w:rPr>
            </w:pPr>
            <w:r w:rsidRPr="00C42A66">
              <w:rPr>
                <w:sz w:val="22"/>
                <w:szCs w:val="22"/>
              </w:rPr>
              <w:t>Составление планов наблюдения за пациентами.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12.4.10</w:t>
            </w:r>
          </w:p>
          <w:p w:rsidR="00C42A66" w:rsidRPr="00C42A66" w:rsidRDefault="00C42A66" w:rsidP="00C42A66">
            <w:pPr>
              <w:rPr>
                <w:rFonts w:eastAsia="Calibri"/>
                <w:b/>
                <w:bCs/>
              </w:rPr>
            </w:pPr>
            <w:r w:rsidRPr="00C42A66">
              <w:rPr>
                <w:b/>
                <w:sz w:val="22"/>
                <w:szCs w:val="22"/>
              </w:rPr>
              <w:t>Сестринский уход при желчнокаменной болезни (холелитиаз)</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проблемы пациента, сестринский процесс, принципы лечения и профилактики.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t>Причины возникновения, клинические проявления, сестринский процесс, принципы лечения и профилактики. Принципы диеты, ухода за пациентами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12.4.11</w:t>
            </w:r>
          </w:p>
          <w:p w:rsidR="00C42A66" w:rsidRPr="00C42A66" w:rsidRDefault="00C42A66" w:rsidP="00C42A66">
            <w:pPr>
              <w:rPr>
                <w:rFonts w:eastAsia="Calibri"/>
                <w:b/>
                <w:bCs/>
              </w:rPr>
            </w:pPr>
            <w:r w:rsidRPr="00C42A66">
              <w:rPr>
                <w:b/>
                <w:sz w:val="22"/>
                <w:szCs w:val="22"/>
              </w:rPr>
              <w:t>Сестринский уход при  хроническом холецистите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сестринский процесс, принципы лечения и профилактики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lastRenderedPageBreak/>
              <w:t>Сестринский уход, принципы лечения и профилактики. Принципы диеты, ухода за пациентами. Привитие навыков здорового образа жизни и питания. Профилактика заболеваний желчного пузыря.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lastRenderedPageBreak/>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Составление плана сестринского ухода.</w:t>
            </w:r>
          </w:p>
          <w:p w:rsidR="00C42A66" w:rsidRPr="00C42A66" w:rsidRDefault="00C42A66" w:rsidP="00C42A66">
            <w:pPr>
              <w:jc w:val="both"/>
            </w:pPr>
            <w:r w:rsidRPr="00C42A66">
              <w:rPr>
                <w:sz w:val="22"/>
                <w:szCs w:val="22"/>
              </w:rPr>
              <w:t>Составление планов обучения пациентов принципам лечебного питания.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12.4.12</w:t>
            </w:r>
          </w:p>
          <w:p w:rsidR="00C42A66" w:rsidRPr="00C42A66" w:rsidRDefault="00C42A66" w:rsidP="00C42A66">
            <w:pPr>
              <w:rPr>
                <w:rFonts w:eastAsia="Calibri"/>
                <w:b/>
                <w:bCs/>
              </w:rPr>
            </w:pPr>
            <w:r w:rsidRPr="00C42A66">
              <w:rPr>
                <w:b/>
                <w:sz w:val="22"/>
                <w:szCs w:val="22"/>
              </w:rPr>
              <w:t>Сестринский уход при хроническомгепатите.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сестринский процесс, принципы лечения и профилактики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sz w:val="22"/>
                <w:szCs w:val="22"/>
              </w:rPr>
              <w:t>Причины возникновения, клинические проявления, сестринский процесс, принципы лечения и профилактики.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12.4.13</w:t>
            </w:r>
          </w:p>
          <w:p w:rsidR="00C42A66" w:rsidRPr="00C42A66" w:rsidRDefault="00C42A66" w:rsidP="00C42A66">
            <w:pPr>
              <w:rPr>
                <w:rFonts w:eastAsia="Calibri"/>
                <w:b/>
                <w:bCs/>
              </w:rPr>
            </w:pPr>
            <w:r w:rsidRPr="00C42A66">
              <w:rPr>
                <w:b/>
                <w:sz w:val="22"/>
                <w:szCs w:val="22"/>
              </w:rPr>
              <w:t>Сестринский уход при  циррозе печени.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сестринский процесс, принципы лечения и профилактики. Паллиативная помощь.</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color w:val="000000"/>
              </w:rPr>
            </w:pPr>
            <w:r w:rsidRPr="00C42A66">
              <w:rPr>
                <w:color w:val="000000"/>
                <w:sz w:val="22"/>
                <w:szCs w:val="22"/>
              </w:rPr>
              <w:t>Сестринский уход, принципы диеты, ухода за пациентами. Профилактика гепатитов и цирроза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w:t>
            </w:r>
          </w:p>
          <w:p w:rsidR="00C42A66" w:rsidRPr="00C42A66" w:rsidRDefault="00C42A66" w:rsidP="00C42A66">
            <w:pPr>
              <w:rPr>
                <w:b/>
                <w:color w:val="000000"/>
              </w:rPr>
            </w:pPr>
            <w:r w:rsidRPr="00C42A66">
              <w:rPr>
                <w:sz w:val="22"/>
                <w:szCs w:val="22"/>
              </w:rPr>
              <w:t>Подготовка сообщений</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12.4.14</w:t>
            </w:r>
          </w:p>
          <w:p w:rsidR="00C42A66" w:rsidRPr="00C42A66" w:rsidRDefault="00C42A66" w:rsidP="00C42A66">
            <w:pPr>
              <w:rPr>
                <w:rFonts w:eastAsia="Calibri"/>
                <w:b/>
                <w:bCs/>
              </w:rPr>
            </w:pPr>
            <w:r w:rsidRPr="00C42A66">
              <w:rPr>
                <w:b/>
                <w:sz w:val="22"/>
                <w:szCs w:val="22"/>
              </w:rPr>
              <w:t>Сестринский уход при  хроническом панкреатите.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сестринский процесс, принципы лечения и профилактики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color w:val="000000"/>
              </w:rPr>
            </w:pPr>
            <w:r w:rsidRPr="00C42A66">
              <w:rPr>
                <w:color w:val="000000"/>
                <w:sz w:val="22"/>
                <w:szCs w:val="22"/>
              </w:rPr>
              <w:t>Сестринский уход, принципы диеты.</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12.4.15</w:t>
            </w:r>
          </w:p>
          <w:p w:rsidR="00C42A66" w:rsidRPr="00C42A66" w:rsidRDefault="00C42A66" w:rsidP="00C42A66">
            <w:pPr>
              <w:rPr>
                <w:rFonts w:eastAsia="Calibri"/>
                <w:b/>
                <w:bCs/>
              </w:rPr>
            </w:pPr>
            <w:r w:rsidRPr="00C42A66">
              <w:rPr>
                <w:b/>
                <w:sz w:val="22"/>
                <w:szCs w:val="22"/>
              </w:rPr>
              <w:t>Сестринский уход при  колитах.</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Определение заболевания, проблемы пациента, пути их решения. Диета, здоровый образ жизни как профилактика обострений. Принципы лечения. Диспансеризация.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color w:val="000000"/>
                <w:sz w:val="22"/>
                <w:szCs w:val="22"/>
              </w:rPr>
              <w:t>Сестринский уход, принципы диеты, ухода за пациентами. Организация лечебного питания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Составление планов обучения пациентов принципам лечебного питания.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5</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12.5</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rFonts w:eastAsia="Calibri"/>
                <w:b/>
                <w:bCs/>
                <w:sz w:val="22"/>
                <w:szCs w:val="22"/>
              </w:rPr>
              <w:t>Сестринская помощь при патологии мочевыделительной системы</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rPr>
            </w:pPr>
            <w:r w:rsidRPr="00C42A66">
              <w:rPr>
                <w:b/>
                <w:sz w:val="22"/>
                <w:szCs w:val="22"/>
              </w:rPr>
              <w:t>12/12/11</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p w:rsidR="00C42A66" w:rsidRPr="00C42A66" w:rsidRDefault="00C42A66" w:rsidP="00C42A66"/>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12.5.1</w:t>
            </w:r>
          </w:p>
          <w:p w:rsidR="00C42A66" w:rsidRPr="00C42A66" w:rsidRDefault="00C42A66" w:rsidP="00C42A66">
            <w:pPr>
              <w:rPr>
                <w:rFonts w:eastAsia="Calibri"/>
                <w:b/>
                <w:bCs/>
              </w:rPr>
            </w:pPr>
            <w:r w:rsidRPr="00C42A66">
              <w:rPr>
                <w:rFonts w:eastAsia="Calibri"/>
                <w:b/>
                <w:bCs/>
                <w:sz w:val="22"/>
                <w:szCs w:val="22"/>
              </w:rPr>
              <w:t>Сестринский уход при нарушениях функций мочевыделительной  системы.</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autoSpaceDE w:val="0"/>
              <w:autoSpaceDN w:val="0"/>
              <w:adjustRightInd w:val="0"/>
              <w:jc w:val="both"/>
            </w:pPr>
            <w:r w:rsidRPr="00C42A66">
              <w:rPr>
                <w:sz w:val="22"/>
                <w:szCs w:val="22"/>
              </w:rPr>
              <w:t>Особенности строения и функционирования мочевыделительной системы в различные возрастные периоды.</w:t>
            </w:r>
          </w:p>
          <w:p w:rsidR="00C42A66" w:rsidRPr="00C42A66" w:rsidRDefault="00C42A66" w:rsidP="00C42A66">
            <w:pPr>
              <w:rPr>
                <w:b/>
                <w:color w:val="000000"/>
              </w:rPr>
            </w:pPr>
            <w:r w:rsidRPr="00C42A66">
              <w:rPr>
                <w:sz w:val="22"/>
                <w:szCs w:val="22"/>
              </w:rPr>
              <w:t xml:space="preserve">Проведение первичной сестринской оценки, выполнение манипуляций по обследованию  и оказанию помощи пациентам  различного возраста: при мочевом синдроме (гематурии, лейкоцитурии, протеинурии), синдроме нарушенного диуреза (дизурии,олиго- и анурии, поллакиурии), отечном, болевом и гипертензивном синдромах). </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12.5.1.1</w:t>
            </w:r>
          </w:p>
          <w:p w:rsidR="00C42A66" w:rsidRPr="00C42A66" w:rsidRDefault="00C42A66" w:rsidP="00C42A66">
            <w:pPr>
              <w:rPr>
                <w:rFonts w:eastAsia="Calibri"/>
                <w:b/>
                <w:bCs/>
              </w:rPr>
            </w:pPr>
            <w:r w:rsidRPr="00C42A66">
              <w:rPr>
                <w:rFonts w:eastAsia="Calibri"/>
                <w:b/>
                <w:bCs/>
                <w:sz w:val="22"/>
                <w:szCs w:val="22"/>
              </w:rPr>
              <w:t>Сестринский уход при нарушениях функций мочевыделительной  системы.</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sz w:val="22"/>
                <w:szCs w:val="22"/>
              </w:rPr>
            </w:pPr>
            <w:r w:rsidRPr="00C42A66">
              <w:rPr>
                <w:sz w:val="22"/>
                <w:szCs w:val="22"/>
              </w:rPr>
              <w:t>Проведение первичной сестринской оценки, выполнение манипуляций по обследованию  Сестринская помощь и сестринский процесс при нарушениях функций мочевой системы.</w:t>
            </w:r>
          </w:p>
          <w:p w:rsidR="00C42A66" w:rsidRPr="00C42A66" w:rsidRDefault="00C42A66" w:rsidP="00C42A66">
            <w:pPr>
              <w:rPr>
                <w:b/>
                <w:color w:val="000000"/>
              </w:rPr>
            </w:pPr>
            <w:r w:rsidRPr="00C42A66">
              <w:rPr>
                <w:sz w:val="22"/>
                <w:szCs w:val="22"/>
              </w:rPr>
              <w:t>Клиническая фармакология  лекарственных средств, применяемых при лечении мочевыделительной системы</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Заполнение сестринской документации</w:t>
            </w:r>
          </w:p>
          <w:p w:rsidR="00C42A66" w:rsidRPr="00C42A66" w:rsidRDefault="00C42A66" w:rsidP="00C42A66">
            <w:pPr>
              <w:rPr>
                <w:b/>
                <w:color w:val="000000"/>
              </w:rPr>
            </w:pPr>
            <w:r w:rsidRPr="00C42A66">
              <w:rPr>
                <w:sz w:val="22"/>
                <w:szCs w:val="22"/>
              </w:rPr>
              <w:t>Составление тематического глоссария.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12.5.2.</w:t>
            </w:r>
          </w:p>
          <w:p w:rsidR="00C42A66" w:rsidRPr="00C42A66" w:rsidRDefault="00C42A66" w:rsidP="00C42A66">
            <w:pPr>
              <w:rPr>
                <w:rFonts w:eastAsia="Calibri"/>
                <w:b/>
                <w:bCs/>
              </w:rPr>
            </w:pPr>
            <w:r w:rsidRPr="00C42A66">
              <w:rPr>
                <w:rFonts w:eastAsia="Calibri"/>
                <w:b/>
                <w:bCs/>
                <w:sz w:val="22"/>
                <w:szCs w:val="22"/>
              </w:rPr>
              <w:t xml:space="preserve">Сестринский уход при </w:t>
            </w:r>
            <w:r w:rsidRPr="00C42A66">
              <w:rPr>
                <w:b/>
                <w:sz w:val="22"/>
                <w:szCs w:val="22"/>
              </w:rPr>
              <w:t>пиелонефрите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возможные осложнения,  методы диагностики, сестринский процесс,  принципы лечения и профилактики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Сестринский процесс при заболеваниях мочевыделительной системы. Выполнение назначений врача и  обучение пациента и семьи (подготовка к обследованиям, медикаментозная терапия)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 Составление кроссвордов.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12.5.3</w:t>
            </w:r>
          </w:p>
          <w:p w:rsidR="00C42A66" w:rsidRPr="00C42A66" w:rsidRDefault="00C42A66" w:rsidP="00C42A66">
            <w:pPr>
              <w:rPr>
                <w:rFonts w:eastAsia="Calibri"/>
                <w:b/>
                <w:bCs/>
              </w:rPr>
            </w:pPr>
            <w:r w:rsidRPr="00C42A66">
              <w:rPr>
                <w:rFonts w:eastAsia="Calibri"/>
                <w:b/>
                <w:bCs/>
                <w:sz w:val="22"/>
                <w:szCs w:val="22"/>
              </w:rPr>
              <w:t>Сестринский уход при г</w:t>
            </w:r>
            <w:r w:rsidRPr="00C42A66">
              <w:rPr>
                <w:b/>
                <w:sz w:val="22"/>
                <w:szCs w:val="22"/>
              </w:rPr>
              <w:t>ломерулонефрите.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 xml:space="preserve">Причины возникновения, клинические проявления, возможные осложнения,  методы диагностики, сестринский процесс,  принципы лечения и профилактики.  </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12.5.3.1</w:t>
            </w:r>
          </w:p>
          <w:p w:rsidR="00C42A66" w:rsidRPr="00C42A66" w:rsidRDefault="00C42A66" w:rsidP="00C42A66">
            <w:pPr>
              <w:rPr>
                <w:rFonts w:eastAsia="Calibri"/>
                <w:b/>
                <w:bCs/>
              </w:rPr>
            </w:pPr>
            <w:r w:rsidRPr="00C42A66">
              <w:rPr>
                <w:rFonts w:eastAsia="Calibri"/>
                <w:b/>
                <w:bCs/>
                <w:sz w:val="22"/>
                <w:szCs w:val="22"/>
              </w:rPr>
              <w:t>Сестринский уход при г</w:t>
            </w:r>
            <w:r w:rsidRPr="00C42A66">
              <w:rPr>
                <w:b/>
                <w:sz w:val="22"/>
                <w:szCs w:val="22"/>
              </w:rPr>
              <w:t>ломерулонефрите.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Сестринский процесс при заболеваниях мочевыделительной системы. Выполнение назначений врача иобучение пациента и семьи (подготовка к обследованиям, медикаментозная терапия)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Подготовка сообщений (Уход за кожей, Уход  за лихорадящими пациентами), рефератов «Фитотерапия при  хроническом пиелонефрите», «Диетическое питание при заболеваниях почек».</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6</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12.5.4</w:t>
            </w:r>
          </w:p>
          <w:p w:rsidR="00C42A66" w:rsidRPr="00C42A66" w:rsidRDefault="00C42A66" w:rsidP="00C42A66">
            <w:pPr>
              <w:rPr>
                <w:rFonts w:eastAsia="Calibri"/>
                <w:b/>
                <w:bCs/>
              </w:rPr>
            </w:pPr>
            <w:r w:rsidRPr="00C42A66">
              <w:rPr>
                <w:rFonts w:eastAsia="Calibri"/>
                <w:b/>
                <w:bCs/>
                <w:sz w:val="22"/>
                <w:szCs w:val="22"/>
              </w:rPr>
              <w:t>Сестринский уход при</w:t>
            </w:r>
            <w:r w:rsidRPr="00C42A66">
              <w:rPr>
                <w:b/>
                <w:sz w:val="22"/>
                <w:szCs w:val="22"/>
              </w:rPr>
              <w:t xml:space="preserve"> хронической почечной </w:t>
            </w:r>
            <w:r w:rsidRPr="00C42A66">
              <w:rPr>
                <w:b/>
                <w:sz w:val="22"/>
                <w:szCs w:val="22"/>
              </w:rPr>
              <w:lastRenderedPageBreak/>
              <w:t>недостаточности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lastRenderedPageBreak/>
              <w:t>Теоретическое занятие:</w:t>
            </w:r>
          </w:p>
          <w:p w:rsidR="00C42A66" w:rsidRPr="00C42A66" w:rsidRDefault="00C42A66" w:rsidP="00C42A66">
            <w:pPr>
              <w:rPr>
                <w:b/>
                <w:color w:val="000000"/>
              </w:rPr>
            </w:pPr>
            <w:r w:rsidRPr="00C42A66">
              <w:rPr>
                <w:sz w:val="22"/>
                <w:szCs w:val="22"/>
              </w:rPr>
              <w:t xml:space="preserve">Причины возникновения, клинические проявления, возможные осложнения,  методы диагностики, сестринский процесс,  принципы лечения и профилактики.  </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Сестринский процесс,  принципы лечения и профилактики при хронической почечной недостаточности.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Составление плана сестринского ухода за пациентами с ХПН.</w:t>
            </w:r>
          </w:p>
          <w:p w:rsidR="00C42A66" w:rsidRPr="00C42A66" w:rsidRDefault="00C42A66" w:rsidP="00C42A66">
            <w:pPr>
              <w:jc w:val="both"/>
            </w:pPr>
            <w:r w:rsidRPr="00C42A66">
              <w:rPr>
                <w:sz w:val="22"/>
                <w:szCs w:val="22"/>
              </w:rPr>
              <w:t>Составление планов обучения родственников по уходу за пациентами с ХПН.</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12.5.5</w:t>
            </w:r>
          </w:p>
          <w:p w:rsidR="00C42A66" w:rsidRPr="00C42A66" w:rsidRDefault="00C42A66" w:rsidP="00C42A66">
            <w:pPr>
              <w:rPr>
                <w:rFonts w:eastAsia="Calibri"/>
                <w:b/>
                <w:bCs/>
              </w:rPr>
            </w:pPr>
            <w:r w:rsidRPr="00C42A66">
              <w:rPr>
                <w:rFonts w:eastAsia="Calibri"/>
                <w:b/>
                <w:bCs/>
                <w:sz w:val="22"/>
                <w:szCs w:val="22"/>
              </w:rPr>
              <w:t>Сестринский уход при м</w:t>
            </w:r>
            <w:r w:rsidRPr="00C42A66">
              <w:rPr>
                <w:b/>
                <w:sz w:val="22"/>
                <w:szCs w:val="22"/>
              </w:rPr>
              <w:t>очекаменной болезни.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возможные осложнения,  методы диагностики, сестринский процесс,  принципы лечения и профилактики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Проведение первичной сестринской оценки, выполнение манипуляций по обследованию  и оказанию помощи пациентам  различного возраста: при мочевом синдроме</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12.5.6</w:t>
            </w:r>
          </w:p>
          <w:p w:rsidR="00C42A66" w:rsidRPr="00C42A66" w:rsidRDefault="00C42A66" w:rsidP="00C42A66">
            <w:pPr>
              <w:rPr>
                <w:rFonts w:eastAsia="Calibri"/>
                <w:b/>
                <w:bCs/>
              </w:rPr>
            </w:pPr>
            <w:r w:rsidRPr="00C42A66">
              <w:rPr>
                <w:rFonts w:eastAsia="Calibri"/>
                <w:b/>
                <w:bCs/>
                <w:sz w:val="22"/>
                <w:szCs w:val="22"/>
              </w:rPr>
              <w:t>Сестринский уход при циститах.</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возможные осложнения,  методы диагностики, сестринский процесс,  принципы лечения и профилактики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Обучение пациента и семьи выполнению назначений врача (подготовка к обследованиям, медикаментозная терапия). Обучение пациента и семьи самоуходу и уходу. Роль сестры в работе с пациентами и семьей в школах пациентов. Этические аспекты работы с пациентами различного возраста. Паллиативная сестринская помощь</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Составление протоколов сестринских вмешательств.</w:t>
            </w:r>
          </w:p>
          <w:p w:rsidR="00C42A66" w:rsidRPr="00C42A66" w:rsidRDefault="00C42A66" w:rsidP="00C42A66">
            <w:pPr>
              <w:jc w:val="both"/>
            </w:pPr>
            <w:r w:rsidRPr="00C42A66">
              <w:rPr>
                <w:sz w:val="22"/>
                <w:szCs w:val="22"/>
              </w:rPr>
              <w:t>Составление памяток пациентам по питанию и образу жизни.</w:t>
            </w:r>
          </w:p>
          <w:p w:rsidR="00C42A66" w:rsidRPr="00C42A66" w:rsidRDefault="00C42A66" w:rsidP="00C42A66">
            <w:pPr>
              <w:jc w:val="both"/>
            </w:pPr>
            <w:r w:rsidRPr="00C42A66">
              <w:rPr>
                <w:sz w:val="22"/>
                <w:szCs w:val="22"/>
              </w:rPr>
              <w:t>Заполнение сестринской документации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1</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12.6</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rFonts w:eastAsia="Calibri"/>
                <w:b/>
                <w:bCs/>
                <w:sz w:val="22"/>
                <w:szCs w:val="22"/>
              </w:rPr>
              <w:t>Сестринская помощь при заболеваниях органов эндокринной системы.</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rPr>
            </w:pPr>
            <w:r w:rsidRPr="00C42A66">
              <w:rPr>
                <w:b/>
                <w:sz w:val="22"/>
                <w:szCs w:val="22"/>
              </w:rPr>
              <w:t>10/16/14</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12.6.1</w:t>
            </w:r>
          </w:p>
          <w:p w:rsidR="00C42A66" w:rsidRPr="00C42A66" w:rsidRDefault="00C42A66" w:rsidP="00C42A66">
            <w:pPr>
              <w:rPr>
                <w:rFonts w:eastAsia="Calibri"/>
                <w:b/>
                <w:bCs/>
              </w:rPr>
            </w:pPr>
            <w:r w:rsidRPr="00C42A66">
              <w:rPr>
                <w:b/>
                <w:sz w:val="22"/>
                <w:szCs w:val="22"/>
              </w:rPr>
              <w:t>Сестринское обследование пациента при заболеваниях органов эндокринной системы.</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jc w:val="both"/>
            </w:pPr>
            <w:r w:rsidRPr="00C42A66">
              <w:rPr>
                <w:sz w:val="22"/>
                <w:szCs w:val="22"/>
              </w:rPr>
              <w:t xml:space="preserve">Общее состояние пациента. Жалобы при заболеваниях органов эндокринной системы. Осмотр пациента. Общее состояние. Пальпация, перкуссия и аускультация пациентов. Основные проблемы пациентов. </w:t>
            </w:r>
          </w:p>
          <w:p w:rsidR="00C42A66" w:rsidRPr="00C42A66" w:rsidRDefault="00C42A66" w:rsidP="00C42A66">
            <w:pPr>
              <w:rPr>
                <w:b/>
                <w:color w:val="000000"/>
              </w:rPr>
            </w:pPr>
            <w:r w:rsidRPr="00C42A66">
              <w:rPr>
                <w:sz w:val="22"/>
                <w:szCs w:val="22"/>
              </w:rPr>
              <w:t>Виды сестринского диагноза. Дополнительные методы обследования.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12.6.1.1</w:t>
            </w:r>
          </w:p>
          <w:p w:rsidR="00C42A66" w:rsidRPr="00C42A66" w:rsidRDefault="00C42A66" w:rsidP="00C42A66">
            <w:pPr>
              <w:rPr>
                <w:rFonts w:eastAsia="Calibri"/>
                <w:b/>
                <w:bCs/>
              </w:rPr>
            </w:pPr>
            <w:r w:rsidRPr="00C42A66">
              <w:rPr>
                <w:rFonts w:eastAsia="Calibri"/>
                <w:b/>
                <w:bCs/>
                <w:sz w:val="22"/>
                <w:szCs w:val="22"/>
              </w:rPr>
              <w:t>Субъективные методы</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color w:val="000000"/>
              </w:rPr>
            </w:pPr>
            <w:r w:rsidRPr="00C42A66">
              <w:rPr>
                <w:color w:val="000000"/>
                <w:sz w:val="22"/>
                <w:szCs w:val="22"/>
              </w:rPr>
              <w:t>Основные проблемы пациента. Жалобы при заболеваниях эндокринной системы.</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12.6.1.2</w:t>
            </w:r>
          </w:p>
          <w:p w:rsidR="00C42A66" w:rsidRPr="00C42A66" w:rsidRDefault="00C42A66" w:rsidP="00C42A66">
            <w:pPr>
              <w:rPr>
                <w:rFonts w:eastAsia="Calibri"/>
                <w:b/>
                <w:bCs/>
              </w:rPr>
            </w:pPr>
            <w:r w:rsidRPr="00C42A66">
              <w:rPr>
                <w:rFonts w:eastAsia="Calibri"/>
                <w:b/>
                <w:bCs/>
                <w:sz w:val="22"/>
                <w:szCs w:val="22"/>
              </w:rPr>
              <w:t>Объективные методы</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 xml:space="preserve">Общее состояние пациента. Основные проблемы пациента при заболеваниях органов эндокринной </w:t>
            </w:r>
            <w:r w:rsidRPr="00C42A66">
              <w:rPr>
                <w:sz w:val="22"/>
                <w:szCs w:val="22"/>
              </w:rPr>
              <w:lastRenderedPageBreak/>
              <w:t>системы. Осмотр пациента. Общее состояние. Пальпация, перкуссия и аускультация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lastRenderedPageBreak/>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lastRenderedPageBreak/>
              <w:t>12.6.1.3</w:t>
            </w:r>
          </w:p>
          <w:p w:rsidR="00C42A66" w:rsidRPr="00C42A66" w:rsidRDefault="00C42A66" w:rsidP="00C42A66">
            <w:pPr>
              <w:rPr>
                <w:rFonts w:eastAsia="Calibri"/>
                <w:b/>
                <w:bCs/>
              </w:rPr>
            </w:pPr>
            <w:r w:rsidRPr="00C42A66">
              <w:rPr>
                <w:rFonts w:eastAsia="Calibri"/>
                <w:b/>
                <w:bCs/>
                <w:sz w:val="22"/>
                <w:szCs w:val="22"/>
              </w:rPr>
              <w:t>Дополнительные методы</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 xml:space="preserve">Дополнительные методы обследования. Виды сестринского диагноза. </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w:t>
            </w:r>
          </w:p>
          <w:p w:rsidR="00C42A66" w:rsidRPr="00C42A66" w:rsidRDefault="00C42A66" w:rsidP="00C42A66">
            <w:pPr>
              <w:jc w:val="both"/>
            </w:pPr>
            <w:r w:rsidRPr="00C42A66">
              <w:rPr>
                <w:sz w:val="22"/>
                <w:szCs w:val="22"/>
              </w:rPr>
              <w:t>Составление памяток пациентам по здоровому образу жизни.</w:t>
            </w:r>
          </w:p>
          <w:p w:rsidR="00C42A66" w:rsidRPr="00C42A66" w:rsidRDefault="00C42A66" w:rsidP="00C42A66">
            <w:pPr>
              <w:jc w:val="both"/>
            </w:pPr>
            <w:r w:rsidRPr="00C42A66">
              <w:rPr>
                <w:sz w:val="22"/>
                <w:szCs w:val="22"/>
              </w:rPr>
              <w:t>Составление планов наблюдения за пациентами.</w:t>
            </w:r>
          </w:p>
          <w:p w:rsidR="00C42A66" w:rsidRPr="00C42A66" w:rsidRDefault="00C42A66" w:rsidP="00C42A66">
            <w:pPr>
              <w:jc w:val="both"/>
            </w:pPr>
            <w:r w:rsidRPr="00C42A66">
              <w:rPr>
                <w:sz w:val="22"/>
                <w:szCs w:val="22"/>
              </w:rPr>
              <w:t>Заполнение сестринской документации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12.6.2</w:t>
            </w:r>
          </w:p>
          <w:p w:rsidR="00C42A66" w:rsidRPr="00C42A66" w:rsidRDefault="00C42A66" w:rsidP="00C42A66">
            <w:pPr>
              <w:rPr>
                <w:rFonts w:eastAsia="Calibri"/>
                <w:b/>
                <w:bCs/>
              </w:rPr>
            </w:pPr>
            <w:r w:rsidRPr="00C42A66">
              <w:rPr>
                <w:rFonts w:eastAsia="Calibri"/>
                <w:b/>
                <w:bCs/>
                <w:sz w:val="22"/>
                <w:szCs w:val="22"/>
              </w:rPr>
              <w:t xml:space="preserve">Сестринский уход при </w:t>
            </w:r>
            <w:r w:rsidRPr="00C42A66">
              <w:rPr>
                <w:b/>
                <w:sz w:val="22"/>
                <w:szCs w:val="22"/>
              </w:rPr>
              <w:t>ожирении.</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сестринский процесс, лечение и профилактика.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20"/>
        </w:trPr>
        <w:tc>
          <w:tcPr>
            <w:tcW w:w="906" w:type="pct"/>
            <w:vMerge w:val="restar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Сестринская помощь и сестринский процесс при дистрофиях. Сестринский процесс при ожирении.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3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sz w:val="22"/>
                <w:szCs w:val="22"/>
              </w:rPr>
            </w:pPr>
            <w:r w:rsidRPr="00C42A66">
              <w:rPr>
                <w:b/>
                <w:color w:val="000000"/>
                <w:sz w:val="22"/>
                <w:szCs w:val="22"/>
              </w:rPr>
              <w:t>Самостоятельная работа:</w:t>
            </w:r>
          </w:p>
          <w:p w:rsidR="00C42A66" w:rsidRPr="00C42A66" w:rsidRDefault="00C42A66" w:rsidP="00C42A66">
            <w:pPr>
              <w:rPr>
                <w:color w:val="000000"/>
                <w:sz w:val="22"/>
                <w:szCs w:val="22"/>
              </w:rPr>
            </w:pPr>
            <w:r w:rsidRPr="00C42A66">
              <w:rPr>
                <w:color w:val="000000"/>
                <w:sz w:val="22"/>
                <w:szCs w:val="22"/>
              </w:rPr>
              <w:t>Работа с конспектом лекций. Подготовка бесед.</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12.6.3</w:t>
            </w:r>
          </w:p>
          <w:p w:rsidR="00C42A66" w:rsidRPr="00C42A66" w:rsidRDefault="00C42A66" w:rsidP="00C42A66">
            <w:pPr>
              <w:rPr>
                <w:rFonts w:eastAsia="Calibri"/>
                <w:b/>
                <w:bCs/>
              </w:rPr>
            </w:pPr>
            <w:r w:rsidRPr="00C42A66">
              <w:rPr>
                <w:rFonts w:eastAsia="Calibri"/>
                <w:b/>
                <w:bCs/>
                <w:sz w:val="22"/>
                <w:szCs w:val="22"/>
              </w:rPr>
              <w:t xml:space="preserve">Сестринский уход при </w:t>
            </w:r>
            <w:r w:rsidRPr="00C42A66">
              <w:rPr>
                <w:b/>
                <w:sz w:val="22"/>
                <w:szCs w:val="22"/>
              </w:rPr>
              <w:t>заболеваниях щитовидной железы</w:t>
            </w:r>
            <w:r w:rsidRPr="00C42A66">
              <w:rPr>
                <w:sz w:val="22"/>
                <w:szCs w:val="22"/>
              </w:rPr>
              <w:t>.</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Врожденный гипотиреоз: причины и факторы риска, клинические проявления, сестринский процесс, лечение  профилактика. Йоддефицитные заболевания: причины и факторы риска, клинические проявления, профилактика, сестринский процесс, принципы диагностики, лечения и реабилитации. Школа здоровья для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12.6.3.1</w:t>
            </w:r>
          </w:p>
          <w:p w:rsidR="00C42A66" w:rsidRPr="00C42A66" w:rsidRDefault="00C42A66" w:rsidP="00C42A66">
            <w:pPr>
              <w:rPr>
                <w:rFonts w:eastAsia="Calibri"/>
                <w:b/>
                <w:bCs/>
              </w:rPr>
            </w:pPr>
            <w:r w:rsidRPr="00C42A66">
              <w:rPr>
                <w:rFonts w:eastAsia="Calibri"/>
                <w:b/>
                <w:bCs/>
                <w:sz w:val="22"/>
                <w:szCs w:val="22"/>
              </w:rPr>
              <w:t xml:space="preserve">Сестринский уход при </w:t>
            </w:r>
            <w:r w:rsidRPr="00C42A66">
              <w:rPr>
                <w:b/>
                <w:sz w:val="22"/>
                <w:szCs w:val="22"/>
              </w:rPr>
              <w:t>заболеваниях щитовидной железы</w:t>
            </w:r>
            <w:r w:rsidRPr="00C42A66">
              <w:rPr>
                <w:sz w:val="22"/>
                <w:szCs w:val="22"/>
              </w:rPr>
              <w:t>.</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jc w:val="both"/>
            </w:pPr>
            <w:r w:rsidRPr="00C42A66">
              <w:rPr>
                <w:sz w:val="22"/>
                <w:szCs w:val="22"/>
              </w:rPr>
              <w:t xml:space="preserve">Сестринский процесс, принципы диагностики, лечения и реабилитации. Обучение пациента и семьи выполнению назначений врача (подготовка к обследованиям, медикаментозная терапия). Обучение пациента и семьи самоуходу и уходу. </w:t>
            </w:r>
          </w:p>
          <w:p w:rsidR="00C42A66" w:rsidRPr="00C42A66" w:rsidRDefault="00C42A66" w:rsidP="00C42A66">
            <w:pPr>
              <w:rPr>
                <w:b/>
                <w:color w:val="000000"/>
              </w:rPr>
            </w:pPr>
            <w:r w:rsidRPr="00C42A66">
              <w:rPr>
                <w:sz w:val="22"/>
                <w:szCs w:val="22"/>
              </w:rPr>
              <w:t>Роль медсестры в работе с пациентами и семьей в школах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w:t>
            </w:r>
          </w:p>
          <w:p w:rsidR="00C42A66" w:rsidRPr="00C42A66" w:rsidRDefault="00C42A66" w:rsidP="00C42A66">
            <w:pPr>
              <w:jc w:val="both"/>
            </w:pPr>
            <w:r w:rsidRPr="00C42A66">
              <w:rPr>
                <w:sz w:val="22"/>
                <w:szCs w:val="22"/>
              </w:rPr>
              <w:t>Подготовка сообщений.</w:t>
            </w:r>
          </w:p>
          <w:p w:rsidR="00C42A66" w:rsidRPr="00C42A66" w:rsidRDefault="00C42A66" w:rsidP="00C42A66">
            <w:pPr>
              <w:jc w:val="both"/>
            </w:pPr>
            <w:r w:rsidRPr="00C42A66">
              <w:rPr>
                <w:sz w:val="22"/>
                <w:szCs w:val="22"/>
              </w:rPr>
              <w:t>Составление планов обучения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12.6.4</w:t>
            </w:r>
          </w:p>
          <w:p w:rsidR="00C42A66" w:rsidRPr="00C42A66" w:rsidRDefault="00C42A66" w:rsidP="00C42A66">
            <w:pPr>
              <w:rPr>
                <w:rFonts w:eastAsia="Calibri"/>
                <w:b/>
                <w:bCs/>
              </w:rPr>
            </w:pPr>
            <w:r w:rsidRPr="00C42A66">
              <w:rPr>
                <w:rFonts w:eastAsia="Calibri"/>
                <w:b/>
                <w:bCs/>
                <w:sz w:val="22"/>
                <w:szCs w:val="22"/>
              </w:rPr>
              <w:t xml:space="preserve">Сестринский уход при </w:t>
            </w:r>
            <w:r w:rsidRPr="00C42A66">
              <w:rPr>
                <w:b/>
                <w:sz w:val="22"/>
                <w:szCs w:val="22"/>
              </w:rPr>
              <w:t>сахарном диабете 1 типа</w:t>
            </w:r>
            <w:r w:rsidRPr="00C42A66">
              <w:rPr>
                <w:sz w:val="22"/>
                <w:szCs w:val="22"/>
              </w:rPr>
              <w:t>.</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факторы риска, клинические проявления, возможные осложнения, сестринский процесс, лечение и профилактика. Школа здоровья для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bCs/>
                <w:sz w:val="22"/>
                <w:szCs w:val="22"/>
              </w:rPr>
              <w:t xml:space="preserve">Сестринский процесс при сахарном диабете у людей различного возраста </w:t>
            </w:r>
            <w:r w:rsidRPr="00C42A66">
              <w:rPr>
                <w:sz w:val="22"/>
                <w:szCs w:val="22"/>
              </w:rPr>
              <w:t>Выполнение назначений врача и  обучение пациента и семьи (подготовка к обследованиям, медикаментозная терапия).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lastRenderedPageBreak/>
              <w:t>12.6.5</w:t>
            </w:r>
          </w:p>
          <w:p w:rsidR="00C42A66" w:rsidRPr="00C42A66" w:rsidRDefault="00C42A66" w:rsidP="00C42A66">
            <w:pPr>
              <w:rPr>
                <w:rFonts w:eastAsia="Calibri"/>
                <w:b/>
                <w:bCs/>
              </w:rPr>
            </w:pPr>
            <w:r w:rsidRPr="00C42A66">
              <w:rPr>
                <w:rFonts w:eastAsia="Calibri"/>
                <w:b/>
                <w:bCs/>
                <w:sz w:val="22"/>
                <w:szCs w:val="22"/>
              </w:rPr>
              <w:t xml:space="preserve">Сестринский уход при </w:t>
            </w:r>
            <w:r w:rsidRPr="00C42A66">
              <w:rPr>
                <w:b/>
                <w:sz w:val="22"/>
                <w:szCs w:val="22"/>
              </w:rPr>
              <w:t>сахарном диабете  2 типа</w:t>
            </w:r>
            <w:r w:rsidRPr="00C42A66">
              <w:rPr>
                <w:sz w:val="22"/>
                <w:szCs w:val="22"/>
              </w:rPr>
              <w:t>.</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факторы риска, клинические проявления, возможные осложнения, сестринский процесс, лечение и профилактика. Школа здоровья для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12.6.5.1</w:t>
            </w:r>
          </w:p>
          <w:p w:rsidR="00C42A66" w:rsidRPr="00C42A66" w:rsidRDefault="00C42A66" w:rsidP="00C42A66">
            <w:pPr>
              <w:rPr>
                <w:rFonts w:eastAsia="Calibri"/>
                <w:b/>
                <w:bCs/>
              </w:rPr>
            </w:pPr>
            <w:r w:rsidRPr="00C42A66">
              <w:rPr>
                <w:rFonts w:eastAsia="Calibri"/>
                <w:b/>
                <w:bCs/>
                <w:sz w:val="22"/>
                <w:szCs w:val="22"/>
              </w:rPr>
              <w:t xml:space="preserve">Сестринский уход при </w:t>
            </w:r>
            <w:r w:rsidRPr="00C42A66">
              <w:rPr>
                <w:b/>
                <w:sz w:val="22"/>
                <w:szCs w:val="22"/>
              </w:rPr>
              <w:t>сахарном диабете 1и  2 типа</w:t>
            </w:r>
            <w:r w:rsidRPr="00C42A66">
              <w:rPr>
                <w:sz w:val="22"/>
                <w:szCs w:val="22"/>
              </w:rPr>
              <w:t>.</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bCs/>
                <w:sz w:val="22"/>
                <w:szCs w:val="22"/>
              </w:rPr>
              <w:t xml:space="preserve">Сестринский процесс при сахарном диабете у людей пожилого возраста </w:t>
            </w:r>
            <w:r w:rsidRPr="00C42A66">
              <w:rPr>
                <w:sz w:val="22"/>
                <w:szCs w:val="22"/>
              </w:rPr>
              <w:t>Выполнение назначений врача и  обучение пациента и семьи (подготовка к обследованиям, медикаментозная терапия). Особенности оказания сестринской помощи в стационарных и поликлинических условиях</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12.6.5.2</w:t>
            </w:r>
          </w:p>
          <w:p w:rsidR="00C42A66" w:rsidRPr="00C42A66" w:rsidRDefault="00C42A66" w:rsidP="00C42A66">
            <w:pPr>
              <w:rPr>
                <w:rFonts w:eastAsia="Calibri"/>
                <w:b/>
                <w:bCs/>
              </w:rPr>
            </w:pPr>
            <w:r w:rsidRPr="00C42A66">
              <w:rPr>
                <w:rFonts w:eastAsia="Calibri"/>
                <w:b/>
                <w:bCs/>
                <w:sz w:val="22"/>
                <w:szCs w:val="22"/>
              </w:rPr>
              <w:t>Диабет -школа</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jc w:val="both"/>
            </w:pPr>
            <w:r w:rsidRPr="00C42A66">
              <w:rPr>
                <w:sz w:val="22"/>
                <w:szCs w:val="22"/>
              </w:rPr>
              <w:t xml:space="preserve">Обучение пациента и семьи выполнению назначений врача (подготовка к обследованиям, медикаментозная терапия). Обучение пациента и семьи самоуходу и уходу. </w:t>
            </w:r>
          </w:p>
          <w:p w:rsidR="00C42A66" w:rsidRPr="00C42A66" w:rsidRDefault="00C42A66" w:rsidP="00C42A66">
            <w:pPr>
              <w:rPr>
                <w:b/>
                <w:color w:val="000000"/>
              </w:rPr>
            </w:pPr>
            <w:r w:rsidRPr="00C42A66">
              <w:rPr>
                <w:sz w:val="22"/>
                <w:szCs w:val="22"/>
              </w:rPr>
              <w:t>Роль медсестры в работе с пациентами и семьей в школах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Подготовка сообщений, рефератов.</w:t>
            </w:r>
          </w:p>
          <w:p w:rsidR="00C42A66" w:rsidRPr="00C42A66" w:rsidRDefault="00C42A66" w:rsidP="00C42A66">
            <w:pPr>
              <w:jc w:val="both"/>
            </w:pPr>
            <w:r w:rsidRPr="00C42A66">
              <w:rPr>
                <w:sz w:val="22"/>
                <w:szCs w:val="22"/>
              </w:rPr>
              <w:t>Составление планов обучения пациентов.</w:t>
            </w:r>
          </w:p>
          <w:p w:rsidR="00C42A66" w:rsidRPr="00C42A66" w:rsidRDefault="00C42A66" w:rsidP="00C42A66">
            <w:pPr>
              <w:jc w:val="both"/>
            </w:pPr>
            <w:r w:rsidRPr="00C42A66">
              <w:rPr>
                <w:sz w:val="22"/>
                <w:szCs w:val="22"/>
              </w:rPr>
              <w:t>Составление протоколов неотложной доврачебной помощи при комах и кризах.</w:t>
            </w:r>
          </w:p>
          <w:p w:rsidR="00C42A66" w:rsidRPr="00C42A66" w:rsidRDefault="00C42A66" w:rsidP="00C42A66">
            <w:pPr>
              <w:jc w:val="both"/>
            </w:pPr>
            <w:r w:rsidRPr="00C42A66">
              <w:rPr>
                <w:sz w:val="22"/>
                <w:szCs w:val="22"/>
              </w:rPr>
              <w:t>Составление памяток пациентам по здоровому образу жизни.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6</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12.7</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color w:val="000000"/>
              </w:rPr>
            </w:pPr>
            <w:r w:rsidRPr="00C42A66">
              <w:rPr>
                <w:rFonts w:eastAsia="Calibri"/>
                <w:b/>
                <w:bCs/>
                <w:sz w:val="22"/>
                <w:szCs w:val="22"/>
              </w:rPr>
              <w:t>Сестринская помощь при болезнях крови и кроветворных органов.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rPr>
            </w:pPr>
            <w:r w:rsidRPr="00C42A66">
              <w:rPr>
                <w:b/>
                <w:sz w:val="22"/>
                <w:szCs w:val="22"/>
              </w:rPr>
              <w:t>6/10/7</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12.7.1</w:t>
            </w:r>
          </w:p>
          <w:p w:rsidR="00C42A66" w:rsidRPr="00C42A66" w:rsidRDefault="00C42A66" w:rsidP="00C42A66">
            <w:pPr>
              <w:rPr>
                <w:rFonts w:eastAsia="Calibri"/>
                <w:b/>
                <w:bCs/>
              </w:rPr>
            </w:pPr>
            <w:r w:rsidRPr="00C42A66">
              <w:rPr>
                <w:rFonts w:eastAsia="Calibri"/>
                <w:b/>
                <w:bCs/>
                <w:sz w:val="22"/>
                <w:szCs w:val="22"/>
              </w:rPr>
              <w:t>Сестринский уход при анемиях.</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jc w:val="both"/>
              <w:rPr>
                <w:rFonts w:eastAsia="Calibri"/>
                <w:bCs/>
              </w:rPr>
            </w:pPr>
            <w:r w:rsidRPr="00C42A66">
              <w:rPr>
                <w:rFonts w:eastAsia="Calibri"/>
                <w:bCs/>
                <w:sz w:val="22"/>
                <w:szCs w:val="22"/>
              </w:rPr>
              <w:t>Функции кроветворения и состав крови в разные возрастные периоды. Анемии, связанные с питанием (железодефицитная, фолиеводефицитная, витамин-В12-дефицитная):  причины, факторы риска, клинические проявления, лечение, профилактика, сестринский процесс в стационарных и амбулаторно-поликлинических условиях.</w:t>
            </w:r>
          </w:p>
          <w:p w:rsidR="00C42A66" w:rsidRPr="00C42A66" w:rsidRDefault="00C42A66" w:rsidP="00C42A66">
            <w:pPr>
              <w:rPr>
                <w:b/>
                <w:color w:val="000000"/>
              </w:rPr>
            </w:pPr>
            <w:r w:rsidRPr="00C42A66">
              <w:rPr>
                <w:rFonts w:eastAsia="Calibri"/>
                <w:bCs/>
                <w:sz w:val="22"/>
                <w:szCs w:val="22"/>
              </w:rPr>
              <w:t>Фармакотерапия.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12.7.1.1</w:t>
            </w:r>
          </w:p>
          <w:p w:rsidR="00C42A66" w:rsidRPr="00C42A66" w:rsidRDefault="00C42A66" w:rsidP="00C42A66">
            <w:pPr>
              <w:rPr>
                <w:rFonts w:eastAsia="Calibri"/>
                <w:b/>
                <w:bCs/>
              </w:rPr>
            </w:pPr>
            <w:r w:rsidRPr="00C42A66">
              <w:rPr>
                <w:rFonts w:eastAsia="Calibri"/>
                <w:b/>
                <w:bCs/>
                <w:sz w:val="22"/>
                <w:szCs w:val="22"/>
              </w:rPr>
              <w:t>Сестринский уход при анемиях.</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rFonts w:eastAsia="Calibri"/>
                <w:bCs/>
                <w:sz w:val="22"/>
                <w:szCs w:val="22"/>
              </w:rPr>
              <w:t>Сестринский процесс   при анемиях, связанных с питанием у детей, взрослых, пациентов пожилого и старческого возраста.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12.7.1.2</w:t>
            </w:r>
          </w:p>
          <w:p w:rsidR="00C42A66" w:rsidRPr="00C42A66" w:rsidRDefault="00C42A66" w:rsidP="00C42A66">
            <w:pPr>
              <w:rPr>
                <w:rFonts w:eastAsia="Calibri"/>
                <w:b/>
                <w:bCs/>
              </w:rPr>
            </w:pPr>
            <w:r w:rsidRPr="00C42A66">
              <w:rPr>
                <w:rFonts w:eastAsia="Calibri"/>
                <w:b/>
                <w:bCs/>
                <w:sz w:val="22"/>
                <w:szCs w:val="22"/>
              </w:rPr>
              <w:t>Объективное обследование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jc w:val="both"/>
              <w:rPr>
                <w:rFonts w:eastAsia="Calibri"/>
                <w:bCs/>
              </w:rPr>
            </w:pPr>
            <w:r w:rsidRPr="00C42A66">
              <w:rPr>
                <w:rFonts w:eastAsia="Calibri"/>
                <w:bCs/>
                <w:sz w:val="22"/>
                <w:szCs w:val="22"/>
              </w:rPr>
              <w:t>Сестринский процесс в стационарных и амбулаторно-поликлинических условиях.</w:t>
            </w:r>
          </w:p>
          <w:p w:rsidR="00C42A66" w:rsidRPr="00C42A66" w:rsidRDefault="00C42A66" w:rsidP="00C42A66">
            <w:pPr>
              <w:rPr>
                <w:b/>
                <w:color w:val="000000"/>
              </w:rPr>
            </w:pPr>
            <w:r w:rsidRPr="00C42A66">
              <w:rPr>
                <w:rFonts w:eastAsia="Calibri"/>
                <w:bCs/>
                <w:sz w:val="22"/>
                <w:szCs w:val="22"/>
              </w:rPr>
              <w:t>Фармакотерапия.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12.7.1.3</w:t>
            </w:r>
          </w:p>
          <w:p w:rsidR="00C42A66" w:rsidRPr="00C42A66" w:rsidRDefault="00C42A66" w:rsidP="00C42A66">
            <w:pPr>
              <w:rPr>
                <w:rFonts w:eastAsia="Calibri"/>
                <w:b/>
                <w:bCs/>
              </w:rPr>
            </w:pPr>
            <w:r w:rsidRPr="00C42A66">
              <w:rPr>
                <w:rFonts w:eastAsia="Calibri"/>
                <w:b/>
                <w:bCs/>
                <w:sz w:val="22"/>
                <w:szCs w:val="22"/>
              </w:rPr>
              <w:t>Дополнительные методы обследование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 xml:space="preserve">  Участие сестры в подготовке и проведении     лабораторно-инструментальных исследований.   Обучение пациента и членов его семьи выполнению врачебных назначений.  Обучение пациента и членов его  семьи самоуходу/уходу.</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w:t>
            </w:r>
          </w:p>
          <w:p w:rsidR="00C42A66" w:rsidRPr="00C42A66" w:rsidRDefault="00C42A66" w:rsidP="00C42A66">
            <w:pPr>
              <w:jc w:val="both"/>
            </w:pPr>
            <w:r w:rsidRPr="00C42A66">
              <w:rPr>
                <w:sz w:val="22"/>
                <w:szCs w:val="22"/>
              </w:rPr>
              <w:lastRenderedPageBreak/>
              <w:t>Изучение нормативных документов.</w:t>
            </w:r>
          </w:p>
          <w:p w:rsidR="00C42A66" w:rsidRPr="00C42A66" w:rsidRDefault="00C42A66" w:rsidP="00C42A66">
            <w:pPr>
              <w:jc w:val="both"/>
            </w:pPr>
            <w:r w:rsidRPr="00C42A66">
              <w:rPr>
                <w:sz w:val="22"/>
                <w:szCs w:val="22"/>
              </w:rPr>
              <w:t>Составление плана сестринского ухода.</w:t>
            </w:r>
          </w:p>
          <w:p w:rsidR="00C42A66" w:rsidRPr="00C42A66" w:rsidRDefault="00C42A66" w:rsidP="00C42A66">
            <w:pPr>
              <w:jc w:val="both"/>
            </w:pPr>
            <w:r w:rsidRPr="00C42A66">
              <w:rPr>
                <w:sz w:val="22"/>
                <w:szCs w:val="22"/>
              </w:rPr>
              <w:t>Составление планов обучения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lastRenderedPageBreak/>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lastRenderedPageBreak/>
              <w:t>12.7.2.</w:t>
            </w:r>
          </w:p>
          <w:p w:rsidR="00C42A66" w:rsidRPr="00C42A66" w:rsidRDefault="00C42A66" w:rsidP="00C42A66">
            <w:pPr>
              <w:rPr>
                <w:rFonts w:eastAsia="Calibri"/>
                <w:b/>
                <w:bCs/>
              </w:rPr>
            </w:pPr>
            <w:r w:rsidRPr="00C42A66">
              <w:rPr>
                <w:rFonts w:eastAsia="Calibri"/>
                <w:b/>
                <w:bCs/>
                <w:sz w:val="22"/>
                <w:szCs w:val="22"/>
              </w:rPr>
              <w:t>Сестринский уход при нарушениях свертываемости крови</w:t>
            </w:r>
            <w:r w:rsidRPr="00C42A66">
              <w:rPr>
                <w:rFonts w:eastAsia="Calibri"/>
                <w:bCs/>
                <w:sz w:val="22"/>
                <w:szCs w:val="22"/>
              </w:rPr>
              <w:t>.</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rFonts w:eastAsia="Calibri"/>
                <w:bCs/>
                <w:sz w:val="22"/>
                <w:szCs w:val="22"/>
              </w:rPr>
              <w:t>Пурпура и другие геморрагические состояния: причины, клинические проявления, осложнения и их профилактика, лечение, сестринский процесс. Фармакотерапия.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color w:val="000000"/>
              </w:rPr>
            </w:pPr>
            <w:r w:rsidRPr="00C42A66">
              <w:rPr>
                <w:sz w:val="22"/>
                <w:szCs w:val="22"/>
              </w:rPr>
              <w:t>Сестринский процесс при нарушениях свертываемости крови. Сестринский процесс при нарушениях свертываемости крови.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12.7.3</w:t>
            </w:r>
          </w:p>
          <w:p w:rsidR="00C42A66" w:rsidRPr="00C42A66" w:rsidRDefault="00C42A66" w:rsidP="00C42A66">
            <w:pPr>
              <w:rPr>
                <w:rFonts w:eastAsia="Calibri"/>
                <w:b/>
                <w:bCs/>
              </w:rPr>
            </w:pPr>
            <w:r w:rsidRPr="00C42A66">
              <w:rPr>
                <w:rFonts w:eastAsia="Calibri"/>
                <w:b/>
                <w:bCs/>
                <w:sz w:val="22"/>
                <w:szCs w:val="22"/>
              </w:rPr>
              <w:t>Сестринский уход при лейкозах.</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rFonts w:eastAsia="Calibri"/>
                <w:bCs/>
                <w:sz w:val="22"/>
                <w:szCs w:val="22"/>
              </w:rPr>
              <w:t>Причины, клинические проявления, осложнения и их профилактика, лечение, сестринский процесс, паллиативная помощь. Фармакотерапия.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12.7.3.1</w:t>
            </w:r>
          </w:p>
          <w:p w:rsidR="00C42A66" w:rsidRPr="00C42A66" w:rsidRDefault="00C42A66" w:rsidP="00C42A66">
            <w:pPr>
              <w:rPr>
                <w:rFonts w:eastAsia="Calibri"/>
                <w:b/>
                <w:bCs/>
              </w:rPr>
            </w:pPr>
            <w:r w:rsidRPr="00C42A66">
              <w:rPr>
                <w:rFonts w:eastAsia="Calibri"/>
                <w:b/>
                <w:bCs/>
                <w:sz w:val="22"/>
                <w:szCs w:val="22"/>
              </w:rPr>
              <w:t>Сестринский уход при лейкозах.</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jc w:val="both"/>
            </w:pPr>
            <w:r w:rsidRPr="00C42A66">
              <w:rPr>
                <w:sz w:val="22"/>
                <w:szCs w:val="22"/>
              </w:rPr>
              <w:t>Участие сестры в подготовке и проведении     лабораторно-инструментальных исследований.   Обучение пациента и членов его семьи выполнению врачебных назначений.  Обучение пациента и членов его  семьи самоуходу/уходу.</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Подготовка сообщений, рефератов.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5</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rFonts w:eastAsia="Calibri"/>
                <w:b/>
                <w:bCs/>
              </w:rPr>
            </w:pPr>
            <w:r w:rsidRPr="00C42A66">
              <w:rPr>
                <w:rFonts w:eastAsia="Calibri"/>
                <w:b/>
                <w:bCs/>
                <w:sz w:val="22"/>
                <w:szCs w:val="22"/>
              </w:rPr>
              <w:t>12.8</w:t>
            </w:r>
          </w:p>
          <w:p w:rsidR="00C42A66" w:rsidRPr="00C42A66" w:rsidRDefault="00C42A66" w:rsidP="00C42A66">
            <w:pP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rFonts w:eastAsia="Calibri"/>
                <w:b/>
                <w:bCs/>
                <w:sz w:val="22"/>
                <w:szCs w:val="22"/>
              </w:rPr>
              <w:t>Сестринский уход  при заболеваниях опорно-двигательного аппарата и острых аллергозах.</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rPr>
            </w:pPr>
            <w:r w:rsidRPr="00C42A66">
              <w:rPr>
                <w:b/>
                <w:sz w:val="22"/>
                <w:szCs w:val="22"/>
              </w:rPr>
              <w:t>4/10/8</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12.8.1</w:t>
            </w:r>
          </w:p>
          <w:p w:rsidR="00C42A66" w:rsidRPr="00C42A66" w:rsidRDefault="00C42A66" w:rsidP="00C42A66">
            <w:pPr>
              <w:rPr>
                <w:rFonts w:eastAsia="Calibri"/>
                <w:b/>
                <w:bCs/>
              </w:rPr>
            </w:pPr>
            <w:r w:rsidRPr="00C42A66">
              <w:rPr>
                <w:rFonts w:eastAsia="Calibri"/>
                <w:b/>
                <w:bCs/>
                <w:sz w:val="22"/>
                <w:szCs w:val="22"/>
              </w:rPr>
              <w:t>Сестринский уход при о</w:t>
            </w:r>
            <w:r w:rsidRPr="00C42A66">
              <w:rPr>
                <w:b/>
                <w:sz w:val="22"/>
                <w:szCs w:val="22"/>
              </w:rPr>
              <w:t>стеоартрозе (остеоартрит), остеохондроз</w:t>
            </w:r>
            <w:r w:rsidRPr="00C42A66">
              <w:rPr>
                <w:sz w:val="22"/>
                <w:szCs w:val="22"/>
              </w:rPr>
              <w:t>е,</w:t>
            </w:r>
            <w:r w:rsidRPr="00C42A66">
              <w:rPr>
                <w:rFonts w:eastAsia="Calibri"/>
                <w:b/>
                <w:bCs/>
                <w:sz w:val="22"/>
                <w:szCs w:val="22"/>
              </w:rPr>
              <w:t xml:space="preserve"> р</w:t>
            </w:r>
            <w:r w:rsidRPr="00C42A66">
              <w:rPr>
                <w:b/>
                <w:sz w:val="22"/>
                <w:szCs w:val="22"/>
              </w:rPr>
              <w:t>евматоидном артрите</w:t>
            </w:r>
            <w:r w:rsidRPr="00C42A66">
              <w:rPr>
                <w:sz w:val="22"/>
                <w:szCs w:val="22"/>
              </w:rPr>
              <w:t>.</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особенности течения в зрелом, пожилом и старческом возрасте, возможные осложнения,  методы диагностики,  принципы и методы лечения,  сестринский процесс, сестринская помощь при хирургических методах лечения. Реабилитация пациентов. Остеопороз: причины, клинические проявления, возможные осложнения, лечение и профилактика</w:t>
            </w:r>
            <w:r w:rsidRPr="00C42A66">
              <w:rPr>
                <w:rFonts w:eastAsia="Calibri"/>
                <w:bCs/>
                <w:sz w:val="22"/>
                <w:szCs w:val="22"/>
              </w:rPr>
              <w:t>.</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12.8.1.1</w:t>
            </w:r>
          </w:p>
          <w:p w:rsidR="00C42A66" w:rsidRPr="00C42A66" w:rsidRDefault="00C42A66" w:rsidP="00C42A66">
            <w:pPr>
              <w:rPr>
                <w:rFonts w:eastAsia="Calibri"/>
                <w:b/>
                <w:bCs/>
              </w:rPr>
            </w:pPr>
            <w:r w:rsidRPr="00C42A66">
              <w:rPr>
                <w:rFonts w:eastAsia="Calibri"/>
                <w:b/>
                <w:bCs/>
                <w:sz w:val="22"/>
                <w:szCs w:val="22"/>
              </w:rPr>
              <w:t>Сестринский уход при о</w:t>
            </w:r>
            <w:r w:rsidRPr="00C42A66">
              <w:rPr>
                <w:b/>
                <w:sz w:val="22"/>
                <w:szCs w:val="22"/>
              </w:rPr>
              <w:t>стеоартрозе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Сестринский процесс при нарушении функции     опорно-двигательного аппарата у пациентов    разных возрастных периодов. Создание безопасной среды. Обустройство постели. Обучение приданию положения, облегчающего боль. Особенности осуществления личной гигиены</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12.8.1.2</w:t>
            </w:r>
          </w:p>
          <w:p w:rsidR="00C42A66" w:rsidRPr="00C42A66" w:rsidRDefault="00C42A66" w:rsidP="00C42A66">
            <w:pPr>
              <w:rPr>
                <w:rFonts w:eastAsia="Calibri"/>
                <w:bCs/>
              </w:rPr>
            </w:pPr>
            <w:r w:rsidRPr="00C42A66">
              <w:rPr>
                <w:rFonts w:eastAsia="Calibri"/>
                <w:b/>
                <w:bCs/>
                <w:sz w:val="22"/>
                <w:szCs w:val="22"/>
              </w:rPr>
              <w:t xml:space="preserve">Сестринский уход при </w:t>
            </w:r>
            <w:r w:rsidRPr="00C42A66">
              <w:rPr>
                <w:b/>
                <w:sz w:val="22"/>
                <w:szCs w:val="22"/>
              </w:rPr>
              <w:t>остеохондроз</w:t>
            </w:r>
            <w:r w:rsidRPr="00C42A66">
              <w:rPr>
                <w:sz w:val="22"/>
                <w:szCs w:val="22"/>
              </w:rPr>
              <w:t>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Создание безопасной среды. Обустройство постели. Обучение приданию положения, облегчающего боль.</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12.8.1.3</w:t>
            </w:r>
          </w:p>
          <w:p w:rsidR="00C42A66" w:rsidRPr="00C42A66" w:rsidRDefault="00C42A66" w:rsidP="00C42A66">
            <w:pPr>
              <w:rPr>
                <w:rFonts w:eastAsia="Calibri"/>
                <w:bCs/>
              </w:rPr>
            </w:pPr>
            <w:r w:rsidRPr="00C42A66">
              <w:rPr>
                <w:rFonts w:eastAsia="Calibri"/>
                <w:b/>
                <w:bCs/>
                <w:sz w:val="22"/>
                <w:szCs w:val="22"/>
              </w:rPr>
              <w:t xml:space="preserve">Сестринский уход при </w:t>
            </w:r>
            <w:r w:rsidRPr="00C42A66">
              <w:rPr>
                <w:rFonts w:eastAsia="Calibri"/>
                <w:b/>
                <w:bCs/>
                <w:sz w:val="22"/>
                <w:szCs w:val="22"/>
              </w:rPr>
              <w:lastRenderedPageBreak/>
              <w:t>р</w:t>
            </w:r>
            <w:r w:rsidRPr="00C42A66">
              <w:rPr>
                <w:b/>
                <w:sz w:val="22"/>
                <w:szCs w:val="22"/>
              </w:rPr>
              <w:t>евматоидном артрите</w:t>
            </w:r>
            <w:r w:rsidRPr="00C42A66">
              <w:rPr>
                <w:sz w:val="22"/>
                <w:szCs w:val="22"/>
              </w:rPr>
              <w:t>.</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lastRenderedPageBreak/>
              <w:t>Практическое занятие:</w:t>
            </w:r>
          </w:p>
          <w:p w:rsidR="00C42A66" w:rsidRPr="00C42A66" w:rsidRDefault="00C42A66" w:rsidP="00C42A66">
            <w:pPr>
              <w:rPr>
                <w:b/>
                <w:color w:val="000000"/>
              </w:rPr>
            </w:pPr>
            <w:r w:rsidRPr="00C42A66">
              <w:rPr>
                <w:sz w:val="22"/>
                <w:szCs w:val="22"/>
              </w:rPr>
              <w:t>Обучение приданию положения, облегчающего боль. Особенности осуществления личной гигиены</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Самостоятельная работа </w:t>
            </w:r>
          </w:p>
          <w:p w:rsidR="00C42A66" w:rsidRPr="00C42A66" w:rsidRDefault="00C42A66" w:rsidP="00C42A66">
            <w:pPr>
              <w:jc w:val="both"/>
            </w:pPr>
            <w:r w:rsidRPr="00C42A66">
              <w:rPr>
                <w:sz w:val="22"/>
                <w:szCs w:val="22"/>
              </w:rPr>
              <w:t>Работа с конспектом лекций.</w:t>
            </w:r>
          </w:p>
          <w:p w:rsidR="00C42A66" w:rsidRPr="00C42A66" w:rsidRDefault="00C42A66" w:rsidP="00C42A66">
            <w:pPr>
              <w:jc w:val="both"/>
            </w:pPr>
            <w:r w:rsidRPr="00C42A66">
              <w:rPr>
                <w:sz w:val="22"/>
                <w:szCs w:val="22"/>
              </w:rPr>
              <w:t>Изучение нормативных документов.</w:t>
            </w:r>
          </w:p>
          <w:p w:rsidR="00C42A66" w:rsidRPr="00C42A66" w:rsidRDefault="00C42A66" w:rsidP="00C42A66">
            <w:pPr>
              <w:jc w:val="both"/>
            </w:pPr>
            <w:r w:rsidRPr="00C42A66">
              <w:rPr>
                <w:sz w:val="22"/>
                <w:szCs w:val="22"/>
              </w:rPr>
              <w:t>Составление плана сестринского ухода.</w:t>
            </w:r>
          </w:p>
          <w:p w:rsidR="00C42A66" w:rsidRPr="00C42A66" w:rsidRDefault="00C42A66" w:rsidP="00C42A66">
            <w:pPr>
              <w:jc w:val="both"/>
            </w:pPr>
            <w:r w:rsidRPr="00C42A66">
              <w:rPr>
                <w:sz w:val="22"/>
                <w:szCs w:val="22"/>
              </w:rPr>
              <w:t>Составление планов обучения пациентов.</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lastRenderedPageBreak/>
              <w:t>12.8.2</w:t>
            </w:r>
          </w:p>
          <w:p w:rsidR="00C42A66" w:rsidRPr="00C42A66" w:rsidRDefault="00C42A66" w:rsidP="00C42A66">
            <w:pPr>
              <w:rPr>
                <w:rFonts w:eastAsia="Calibri"/>
                <w:b/>
                <w:bCs/>
              </w:rPr>
            </w:pPr>
            <w:r w:rsidRPr="00C42A66">
              <w:rPr>
                <w:b/>
                <w:sz w:val="22"/>
                <w:szCs w:val="22"/>
              </w:rPr>
              <w:t xml:space="preserve">Сестринский уход при крапивнице, отеке Квинке, анафилактическом шоке. </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Теоретическое занятие:</w:t>
            </w:r>
          </w:p>
          <w:p w:rsidR="00C42A66" w:rsidRPr="00C42A66" w:rsidRDefault="00C42A66" w:rsidP="00C42A66">
            <w:pPr>
              <w:rPr>
                <w:b/>
                <w:color w:val="000000"/>
              </w:rPr>
            </w:pPr>
            <w:r w:rsidRPr="00C42A66">
              <w:rPr>
                <w:sz w:val="22"/>
                <w:szCs w:val="22"/>
              </w:rPr>
              <w:t>Причины возникновения, клинические проявления, сестринский процесс, принципы лечения и профилактики. Неотложная доврачебная помощь.</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12.8.2.1</w:t>
            </w:r>
          </w:p>
          <w:p w:rsidR="00C42A66" w:rsidRPr="00C42A66" w:rsidRDefault="00C42A66" w:rsidP="00C42A66">
            <w:pPr>
              <w:rPr>
                <w:rFonts w:eastAsia="Calibri"/>
                <w:b/>
                <w:bCs/>
              </w:rPr>
            </w:pPr>
            <w:r w:rsidRPr="00C42A66">
              <w:rPr>
                <w:b/>
                <w:sz w:val="22"/>
                <w:szCs w:val="22"/>
              </w:rPr>
              <w:t>Сестринский уход при крапивнице, отеке Квинке</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 xml:space="preserve">Участие сестры в подготовке и проведении     лабораторно-инструментальных исследований.   Обучение пациента и членов его семьи выполнению врачебных назначений.  </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rPr>
            </w:pPr>
            <w:r w:rsidRPr="00C42A66">
              <w:rPr>
                <w:b/>
                <w:sz w:val="22"/>
                <w:szCs w:val="22"/>
              </w:rPr>
              <w:t>12.8.2.2</w:t>
            </w:r>
          </w:p>
          <w:p w:rsidR="00C42A66" w:rsidRPr="00C42A66" w:rsidRDefault="00C42A66" w:rsidP="00C42A66">
            <w:pPr>
              <w:rPr>
                <w:rFonts w:eastAsia="Calibri"/>
                <w:bCs/>
              </w:rPr>
            </w:pPr>
            <w:r w:rsidRPr="00C42A66">
              <w:rPr>
                <w:b/>
                <w:sz w:val="22"/>
                <w:szCs w:val="22"/>
              </w:rPr>
              <w:t xml:space="preserve">Сестринский уход при анафилактическом шоке. </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Практическое занятие:</w:t>
            </w:r>
          </w:p>
          <w:p w:rsidR="00C42A66" w:rsidRPr="00C42A66" w:rsidRDefault="00C42A66" w:rsidP="00C42A66">
            <w:pPr>
              <w:rPr>
                <w:b/>
                <w:color w:val="000000"/>
              </w:rPr>
            </w:pPr>
            <w:r w:rsidRPr="00C42A66">
              <w:rPr>
                <w:sz w:val="22"/>
                <w:szCs w:val="22"/>
              </w:rPr>
              <w:t>Участие сестры в подготовке и проведении     лабораторно-инструментальных исследований.   Обучение пациента и членов его семьи выполнению врачебных назначений.  Неотложная доврачебная помощь.</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rPr>
              <w:t xml:space="preserve">Самостоятельная работа </w:t>
            </w:r>
          </w:p>
          <w:p w:rsidR="00C42A66" w:rsidRPr="00C42A66" w:rsidRDefault="00C42A66" w:rsidP="00C42A66">
            <w:pPr>
              <w:jc w:val="both"/>
            </w:pPr>
            <w:r w:rsidRPr="00C42A66">
              <w:t>Составление протоколов неотложной помощи при аллергических реакциях.</w:t>
            </w:r>
          </w:p>
          <w:p w:rsidR="00C42A66" w:rsidRPr="00C42A66" w:rsidRDefault="00C42A66" w:rsidP="00C42A66">
            <w:pPr>
              <w:jc w:val="both"/>
            </w:pPr>
            <w:r w:rsidRPr="00C42A66">
              <w:t>Составление памяток пациентам по образу жизни.</w:t>
            </w:r>
          </w:p>
          <w:p w:rsidR="00C42A66" w:rsidRPr="00C42A66" w:rsidRDefault="00C42A66" w:rsidP="00C42A66">
            <w:pPr>
              <w:jc w:val="both"/>
            </w:pPr>
            <w:r w:rsidRPr="00C42A66">
              <w:t>Составление кроссвордов.</w:t>
            </w:r>
          </w:p>
          <w:p w:rsidR="00C42A66" w:rsidRPr="00C42A66" w:rsidRDefault="00C42A66" w:rsidP="00C42A66">
            <w:pPr>
              <w:jc w:val="both"/>
            </w:pPr>
            <w:r w:rsidRPr="00C42A66">
              <w:t>Заполнение сестринской документации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4</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12.9</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color w:val="000000"/>
              </w:rPr>
            </w:pPr>
            <w:r w:rsidRPr="00C42A66">
              <w:rPr>
                <w:b/>
                <w:color w:val="000000"/>
              </w:rPr>
              <w:t>Курсовая работа</w:t>
            </w:r>
          </w:p>
          <w:p w:rsidR="00C42A66" w:rsidRPr="00C42A66" w:rsidRDefault="00C42A66" w:rsidP="00C42A66">
            <w:pPr>
              <w:rPr>
                <w:b/>
                <w:color w:val="000000"/>
              </w:rPr>
            </w:pP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rPr>
            </w:pPr>
            <w:r w:rsidRPr="00C42A66">
              <w:rPr>
                <w:b/>
                <w:sz w:val="22"/>
                <w:szCs w:val="22"/>
              </w:rPr>
              <w:t>20пр/10</w:t>
            </w:r>
          </w:p>
          <w:p w:rsidR="00C42A66" w:rsidRPr="00C42A66" w:rsidRDefault="00C42A66" w:rsidP="00C42A66">
            <w:pPr>
              <w:jc w:val="center"/>
              <w:rPr>
                <w:b/>
              </w:rPr>
            </w:pPr>
            <w:r w:rsidRPr="00C42A66">
              <w:rPr>
                <w:b/>
                <w:sz w:val="22"/>
                <w:szCs w:val="22"/>
              </w:rPr>
              <w:t>сам</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
                <w:bCs/>
                <w:sz w:val="22"/>
                <w:szCs w:val="22"/>
              </w:rPr>
            </w:pPr>
            <w:r w:rsidRPr="00C42A66">
              <w:rPr>
                <w:rFonts w:eastAsia="Calibri"/>
                <w:b/>
                <w:bCs/>
                <w:sz w:val="22"/>
                <w:szCs w:val="22"/>
              </w:rPr>
              <w:t>1</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
                <w:color w:val="000000"/>
              </w:rPr>
            </w:pPr>
            <w:r w:rsidRPr="00C42A66">
              <w:rPr>
                <w:color w:val="000000"/>
              </w:rPr>
              <w:t>Составление плана работы, определение структуры, содержания, методики выполнения.</w:t>
            </w:r>
          </w:p>
        </w:tc>
        <w:tc>
          <w:tcPr>
            <w:tcW w:w="560"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sz w:val="22"/>
                <w:szCs w:val="22"/>
              </w:rPr>
            </w:pPr>
            <w:r w:rsidRPr="00C42A66">
              <w:rPr>
                <w:b/>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r w:rsidRPr="00C42A66">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
                <w:bCs/>
                <w:sz w:val="22"/>
                <w:szCs w:val="22"/>
              </w:rPr>
            </w:pPr>
            <w:r w:rsidRPr="00C42A66">
              <w:rPr>
                <w:rFonts w:eastAsia="Calibri"/>
                <w:b/>
                <w:bCs/>
                <w:sz w:val="22"/>
                <w:szCs w:val="22"/>
              </w:rPr>
              <w:t>2</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color w:val="000000"/>
              </w:rPr>
            </w:pPr>
            <w:r w:rsidRPr="00C42A66">
              <w:rPr>
                <w:color w:val="000000"/>
              </w:rPr>
              <w:t>Составление библиографии.</w:t>
            </w:r>
          </w:p>
        </w:tc>
        <w:tc>
          <w:tcPr>
            <w:tcW w:w="560"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sz w:val="22"/>
                <w:szCs w:val="22"/>
              </w:rPr>
            </w:pPr>
            <w:r w:rsidRPr="00C42A66">
              <w:rPr>
                <w:b/>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
                <w:bCs/>
                <w:sz w:val="22"/>
                <w:szCs w:val="22"/>
              </w:rPr>
            </w:pPr>
            <w:r w:rsidRPr="00C42A66">
              <w:rPr>
                <w:rFonts w:eastAsia="Calibri"/>
                <w:b/>
                <w:bCs/>
                <w:sz w:val="22"/>
                <w:szCs w:val="22"/>
              </w:rPr>
              <w:t>3</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color w:val="000000"/>
              </w:rPr>
            </w:pPr>
            <w:r w:rsidRPr="00C42A66">
              <w:rPr>
                <w:color w:val="000000"/>
              </w:rPr>
              <w:t>Изучение литературы по теме</w:t>
            </w:r>
          </w:p>
        </w:tc>
        <w:tc>
          <w:tcPr>
            <w:tcW w:w="560"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sz w:val="22"/>
                <w:szCs w:val="22"/>
              </w:rPr>
            </w:pPr>
            <w:r w:rsidRPr="00C42A66">
              <w:rPr>
                <w:b/>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r w:rsidRPr="00C42A66">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
                <w:bCs/>
                <w:sz w:val="22"/>
                <w:szCs w:val="22"/>
              </w:rPr>
            </w:pPr>
            <w:r w:rsidRPr="00C42A66">
              <w:rPr>
                <w:rFonts w:eastAsia="Calibri"/>
                <w:b/>
                <w:bCs/>
                <w:sz w:val="22"/>
                <w:szCs w:val="22"/>
              </w:rPr>
              <w:t>4</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color w:val="000000"/>
              </w:rPr>
            </w:pPr>
            <w:r w:rsidRPr="00C42A66">
              <w:rPr>
                <w:color w:val="000000"/>
              </w:rPr>
              <w:t>Работа по написанию введения</w:t>
            </w:r>
          </w:p>
        </w:tc>
        <w:tc>
          <w:tcPr>
            <w:tcW w:w="560"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sz w:val="22"/>
                <w:szCs w:val="22"/>
              </w:rPr>
            </w:pPr>
            <w:r w:rsidRPr="00C42A66">
              <w:rPr>
                <w:b/>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
                <w:bCs/>
                <w:sz w:val="22"/>
                <w:szCs w:val="22"/>
              </w:rPr>
            </w:pPr>
            <w:r w:rsidRPr="00C42A66">
              <w:rPr>
                <w:rFonts w:eastAsia="Calibri"/>
                <w:b/>
                <w:bCs/>
                <w:sz w:val="22"/>
                <w:szCs w:val="22"/>
              </w:rPr>
              <w:t>5</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color w:val="000000"/>
              </w:rPr>
            </w:pPr>
            <w:r w:rsidRPr="00C42A66">
              <w:rPr>
                <w:color w:val="000000"/>
              </w:rPr>
              <w:t>Работа по написанию основной части</w:t>
            </w:r>
          </w:p>
        </w:tc>
        <w:tc>
          <w:tcPr>
            <w:tcW w:w="560"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sz w:val="22"/>
                <w:szCs w:val="22"/>
              </w:rPr>
            </w:pPr>
            <w:r w:rsidRPr="00C42A66">
              <w:rPr>
                <w:b/>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r w:rsidRPr="00C42A66">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
                <w:bCs/>
                <w:sz w:val="22"/>
                <w:szCs w:val="22"/>
              </w:rPr>
            </w:pPr>
            <w:r w:rsidRPr="00C42A66">
              <w:rPr>
                <w:rFonts w:eastAsia="Calibri"/>
                <w:b/>
                <w:bCs/>
                <w:sz w:val="22"/>
                <w:szCs w:val="22"/>
              </w:rPr>
              <w:t>6</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color w:val="000000"/>
              </w:rPr>
            </w:pPr>
            <w:r w:rsidRPr="00C42A66">
              <w:rPr>
                <w:color w:val="000000"/>
              </w:rPr>
              <w:t>Практическая часть (анкетирование, исследование и др.)</w:t>
            </w:r>
          </w:p>
        </w:tc>
        <w:tc>
          <w:tcPr>
            <w:tcW w:w="560"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sz w:val="22"/>
                <w:szCs w:val="22"/>
              </w:rPr>
            </w:pPr>
            <w:r w:rsidRPr="00C42A66">
              <w:rPr>
                <w:b/>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
                <w:bCs/>
                <w:sz w:val="22"/>
                <w:szCs w:val="22"/>
              </w:rPr>
            </w:pPr>
            <w:r w:rsidRPr="00C42A66">
              <w:rPr>
                <w:rFonts w:eastAsia="Calibri"/>
                <w:b/>
                <w:bCs/>
                <w:sz w:val="22"/>
                <w:szCs w:val="22"/>
              </w:rPr>
              <w:lastRenderedPageBreak/>
              <w:t>7</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color w:val="000000"/>
              </w:rPr>
            </w:pPr>
            <w:r w:rsidRPr="00C42A66">
              <w:rPr>
                <w:color w:val="000000"/>
              </w:rPr>
              <w:t>Работа по написанию практической части</w:t>
            </w:r>
          </w:p>
        </w:tc>
        <w:tc>
          <w:tcPr>
            <w:tcW w:w="560"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sz w:val="22"/>
                <w:szCs w:val="22"/>
              </w:rPr>
            </w:pPr>
            <w:r w:rsidRPr="00C42A66">
              <w:rPr>
                <w:b/>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r w:rsidRPr="00C42A66">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
                <w:bCs/>
                <w:sz w:val="22"/>
                <w:szCs w:val="22"/>
              </w:rPr>
            </w:pPr>
            <w:r w:rsidRPr="00C42A66">
              <w:rPr>
                <w:rFonts w:eastAsia="Calibri"/>
                <w:b/>
                <w:bCs/>
                <w:sz w:val="22"/>
                <w:szCs w:val="22"/>
              </w:rPr>
              <w:t>8</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color w:val="000000"/>
              </w:rPr>
            </w:pPr>
            <w:r w:rsidRPr="00C42A66">
              <w:rPr>
                <w:color w:val="000000"/>
              </w:rPr>
              <w:t>Литературное и редакционное оформление текста</w:t>
            </w:r>
          </w:p>
        </w:tc>
        <w:tc>
          <w:tcPr>
            <w:tcW w:w="560"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sz w:val="22"/>
                <w:szCs w:val="22"/>
              </w:rPr>
            </w:pPr>
            <w:r w:rsidRPr="00C42A66">
              <w:rPr>
                <w:b/>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
                <w:bCs/>
                <w:sz w:val="22"/>
                <w:szCs w:val="22"/>
              </w:rPr>
            </w:pPr>
            <w:r w:rsidRPr="00C42A66">
              <w:rPr>
                <w:rFonts w:eastAsia="Calibri"/>
                <w:b/>
                <w:bCs/>
                <w:sz w:val="22"/>
                <w:szCs w:val="22"/>
              </w:rPr>
              <w:t>9</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color w:val="000000"/>
              </w:rPr>
            </w:pPr>
            <w:r w:rsidRPr="00C42A66">
              <w:rPr>
                <w:color w:val="000000"/>
              </w:rPr>
              <w:t>Представление курсовой работы руководителю</w:t>
            </w:r>
          </w:p>
        </w:tc>
        <w:tc>
          <w:tcPr>
            <w:tcW w:w="560"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sz w:val="22"/>
                <w:szCs w:val="22"/>
              </w:rPr>
            </w:pPr>
            <w:r w:rsidRPr="00C42A66">
              <w:rPr>
                <w:b/>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r w:rsidRPr="00C42A66">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
                <w:bCs/>
                <w:sz w:val="22"/>
                <w:szCs w:val="22"/>
              </w:rPr>
            </w:pPr>
            <w:r w:rsidRPr="00C42A66">
              <w:rPr>
                <w:rFonts w:eastAsia="Calibri"/>
                <w:b/>
                <w:bCs/>
                <w:sz w:val="22"/>
                <w:szCs w:val="22"/>
              </w:rPr>
              <w:t>10</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color w:val="000000"/>
              </w:rPr>
            </w:pPr>
            <w:r w:rsidRPr="00C42A66">
              <w:rPr>
                <w:color w:val="000000"/>
              </w:rPr>
              <w:t>Изучение отзыва руководителя и подготовка к защите курсовой работы</w:t>
            </w:r>
          </w:p>
        </w:tc>
        <w:tc>
          <w:tcPr>
            <w:tcW w:w="560"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b/>
                <w:sz w:val="22"/>
                <w:szCs w:val="22"/>
              </w:rPr>
            </w:pPr>
            <w:r w:rsidRPr="00C42A66">
              <w:rPr>
                <w:b/>
                <w:sz w:val="22"/>
                <w:szCs w:val="22"/>
              </w:rPr>
              <w:t>2</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color w:val="000000"/>
              </w:rPr>
            </w:pPr>
            <w:r w:rsidRPr="00C42A66">
              <w:rPr>
                <w:b/>
                <w:color w:val="000000"/>
              </w:rPr>
              <w:t>Учебная практика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rPr>
            </w:pPr>
            <w:r w:rsidRPr="00C42A66">
              <w:rPr>
                <w:b/>
                <w:sz w:val="22"/>
                <w:szCs w:val="22"/>
              </w:rPr>
              <w:t>36</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r w:rsidRPr="00C42A66">
              <w:t>2</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Обучение участию в лечебно-диагностическом и процессе в амбулаторно-поликлинических условиях:</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rPr>
            </w:pPr>
            <w:r w:rsidRPr="00C42A66">
              <w:rPr>
                <w:b/>
                <w:sz w:val="22"/>
                <w:szCs w:val="22"/>
              </w:rPr>
              <w:t>18</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rFonts w:eastAsia="Calibri"/>
                <w:b/>
                <w:bCs/>
              </w:rPr>
            </w:pPr>
            <w:r w:rsidRPr="00C42A66">
              <w:rPr>
                <w:rFonts w:eastAsia="Calibri"/>
                <w:b/>
                <w:bCs/>
                <w:sz w:val="22"/>
                <w:szCs w:val="22"/>
              </w:rPr>
              <w:t>1</w:t>
            </w:r>
          </w:p>
        </w:tc>
        <w:tc>
          <w:tcPr>
            <w:tcW w:w="3132"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rFonts w:eastAsia="Calibri"/>
                <w:bCs/>
              </w:rPr>
            </w:pPr>
            <w:r w:rsidRPr="00C42A66">
              <w:rPr>
                <w:b/>
                <w:color w:val="000000"/>
                <w:sz w:val="22"/>
                <w:szCs w:val="22"/>
              </w:rPr>
              <w:t xml:space="preserve">Работа в регистратуре. </w:t>
            </w:r>
            <w:r w:rsidRPr="00C42A66">
              <w:rPr>
                <w:rFonts w:eastAsia="Calibri"/>
                <w:bCs/>
                <w:sz w:val="22"/>
                <w:szCs w:val="22"/>
              </w:rPr>
              <w:t>Оформление документации (установленные формы, учебной  документации): амбулаторной карты, карт экстренных извещений, направлений на лечебно-диагностические исследования и др.</w:t>
            </w:r>
          </w:p>
          <w:p w:rsidR="00C42A66" w:rsidRPr="00C42A66" w:rsidRDefault="00C42A66" w:rsidP="00C42A66">
            <w:pPr>
              <w:rPr>
                <w:b/>
                <w:color w:val="000000"/>
              </w:rPr>
            </w:pP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6</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3</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rFonts w:eastAsia="Calibri"/>
                <w:b/>
                <w:bCs/>
              </w:rPr>
            </w:pPr>
            <w:r w:rsidRPr="00C42A66">
              <w:rPr>
                <w:rFonts w:eastAsia="Calibri"/>
                <w:b/>
                <w:bCs/>
                <w:sz w:val="22"/>
                <w:szCs w:val="22"/>
              </w:rPr>
              <w:t>2</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rPr>
            </w:pPr>
            <w:r w:rsidRPr="00C42A66">
              <w:rPr>
                <w:b/>
                <w:color w:val="000000"/>
                <w:sz w:val="22"/>
                <w:szCs w:val="22"/>
              </w:rPr>
              <w:t xml:space="preserve">Работа на поликлиническом участке. </w:t>
            </w:r>
            <w:r w:rsidRPr="00C42A66">
              <w:rPr>
                <w:rFonts w:eastAsia="Calibri"/>
                <w:bCs/>
                <w:sz w:val="22"/>
                <w:szCs w:val="22"/>
              </w:rPr>
              <w:t>Составление планов патронажей больных  и людей с нарушениями здоровья (лиц с ограниченными возможностями).</w:t>
            </w:r>
          </w:p>
          <w:p w:rsidR="00C42A66" w:rsidRPr="00C42A66" w:rsidRDefault="00C42A66" w:rsidP="00C42A66">
            <w:pPr>
              <w:rPr>
                <w:rFonts w:eastAsia="Calibri"/>
                <w:bCs/>
              </w:rPr>
            </w:pPr>
            <w:r w:rsidRPr="00C42A66">
              <w:rPr>
                <w:rFonts w:eastAsia="Calibri"/>
                <w:bCs/>
                <w:sz w:val="22"/>
                <w:szCs w:val="22"/>
              </w:rPr>
              <w:t>Составление планов обучения пациента и семьи  уходу /самоуходу, подготовке к дополнительным исследованиям, сбору биологического материала для исследований.</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6</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3</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rFonts w:eastAsia="Calibri"/>
                <w:b/>
                <w:bCs/>
              </w:rPr>
            </w:pPr>
            <w:r w:rsidRPr="00C42A66">
              <w:rPr>
                <w:rFonts w:eastAsia="Calibri"/>
                <w:b/>
                <w:bCs/>
                <w:sz w:val="22"/>
                <w:szCs w:val="22"/>
              </w:rPr>
              <w:t>3</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rPr>
            </w:pPr>
            <w:r w:rsidRPr="00C42A66">
              <w:rPr>
                <w:b/>
                <w:color w:val="000000"/>
                <w:sz w:val="22"/>
                <w:szCs w:val="22"/>
              </w:rPr>
              <w:t xml:space="preserve">Работа на поликлиническом участке. </w:t>
            </w:r>
            <w:r w:rsidRPr="00C42A66">
              <w:rPr>
                <w:rFonts w:eastAsia="Calibri"/>
                <w:bCs/>
                <w:sz w:val="22"/>
                <w:szCs w:val="22"/>
              </w:rPr>
              <w:t>Участие в амбулаторном приеме: проведение антропометрии, измерение температуры тела, измерение артериального давления,  обучение подготовке  к лабораторным, инструментальным и аппаратным методам исследования.</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6</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3</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rPr>
            </w:pPr>
            <w:r w:rsidRPr="00C42A66">
              <w:rPr>
                <w:rFonts w:eastAsia="Calibri"/>
                <w:b/>
                <w:bCs/>
                <w:sz w:val="22"/>
                <w:szCs w:val="22"/>
              </w:rPr>
              <w:t>Обучение участию в лечебно-диагностическом и реабилитационном процессе в условиях стационара: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rPr>
            </w:pPr>
            <w:r w:rsidRPr="00C42A66">
              <w:rPr>
                <w:b/>
                <w:sz w:val="22"/>
                <w:szCs w:val="22"/>
              </w:rPr>
              <w:t>18</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pP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rFonts w:eastAsia="Calibri"/>
                <w:b/>
                <w:bCs/>
              </w:rPr>
            </w:pPr>
            <w:r w:rsidRPr="00C42A66">
              <w:rPr>
                <w:rFonts w:eastAsia="Calibri"/>
                <w:b/>
                <w:bCs/>
                <w:sz w:val="22"/>
                <w:szCs w:val="22"/>
              </w:rPr>
              <w:t>1</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rPr>
            </w:pPr>
            <w:r w:rsidRPr="00C42A66">
              <w:rPr>
                <w:b/>
                <w:color w:val="000000"/>
                <w:sz w:val="22"/>
                <w:szCs w:val="22"/>
              </w:rPr>
              <w:t xml:space="preserve">Работа в приемном отделении. </w:t>
            </w:r>
            <w:r w:rsidRPr="00C42A66">
              <w:rPr>
                <w:rFonts w:eastAsia="Calibri"/>
                <w:bCs/>
                <w:sz w:val="22"/>
                <w:szCs w:val="22"/>
              </w:rPr>
              <w:t xml:space="preserve">Участие в приеме пациентов. </w:t>
            </w:r>
          </w:p>
          <w:p w:rsidR="00C42A66" w:rsidRPr="00C42A66" w:rsidRDefault="00C42A66" w:rsidP="00C42A66">
            <w:pPr>
              <w:rPr>
                <w:rFonts w:eastAsia="Calibri"/>
                <w:bCs/>
              </w:rPr>
            </w:pPr>
            <w:r w:rsidRPr="00C42A66">
              <w:rPr>
                <w:rFonts w:eastAsia="Calibri"/>
                <w:bCs/>
                <w:sz w:val="22"/>
                <w:szCs w:val="22"/>
              </w:rPr>
              <w:t>Осуществление сестринского процесса (проведение первичной сестринской оценки пациента, интерпретация подученных данных, планирование сестринского ухода, итоговая оценка достигнутого).</w:t>
            </w:r>
          </w:p>
          <w:p w:rsidR="00C42A66" w:rsidRPr="00C42A66" w:rsidRDefault="00C42A66" w:rsidP="00C42A66">
            <w:pPr>
              <w:rPr>
                <w:rFonts w:eastAsia="Calibri"/>
                <w:bCs/>
              </w:rPr>
            </w:pPr>
            <w:r w:rsidRPr="00C42A66">
              <w:rPr>
                <w:rFonts w:eastAsia="Calibri"/>
                <w:bCs/>
                <w:sz w:val="22"/>
                <w:szCs w:val="22"/>
              </w:rPr>
              <w:t>Участие в проведении лечебных и диагностических процедур.</w:t>
            </w:r>
          </w:p>
          <w:p w:rsidR="00C42A66" w:rsidRPr="00C42A66" w:rsidRDefault="00C42A66" w:rsidP="00C42A66">
            <w:pPr>
              <w:rPr>
                <w:b/>
                <w:color w:val="000000"/>
              </w:rPr>
            </w:pPr>
            <w:r w:rsidRPr="00C42A66">
              <w:rPr>
                <w:rFonts w:eastAsia="Calibri"/>
                <w:bCs/>
                <w:sz w:val="22"/>
                <w:szCs w:val="22"/>
              </w:rPr>
              <w:t>Оформление документации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6</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3</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rFonts w:eastAsia="Calibri"/>
                <w:b/>
                <w:bCs/>
              </w:rPr>
            </w:pPr>
            <w:r w:rsidRPr="00C42A66">
              <w:rPr>
                <w:rFonts w:eastAsia="Calibri"/>
                <w:b/>
                <w:bCs/>
                <w:sz w:val="22"/>
                <w:szCs w:val="22"/>
              </w:rPr>
              <w:t>2</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rPr>
            </w:pPr>
            <w:r w:rsidRPr="00C42A66">
              <w:rPr>
                <w:b/>
                <w:color w:val="000000"/>
                <w:sz w:val="22"/>
                <w:szCs w:val="22"/>
              </w:rPr>
              <w:t xml:space="preserve">Работа в терапевтическом отделении. </w:t>
            </w:r>
            <w:r w:rsidRPr="00C42A66">
              <w:rPr>
                <w:rFonts w:eastAsia="Calibri"/>
                <w:bCs/>
                <w:sz w:val="22"/>
                <w:szCs w:val="22"/>
              </w:rPr>
              <w:t>Участие в приеме пациентов. Планирование и участие в осуществлении сестринского процесса (проведение первичной сестринской оценки пациента, интерпретация полученных данных, планирование сестринского ухода, итоговая оценка достигнутого).Участие в проведении лечебных и диагностических процедур. Оформление документации.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6</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3</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rFonts w:eastAsia="Calibri"/>
                <w:b/>
                <w:bCs/>
              </w:rPr>
            </w:pPr>
            <w:r w:rsidRPr="00C42A66">
              <w:rPr>
                <w:rFonts w:eastAsia="Calibri"/>
                <w:b/>
                <w:bCs/>
                <w:sz w:val="22"/>
                <w:szCs w:val="22"/>
              </w:rPr>
              <w:lastRenderedPageBreak/>
              <w:t>3</w:t>
            </w: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color w:val="000000"/>
              </w:rPr>
            </w:pPr>
            <w:r w:rsidRPr="00C42A66">
              <w:rPr>
                <w:b/>
                <w:color w:val="000000"/>
                <w:sz w:val="22"/>
                <w:szCs w:val="22"/>
              </w:rPr>
              <w:t xml:space="preserve">Работа в кардиологическом отделении. </w:t>
            </w:r>
            <w:r w:rsidRPr="00C42A66">
              <w:rPr>
                <w:rFonts w:eastAsia="Calibri"/>
                <w:bCs/>
                <w:sz w:val="22"/>
                <w:szCs w:val="22"/>
              </w:rPr>
              <w:t>Участие в приеме пациентов. Планирование и участие в осуществлении сестринского процесса (проведение первичной сестринской оценки пациента, интерпретация полученных данных, планирование сестринского ухода, итоговая оценка достигнутого). Участие в проведении лечебных и диагностических процедур. Оформление документации.</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pPr>
            <w:r w:rsidRPr="00C42A66">
              <w:rPr>
                <w:sz w:val="22"/>
                <w:szCs w:val="22"/>
              </w:rPr>
              <w:t>6</w:t>
            </w:r>
          </w:p>
        </w:tc>
        <w:tc>
          <w:tcPr>
            <w:tcW w:w="402"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pPr>
            <w:r w:rsidRPr="00C42A66">
              <w:rPr>
                <w:sz w:val="22"/>
                <w:szCs w:val="22"/>
              </w:rPr>
              <w:t>3</w:t>
            </w:r>
          </w:p>
        </w:tc>
      </w:tr>
      <w:tr w:rsidR="00C42A66" w:rsidRPr="00C42A66" w:rsidTr="000D0CEC">
        <w:trPr>
          <w:trHeight w:val="416"/>
        </w:trPr>
        <w:tc>
          <w:tcPr>
            <w:tcW w:w="906"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
                <w:bCs/>
              </w:rPr>
            </w:pPr>
          </w:p>
        </w:tc>
        <w:tc>
          <w:tcPr>
            <w:tcW w:w="3132"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i/>
              </w:rPr>
            </w:pPr>
            <w:r w:rsidRPr="00C42A66">
              <w:rPr>
                <w:rFonts w:eastAsia="Calibri"/>
                <w:b/>
                <w:bCs/>
                <w:sz w:val="22"/>
                <w:szCs w:val="22"/>
              </w:rPr>
              <w:t>Производственная практика</w:t>
            </w:r>
          </w:p>
        </w:tc>
        <w:tc>
          <w:tcPr>
            <w:tcW w:w="560"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rPr>
            </w:pPr>
            <w:r w:rsidRPr="00C42A66">
              <w:rPr>
                <w:b/>
                <w:sz w:val="22"/>
                <w:szCs w:val="22"/>
              </w:rPr>
              <w:t>36</w:t>
            </w:r>
          </w:p>
        </w:tc>
        <w:tc>
          <w:tcPr>
            <w:tcW w:w="402"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b/>
              </w:rPr>
            </w:pPr>
          </w:p>
        </w:tc>
      </w:tr>
    </w:tbl>
    <w:tbl>
      <w:tblPr>
        <w:tblpPr w:leftFromText="180" w:rightFromText="180" w:vertAnchor="text" w:horzAnchor="margin" w:tblpX="-318" w:tblpY="-155"/>
        <w:tblW w:w="15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1"/>
        <w:gridCol w:w="357"/>
        <w:gridCol w:w="23"/>
        <w:gridCol w:w="10"/>
        <w:gridCol w:w="9"/>
        <w:gridCol w:w="33"/>
        <w:gridCol w:w="12"/>
        <w:gridCol w:w="9418"/>
        <w:gridCol w:w="1632"/>
        <w:gridCol w:w="733"/>
      </w:tblGrid>
      <w:tr w:rsidR="00C42A66" w:rsidRPr="00C42A66" w:rsidTr="000D0CEC">
        <w:trPr>
          <w:trHeight w:val="267"/>
        </w:trPr>
        <w:tc>
          <w:tcPr>
            <w:tcW w:w="2881" w:type="dxa"/>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snapToGrid w:val="0"/>
              <w:rPr>
                <w:b/>
                <w:sz w:val="22"/>
                <w:szCs w:val="22"/>
              </w:rPr>
            </w:pPr>
            <w:r w:rsidRPr="00C42A66">
              <w:rPr>
                <w:b/>
                <w:sz w:val="22"/>
                <w:szCs w:val="22"/>
              </w:rPr>
              <w:lastRenderedPageBreak/>
              <w:t>Тема 13</w:t>
            </w:r>
          </w:p>
        </w:tc>
        <w:tc>
          <w:tcPr>
            <w:tcW w:w="9862" w:type="dxa"/>
            <w:gridSpan w:val="7"/>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rFonts w:eastAsia="MS Mincho"/>
                <w:b/>
                <w:color w:val="000000"/>
                <w:sz w:val="22"/>
                <w:szCs w:val="22"/>
              </w:rPr>
            </w:pPr>
            <w:r w:rsidRPr="00C42A66">
              <w:rPr>
                <w:rFonts w:eastAsia="MS Mincho"/>
                <w:b/>
                <w:color w:val="000000"/>
                <w:sz w:val="22"/>
                <w:szCs w:val="22"/>
              </w:rPr>
              <w:t>Клиническая фармакология</w:t>
            </w:r>
          </w:p>
        </w:tc>
        <w:tc>
          <w:tcPr>
            <w:tcW w:w="1632" w:type="dxa"/>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rFonts w:eastAsia="MS Mincho"/>
                <w:b/>
                <w:color w:val="000000"/>
                <w:sz w:val="22"/>
                <w:szCs w:val="22"/>
              </w:rPr>
            </w:pPr>
            <w:r w:rsidRPr="00C42A66">
              <w:rPr>
                <w:rFonts w:eastAsia="MS Mincho"/>
                <w:b/>
                <w:color w:val="000000"/>
                <w:sz w:val="22"/>
                <w:szCs w:val="22"/>
              </w:rPr>
              <w:t>30/18/24</w:t>
            </w:r>
          </w:p>
        </w:tc>
        <w:tc>
          <w:tcPr>
            <w:tcW w:w="733" w:type="dxa"/>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jc w:val="center"/>
              <w:rPr>
                <w:bCs/>
                <w:color w:val="000000"/>
                <w:sz w:val="22"/>
                <w:szCs w:val="22"/>
              </w:rPr>
            </w:pPr>
          </w:p>
        </w:tc>
      </w:tr>
      <w:tr w:rsidR="00C42A66" w:rsidRPr="00C42A66" w:rsidTr="000D0CEC">
        <w:trPr>
          <w:trHeight w:val="267"/>
        </w:trPr>
        <w:tc>
          <w:tcPr>
            <w:tcW w:w="2881" w:type="dxa"/>
            <w:vMerge w:val="restart"/>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snapToGrid w:val="0"/>
              <w:rPr>
                <w:b/>
                <w:sz w:val="22"/>
                <w:szCs w:val="22"/>
                <w:lang w:eastAsia="ar-SA"/>
              </w:rPr>
            </w:pPr>
            <w:r w:rsidRPr="00C42A66">
              <w:rPr>
                <w:b/>
                <w:sz w:val="22"/>
                <w:szCs w:val="22"/>
              </w:rPr>
              <w:t>Тема 13.1</w:t>
            </w:r>
          </w:p>
          <w:p w:rsidR="00C42A66" w:rsidRPr="00C42A66" w:rsidRDefault="00C42A66" w:rsidP="00C42A66">
            <w:pPr>
              <w:rPr>
                <w:color w:val="000000"/>
              </w:rPr>
            </w:pPr>
            <w:r w:rsidRPr="00C42A66">
              <w:rPr>
                <w:color w:val="000000"/>
              </w:rPr>
              <w:t>Введение.</w:t>
            </w:r>
          </w:p>
          <w:p w:rsidR="00C42A66" w:rsidRPr="00C42A66" w:rsidRDefault="00C42A66" w:rsidP="00C42A66">
            <w:pPr>
              <w:numPr>
                <w:ilvl w:val="12"/>
                <w:numId w:val="0"/>
              </w:numPr>
              <w:rPr>
                <w:color w:val="000000"/>
                <w:sz w:val="22"/>
                <w:szCs w:val="22"/>
              </w:rPr>
            </w:pPr>
            <w:r w:rsidRPr="00C42A66">
              <w:rPr>
                <w:color w:val="000000"/>
                <w:sz w:val="22"/>
                <w:szCs w:val="22"/>
              </w:rPr>
              <w:t>Общие вопросы</w:t>
            </w:r>
          </w:p>
          <w:p w:rsidR="00C42A66" w:rsidRPr="00C42A66" w:rsidRDefault="00C42A66" w:rsidP="00C42A66">
            <w:pPr>
              <w:numPr>
                <w:ilvl w:val="12"/>
                <w:numId w:val="0"/>
              </w:numPr>
              <w:rPr>
                <w:bCs/>
                <w:color w:val="000000"/>
                <w:sz w:val="22"/>
                <w:szCs w:val="22"/>
              </w:rPr>
            </w:pPr>
            <w:r w:rsidRPr="00C42A66">
              <w:rPr>
                <w:color w:val="000000"/>
                <w:sz w:val="22"/>
                <w:szCs w:val="22"/>
              </w:rPr>
              <w:t>фармакокинетики</w:t>
            </w:r>
          </w:p>
        </w:tc>
        <w:tc>
          <w:tcPr>
            <w:tcW w:w="9862" w:type="dxa"/>
            <w:gridSpan w:val="7"/>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bCs/>
                <w:color w:val="000000"/>
                <w:sz w:val="22"/>
                <w:szCs w:val="22"/>
              </w:rPr>
            </w:pPr>
            <w:r w:rsidRPr="00C42A66">
              <w:rPr>
                <w:rFonts w:eastAsia="MS Mincho"/>
                <w:b/>
                <w:color w:val="000000"/>
                <w:sz w:val="22"/>
                <w:szCs w:val="22"/>
              </w:rPr>
              <w:t>Содержание учебного материала</w:t>
            </w:r>
          </w:p>
        </w:tc>
        <w:tc>
          <w:tcPr>
            <w:tcW w:w="1632" w:type="dxa"/>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733" w:type="dxa"/>
            <w:vMerge w:val="restart"/>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jc w:val="cente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2</w:t>
            </w:r>
          </w:p>
          <w:p w:rsidR="00C42A66" w:rsidRPr="00C42A66" w:rsidRDefault="00C42A66" w:rsidP="00C42A66">
            <w:pPr>
              <w:numPr>
                <w:ilvl w:val="12"/>
                <w:numId w:val="0"/>
              </w:numPr>
              <w:jc w:val="center"/>
              <w:rPr>
                <w:bCs/>
                <w:color w:val="000000"/>
                <w:sz w:val="22"/>
                <w:szCs w:val="22"/>
              </w:rPr>
            </w:pPr>
          </w:p>
        </w:tc>
      </w:tr>
      <w:tr w:rsidR="00C42A66" w:rsidRPr="00C42A66" w:rsidTr="000D0CEC">
        <w:trPr>
          <w:trHeight w:val="55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380" w:type="dxa"/>
            <w:gridSpan w:val="2"/>
            <w:tcBorders>
              <w:top w:val="single" w:sz="4" w:space="0" w:color="auto"/>
              <w:left w:val="single" w:sz="4" w:space="0" w:color="000000"/>
              <w:bottom w:val="single" w:sz="4" w:space="0" w:color="000000"/>
              <w:right w:val="single" w:sz="4" w:space="0" w:color="auto"/>
            </w:tcBorders>
          </w:tcPr>
          <w:p w:rsidR="00C42A66" w:rsidRPr="00C42A66" w:rsidRDefault="00C42A66" w:rsidP="00C42A66">
            <w:pPr>
              <w:numPr>
                <w:ilvl w:val="12"/>
                <w:numId w:val="0"/>
              </w:numPr>
              <w:rPr>
                <w:rFonts w:eastAsia="MS Mincho"/>
                <w:color w:val="000000"/>
                <w:sz w:val="22"/>
                <w:szCs w:val="22"/>
              </w:rPr>
            </w:pPr>
          </w:p>
          <w:p w:rsidR="00C42A66" w:rsidRPr="00C42A66" w:rsidRDefault="00C42A66" w:rsidP="00C42A66">
            <w:pPr>
              <w:numPr>
                <w:ilvl w:val="12"/>
                <w:numId w:val="0"/>
              </w:numPr>
              <w:jc w:val="center"/>
              <w:rPr>
                <w:color w:val="000000"/>
                <w:sz w:val="22"/>
                <w:szCs w:val="22"/>
              </w:rPr>
            </w:pPr>
          </w:p>
          <w:p w:rsidR="00C42A66" w:rsidRPr="00C42A66" w:rsidRDefault="00C42A66" w:rsidP="00C42A66">
            <w:pPr>
              <w:numPr>
                <w:ilvl w:val="12"/>
                <w:numId w:val="0"/>
              </w:numPr>
              <w:jc w:val="center"/>
              <w:rPr>
                <w:rFonts w:eastAsia="MS Mincho"/>
                <w:color w:val="000000"/>
                <w:sz w:val="22"/>
                <w:szCs w:val="22"/>
              </w:rPr>
            </w:pPr>
          </w:p>
        </w:tc>
        <w:tc>
          <w:tcPr>
            <w:tcW w:w="9482" w:type="dxa"/>
            <w:gridSpan w:val="5"/>
            <w:tcBorders>
              <w:top w:val="single" w:sz="4" w:space="0" w:color="auto"/>
              <w:left w:val="single" w:sz="4" w:space="0" w:color="auto"/>
              <w:bottom w:val="single" w:sz="4" w:space="0" w:color="000000"/>
              <w:right w:val="single" w:sz="4" w:space="0" w:color="000000"/>
            </w:tcBorders>
            <w:hideMark/>
          </w:tcPr>
          <w:p w:rsidR="00C42A66" w:rsidRPr="00C42A66" w:rsidRDefault="00C42A66" w:rsidP="00C42A66">
            <w:pPr>
              <w:numPr>
                <w:ilvl w:val="12"/>
                <w:numId w:val="0"/>
              </w:numPr>
              <w:rPr>
                <w:color w:val="000000"/>
                <w:sz w:val="22"/>
                <w:szCs w:val="22"/>
              </w:rPr>
            </w:pPr>
            <w:r w:rsidRPr="00C42A66">
              <w:rPr>
                <w:color w:val="000000"/>
                <w:sz w:val="22"/>
                <w:szCs w:val="22"/>
              </w:rPr>
              <w:t>Определение клинической фармакологии как науки, ее основные задачи. Значение для практической деятельности медицинской сестры. Фармакокинетика: пути введения,абсорбция, распределение, связывание с белками плазмы крови, биотрансформация, экскреция.</w:t>
            </w:r>
          </w:p>
        </w:tc>
        <w:tc>
          <w:tcPr>
            <w:tcW w:w="1632" w:type="dxa"/>
            <w:tcBorders>
              <w:top w:val="single" w:sz="4" w:space="0" w:color="auto"/>
              <w:left w:val="single" w:sz="4" w:space="0" w:color="000000"/>
              <w:bottom w:val="single" w:sz="4" w:space="0" w:color="000000"/>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90"/>
        </w:trPr>
        <w:tc>
          <w:tcPr>
            <w:tcW w:w="2881" w:type="dxa"/>
            <w:vMerge w:val="restart"/>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snapToGrid w:val="0"/>
              <w:rPr>
                <w:b/>
                <w:sz w:val="22"/>
                <w:szCs w:val="22"/>
                <w:lang w:eastAsia="ar-SA"/>
              </w:rPr>
            </w:pPr>
            <w:r w:rsidRPr="00C42A66">
              <w:rPr>
                <w:b/>
                <w:sz w:val="22"/>
                <w:szCs w:val="22"/>
              </w:rPr>
              <w:t>Тема 13.2</w:t>
            </w:r>
          </w:p>
          <w:p w:rsidR="00C42A66" w:rsidRPr="00C42A66" w:rsidRDefault="00C42A66" w:rsidP="00C42A66">
            <w:pPr>
              <w:rPr>
                <w:color w:val="000000"/>
              </w:rPr>
            </w:pPr>
            <w:r w:rsidRPr="00C42A66">
              <w:rPr>
                <w:color w:val="000000"/>
              </w:rPr>
              <w:t xml:space="preserve"> Общие вопросы фармакодинамики</w:t>
            </w:r>
          </w:p>
          <w:p w:rsidR="00C42A66" w:rsidRPr="00C42A66" w:rsidRDefault="00C42A66" w:rsidP="00C42A66">
            <w:pPr>
              <w:numPr>
                <w:ilvl w:val="12"/>
                <w:numId w:val="0"/>
              </w:numPr>
              <w:rPr>
                <w:bCs/>
                <w:color w:val="000000"/>
                <w:sz w:val="22"/>
                <w:szCs w:val="22"/>
              </w:rPr>
            </w:pPr>
          </w:p>
        </w:tc>
        <w:tc>
          <w:tcPr>
            <w:tcW w:w="9862" w:type="dxa"/>
            <w:gridSpan w:val="7"/>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bCs/>
                <w:color w:val="000000"/>
                <w:sz w:val="22"/>
                <w:szCs w:val="22"/>
              </w:rPr>
            </w:pPr>
            <w:r w:rsidRPr="00C42A66">
              <w:rPr>
                <w:rFonts w:eastAsia="MS Mincho"/>
                <w:b/>
                <w:color w:val="000000"/>
                <w:sz w:val="22"/>
                <w:szCs w:val="22"/>
              </w:rPr>
              <w:t>Содержание учебного материала</w:t>
            </w:r>
          </w:p>
        </w:tc>
        <w:tc>
          <w:tcPr>
            <w:tcW w:w="1632" w:type="dxa"/>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733" w:type="dxa"/>
            <w:vMerge w:val="restart"/>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2</w:t>
            </w:r>
          </w:p>
          <w:p w:rsidR="00C42A66" w:rsidRPr="00C42A66" w:rsidRDefault="00C42A66" w:rsidP="00C42A66">
            <w:pPr>
              <w:numPr>
                <w:ilvl w:val="12"/>
                <w:numId w:val="0"/>
              </w:numPr>
              <w:jc w:val="center"/>
              <w:rPr>
                <w:bCs/>
                <w:color w:val="000000"/>
                <w:sz w:val="22"/>
                <w:szCs w:val="22"/>
              </w:rPr>
            </w:pPr>
          </w:p>
        </w:tc>
      </w:tr>
      <w:tr w:rsidR="00C42A66" w:rsidRPr="00C42A66" w:rsidTr="000D0CEC">
        <w:trPr>
          <w:trHeight w:val="81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390" w:type="dxa"/>
            <w:gridSpan w:val="3"/>
            <w:tcBorders>
              <w:top w:val="single" w:sz="4" w:space="0" w:color="auto"/>
              <w:left w:val="single" w:sz="4" w:space="0" w:color="000000"/>
              <w:bottom w:val="single" w:sz="4" w:space="0" w:color="000000"/>
              <w:right w:val="single" w:sz="4" w:space="0" w:color="auto"/>
            </w:tcBorders>
          </w:tcPr>
          <w:p w:rsidR="00C42A66" w:rsidRPr="00C42A66" w:rsidRDefault="00C42A66" w:rsidP="00C42A66">
            <w:pPr>
              <w:numPr>
                <w:ilvl w:val="12"/>
                <w:numId w:val="0"/>
              </w:numPr>
              <w:rPr>
                <w:rFonts w:eastAsia="MS Mincho"/>
                <w:color w:val="000000"/>
                <w:sz w:val="22"/>
                <w:szCs w:val="22"/>
              </w:rPr>
            </w:pPr>
          </w:p>
        </w:tc>
        <w:tc>
          <w:tcPr>
            <w:tcW w:w="9472" w:type="dxa"/>
            <w:gridSpan w:val="4"/>
            <w:tcBorders>
              <w:top w:val="single" w:sz="4" w:space="0" w:color="auto"/>
              <w:left w:val="single" w:sz="4" w:space="0" w:color="auto"/>
              <w:bottom w:val="single" w:sz="4" w:space="0" w:color="000000"/>
              <w:right w:val="single" w:sz="4" w:space="0" w:color="000000"/>
            </w:tcBorders>
            <w:hideMark/>
          </w:tcPr>
          <w:p w:rsidR="00C42A66" w:rsidRPr="00C42A66" w:rsidRDefault="00C42A66" w:rsidP="00C42A66">
            <w:pPr>
              <w:numPr>
                <w:ilvl w:val="12"/>
                <w:numId w:val="0"/>
              </w:numPr>
              <w:rPr>
                <w:rFonts w:eastAsia="MS Mincho"/>
                <w:color w:val="000000"/>
                <w:sz w:val="22"/>
                <w:szCs w:val="22"/>
              </w:rPr>
            </w:pPr>
            <w:r w:rsidRPr="00C42A66">
              <w:rPr>
                <w:color w:val="000000"/>
                <w:sz w:val="22"/>
                <w:szCs w:val="22"/>
              </w:rPr>
              <w:t>Фармакодинамика: механизмы действия лекарственных средств, основные характеристики действия (время действия, быстрота наступления эффекта, его сила и продолжительность). Побочное действия, классификация по патогенетическому принципу. Полипрагмазия.</w:t>
            </w:r>
          </w:p>
        </w:tc>
        <w:tc>
          <w:tcPr>
            <w:tcW w:w="1632" w:type="dxa"/>
            <w:tcBorders>
              <w:top w:val="single" w:sz="4" w:space="0" w:color="auto"/>
              <w:left w:val="single" w:sz="4" w:space="0" w:color="000000"/>
              <w:bottom w:val="single" w:sz="4" w:space="0" w:color="000000"/>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81"/>
        </w:trPr>
        <w:tc>
          <w:tcPr>
            <w:tcW w:w="2881" w:type="dxa"/>
            <w:vMerge w:val="restart"/>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snapToGrid w:val="0"/>
              <w:rPr>
                <w:b/>
                <w:sz w:val="22"/>
                <w:szCs w:val="22"/>
              </w:rPr>
            </w:pPr>
            <w:r w:rsidRPr="00C42A66">
              <w:rPr>
                <w:b/>
                <w:sz w:val="22"/>
                <w:szCs w:val="22"/>
              </w:rPr>
              <w:t>Тема13.3</w:t>
            </w:r>
          </w:p>
          <w:p w:rsidR="00C42A66" w:rsidRPr="00C42A66" w:rsidRDefault="00C42A66" w:rsidP="00C42A66">
            <w:pPr>
              <w:numPr>
                <w:ilvl w:val="12"/>
                <w:numId w:val="0"/>
              </w:numPr>
              <w:rPr>
                <w:bCs/>
                <w:color w:val="000000"/>
                <w:sz w:val="22"/>
                <w:szCs w:val="22"/>
              </w:rPr>
            </w:pPr>
            <w:r w:rsidRPr="00C42A66">
              <w:rPr>
                <w:sz w:val="22"/>
                <w:szCs w:val="22"/>
              </w:rPr>
              <w:t>Влияние возрастных и функциональных особенностей организма на действие лекарственных веществ</w:t>
            </w:r>
          </w:p>
        </w:tc>
        <w:tc>
          <w:tcPr>
            <w:tcW w:w="9862" w:type="dxa"/>
            <w:gridSpan w:val="7"/>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bCs/>
                <w:color w:val="000000"/>
                <w:sz w:val="22"/>
                <w:szCs w:val="22"/>
              </w:rPr>
            </w:pPr>
            <w:r w:rsidRPr="00C42A66">
              <w:rPr>
                <w:rFonts w:eastAsia="MS Mincho"/>
                <w:b/>
                <w:color w:val="000000"/>
                <w:sz w:val="22"/>
                <w:szCs w:val="22"/>
              </w:rPr>
              <w:t>Содержание учебного материала</w:t>
            </w:r>
          </w:p>
        </w:tc>
        <w:tc>
          <w:tcPr>
            <w:tcW w:w="1632" w:type="dxa"/>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733" w:type="dxa"/>
            <w:vMerge w:val="restart"/>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2</w:t>
            </w:r>
          </w:p>
          <w:p w:rsidR="00C42A66" w:rsidRPr="00C42A66" w:rsidRDefault="00C42A66" w:rsidP="00C42A66">
            <w:pPr>
              <w:numPr>
                <w:ilvl w:val="12"/>
                <w:numId w:val="0"/>
              </w:numPr>
              <w:jc w:val="center"/>
              <w:rPr>
                <w:bCs/>
                <w:color w:val="000000"/>
                <w:sz w:val="22"/>
                <w:szCs w:val="22"/>
              </w:rPr>
            </w:pPr>
          </w:p>
        </w:tc>
      </w:tr>
      <w:tr w:rsidR="00C42A66" w:rsidRPr="00C42A66" w:rsidTr="000D0CEC">
        <w:trPr>
          <w:trHeight w:val="56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432" w:type="dxa"/>
            <w:gridSpan w:val="5"/>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rFonts w:eastAsia="MS Mincho"/>
                <w:color w:val="000000"/>
                <w:sz w:val="22"/>
                <w:szCs w:val="22"/>
              </w:rPr>
            </w:pPr>
          </w:p>
        </w:tc>
        <w:tc>
          <w:tcPr>
            <w:tcW w:w="9430" w:type="dxa"/>
            <w:gridSpan w:val="2"/>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rPr>
                <w:rFonts w:eastAsia="MS Mincho"/>
                <w:color w:val="000000"/>
                <w:sz w:val="22"/>
                <w:szCs w:val="22"/>
              </w:rPr>
            </w:pPr>
            <w:r w:rsidRPr="00C42A66">
              <w:rPr>
                <w:color w:val="000000"/>
                <w:sz w:val="22"/>
                <w:szCs w:val="22"/>
              </w:rPr>
              <w:t>Особенности действия и назначения лекарственных препаратов в период беременности и лактации. Особенности действия и назначения лекарственных препаратов в детском и пожилом возрасте</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color w:val="000000"/>
                <w:sz w:val="22"/>
                <w:szCs w:val="22"/>
              </w:rPr>
            </w:pPr>
            <w:r w:rsidRPr="00C42A66">
              <w:rPr>
                <w:b/>
                <w:color w:val="000000"/>
                <w:sz w:val="22"/>
                <w:szCs w:val="22"/>
              </w:rPr>
              <w:t>Самостоятельная работа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55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432" w:type="dxa"/>
            <w:gridSpan w:val="5"/>
            <w:tcBorders>
              <w:top w:val="single" w:sz="4" w:space="0" w:color="auto"/>
              <w:left w:val="single" w:sz="4" w:space="0" w:color="000000"/>
              <w:bottom w:val="single" w:sz="4" w:space="0" w:color="000000"/>
              <w:right w:val="single" w:sz="4" w:space="0" w:color="auto"/>
            </w:tcBorders>
            <w:hideMark/>
          </w:tcPr>
          <w:p w:rsidR="00C42A66" w:rsidRPr="00C42A66" w:rsidRDefault="00C42A66" w:rsidP="00C42A66">
            <w:pPr>
              <w:numPr>
                <w:ilvl w:val="12"/>
                <w:numId w:val="0"/>
              </w:numPr>
              <w:rPr>
                <w:rFonts w:eastAsia="MS Mincho"/>
                <w:color w:val="000000"/>
                <w:sz w:val="22"/>
                <w:szCs w:val="22"/>
              </w:rPr>
            </w:pPr>
            <w:r w:rsidRPr="00C42A66">
              <w:rPr>
                <w:rFonts w:eastAsia="MS Mincho"/>
                <w:color w:val="000000"/>
                <w:sz w:val="22"/>
                <w:szCs w:val="22"/>
              </w:rPr>
              <w:t>1</w:t>
            </w:r>
          </w:p>
          <w:p w:rsidR="00C42A66" w:rsidRPr="00C42A66" w:rsidRDefault="00C42A66" w:rsidP="00C42A66">
            <w:pPr>
              <w:numPr>
                <w:ilvl w:val="12"/>
                <w:numId w:val="0"/>
              </w:numPr>
              <w:rPr>
                <w:rFonts w:eastAsia="MS Mincho"/>
                <w:color w:val="000000"/>
                <w:sz w:val="22"/>
                <w:szCs w:val="22"/>
              </w:rPr>
            </w:pPr>
            <w:r w:rsidRPr="00C42A66">
              <w:rPr>
                <w:rFonts w:eastAsia="MS Mincho"/>
                <w:color w:val="000000"/>
                <w:sz w:val="22"/>
                <w:szCs w:val="22"/>
              </w:rPr>
              <w:t>2</w:t>
            </w:r>
          </w:p>
        </w:tc>
        <w:tc>
          <w:tcPr>
            <w:tcW w:w="9430" w:type="dxa"/>
            <w:gridSpan w:val="2"/>
            <w:tcBorders>
              <w:top w:val="single" w:sz="4" w:space="0" w:color="auto"/>
              <w:left w:val="single" w:sz="4" w:space="0" w:color="auto"/>
              <w:bottom w:val="single" w:sz="4" w:space="0" w:color="000000"/>
              <w:right w:val="single" w:sz="4" w:space="0" w:color="000000"/>
            </w:tcBorders>
            <w:hideMark/>
          </w:tcPr>
          <w:p w:rsidR="00C42A66" w:rsidRPr="00C42A66" w:rsidRDefault="00C42A66" w:rsidP="00C42A66">
            <w:pPr>
              <w:numPr>
                <w:ilvl w:val="12"/>
                <w:numId w:val="0"/>
              </w:numPr>
              <w:suppressAutoHyphens/>
              <w:rPr>
                <w:color w:val="000000"/>
                <w:lang w:eastAsia="ar-SA"/>
              </w:rPr>
            </w:pPr>
            <w:r w:rsidRPr="00C42A66">
              <w:rPr>
                <w:color w:val="000000"/>
                <w:lang w:eastAsia="ar-SA"/>
              </w:rPr>
              <w:t xml:space="preserve">Написать сообщение по теме: Тератогенное действие лекарств; </w:t>
            </w:r>
          </w:p>
          <w:p w:rsidR="00C42A66" w:rsidRPr="00C42A66" w:rsidRDefault="00C42A66" w:rsidP="00C42A66">
            <w:pPr>
              <w:numPr>
                <w:ilvl w:val="12"/>
                <w:numId w:val="0"/>
              </w:numPr>
              <w:rPr>
                <w:rFonts w:eastAsia="MS Mincho"/>
                <w:color w:val="000000"/>
                <w:sz w:val="22"/>
                <w:szCs w:val="22"/>
              </w:rPr>
            </w:pPr>
            <w:r w:rsidRPr="00C42A66">
              <w:rPr>
                <w:color w:val="000000"/>
                <w:sz w:val="22"/>
                <w:szCs w:val="22"/>
              </w:rPr>
              <w:t xml:space="preserve"> Особенности дозирования лекарственных препаратов детям и пожилым пациентам</w:t>
            </w:r>
          </w:p>
        </w:tc>
        <w:tc>
          <w:tcPr>
            <w:tcW w:w="1632" w:type="dxa"/>
            <w:tcBorders>
              <w:top w:val="single" w:sz="4" w:space="0" w:color="auto"/>
              <w:left w:val="single" w:sz="4" w:space="0" w:color="000000"/>
              <w:bottom w:val="single" w:sz="4" w:space="0" w:color="000000"/>
              <w:right w:val="single" w:sz="4" w:space="0" w:color="000000"/>
            </w:tcBorders>
            <w:hideMark/>
          </w:tcPr>
          <w:p w:rsidR="00C42A66" w:rsidRPr="00C42A66" w:rsidRDefault="00C42A66" w:rsidP="00C42A66">
            <w:pPr>
              <w:numPr>
                <w:ilvl w:val="12"/>
                <w:numId w:val="0"/>
              </w:numPr>
              <w:rPr>
                <w:bCs/>
                <w:color w:val="000000"/>
                <w:sz w:val="22"/>
                <w:szCs w:val="22"/>
              </w:rPr>
            </w:pPr>
            <w:r w:rsidRPr="00C42A66">
              <w:rPr>
                <w:bCs/>
                <w:color w:val="000000"/>
                <w:sz w:val="22"/>
                <w:szCs w:val="22"/>
              </w:rPr>
              <w:t xml:space="preserve">    1</w:t>
            </w:r>
          </w:p>
          <w:p w:rsidR="00C42A66" w:rsidRPr="00C42A66" w:rsidRDefault="00C42A66" w:rsidP="00C42A66">
            <w:pPr>
              <w:numPr>
                <w:ilvl w:val="12"/>
                <w:numId w:val="0"/>
              </w:numPr>
              <w:jc w:val="center"/>
              <w:rPr>
                <w:bCs/>
                <w:color w:val="000000"/>
                <w:sz w:val="22"/>
                <w:szCs w:val="22"/>
              </w:rPr>
            </w:pPr>
            <w:r w:rsidRPr="00C42A66">
              <w:rPr>
                <w:bCs/>
                <w:color w:val="000000"/>
                <w:sz w:val="22"/>
                <w:szCs w:val="22"/>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74"/>
        </w:trPr>
        <w:tc>
          <w:tcPr>
            <w:tcW w:w="2881" w:type="dxa"/>
            <w:vMerge w:val="restart"/>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snapToGrid w:val="0"/>
              <w:rPr>
                <w:b/>
                <w:sz w:val="22"/>
                <w:szCs w:val="22"/>
              </w:rPr>
            </w:pPr>
            <w:r w:rsidRPr="00C42A66">
              <w:rPr>
                <w:b/>
                <w:sz w:val="22"/>
                <w:szCs w:val="22"/>
              </w:rPr>
              <w:t>Тема13.4</w:t>
            </w:r>
          </w:p>
          <w:p w:rsidR="00C42A66" w:rsidRPr="00C42A66" w:rsidRDefault="00C42A66" w:rsidP="00C42A66">
            <w:pPr>
              <w:numPr>
                <w:ilvl w:val="12"/>
                <w:numId w:val="0"/>
              </w:numPr>
              <w:rPr>
                <w:bCs/>
                <w:color w:val="000000"/>
                <w:sz w:val="22"/>
                <w:szCs w:val="22"/>
              </w:rPr>
            </w:pPr>
            <w:r w:rsidRPr="00C42A66">
              <w:rPr>
                <w:color w:val="000000"/>
                <w:sz w:val="22"/>
                <w:szCs w:val="22"/>
              </w:rPr>
              <w:t>Клиническая фармакология антиангинальных лекарственных средств</w:t>
            </w:r>
          </w:p>
        </w:tc>
        <w:tc>
          <w:tcPr>
            <w:tcW w:w="9862" w:type="dxa"/>
            <w:gridSpan w:val="7"/>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bCs/>
                <w:color w:val="000000"/>
                <w:sz w:val="22"/>
                <w:szCs w:val="22"/>
              </w:rPr>
            </w:pPr>
            <w:r w:rsidRPr="00C42A66">
              <w:rPr>
                <w:rFonts w:eastAsia="MS Mincho"/>
                <w:b/>
                <w:color w:val="000000"/>
                <w:sz w:val="22"/>
                <w:szCs w:val="22"/>
              </w:rPr>
              <w:t>Содержание учебного материала</w:t>
            </w:r>
          </w:p>
        </w:tc>
        <w:tc>
          <w:tcPr>
            <w:tcW w:w="1632" w:type="dxa"/>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733" w:type="dxa"/>
            <w:vMerge w:val="restart"/>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2</w:t>
            </w:r>
          </w:p>
          <w:p w:rsidR="00C42A66" w:rsidRPr="00C42A66" w:rsidRDefault="00C42A66" w:rsidP="00C42A66">
            <w:pPr>
              <w:numPr>
                <w:ilvl w:val="12"/>
                <w:numId w:val="0"/>
              </w:numPr>
              <w:jc w:val="center"/>
              <w:rPr>
                <w:bCs/>
                <w:color w:val="000000"/>
                <w:sz w:val="22"/>
                <w:szCs w:val="22"/>
              </w:rPr>
            </w:pPr>
          </w:p>
        </w:tc>
      </w:tr>
      <w:tr w:rsidR="00C42A66" w:rsidRPr="00C42A66" w:rsidTr="000D0CEC">
        <w:trPr>
          <w:trHeight w:val="1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432" w:type="dxa"/>
            <w:gridSpan w:val="5"/>
            <w:tcBorders>
              <w:top w:val="single" w:sz="4" w:space="0" w:color="auto"/>
              <w:left w:val="single" w:sz="4" w:space="0" w:color="000000"/>
              <w:bottom w:val="single" w:sz="4" w:space="0" w:color="000000"/>
              <w:right w:val="single" w:sz="4" w:space="0" w:color="auto"/>
            </w:tcBorders>
          </w:tcPr>
          <w:p w:rsidR="00C42A66" w:rsidRPr="00C42A66" w:rsidRDefault="00C42A66" w:rsidP="00C42A66">
            <w:pPr>
              <w:numPr>
                <w:ilvl w:val="12"/>
                <w:numId w:val="0"/>
              </w:numPr>
              <w:rPr>
                <w:rFonts w:eastAsia="MS Mincho"/>
                <w:color w:val="000000"/>
                <w:sz w:val="22"/>
                <w:szCs w:val="22"/>
              </w:rPr>
            </w:pPr>
          </w:p>
        </w:tc>
        <w:tc>
          <w:tcPr>
            <w:tcW w:w="9430" w:type="dxa"/>
            <w:gridSpan w:val="2"/>
            <w:tcBorders>
              <w:top w:val="single" w:sz="4" w:space="0" w:color="auto"/>
              <w:left w:val="single" w:sz="4" w:space="0" w:color="auto"/>
              <w:bottom w:val="single" w:sz="4" w:space="0" w:color="000000"/>
              <w:right w:val="single" w:sz="4" w:space="0" w:color="000000"/>
            </w:tcBorders>
            <w:hideMark/>
          </w:tcPr>
          <w:p w:rsidR="00C42A66" w:rsidRPr="00C42A66" w:rsidRDefault="00C42A66" w:rsidP="00C42A66">
            <w:pPr>
              <w:suppressAutoHyphens/>
              <w:rPr>
                <w:color w:val="000000"/>
                <w:sz w:val="22"/>
                <w:szCs w:val="22"/>
                <w:lang w:eastAsia="ar-SA"/>
              </w:rPr>
            </w:pPr>
            <w:r w:rsidRPr="00C42A66">
              <w:rPr>
                <w:color w:val="000000"/>
                <w:sz w:val="22"/>
                <w:szCs w:val="22"/>
                <w:lang w:eastAsia="ar-SA"/>
              </w:rPr>
              <w:t>Клинические формы стенокардии. Пути фармакологической коррекции ишемии миокарда, синдром "обкрадывания". Основные группы антиангинальных средств (органические нитраты и нитриты, антагонисты ионов кальция, β-адреноблокаторы).</w:t>
            </w:r>
          </w:p>
          <w:p w:rsidR="00C42A66" w:rsidRPr="00C42A66" w:rsidRDefault="00C42A66" w:rsidP="00C42A66">
            <w:pPr>
              <w:numPr>
                <w:ilvl w:val="12"/>
                <w:numId w:val="0"/>
              </w:numPr>
              <w:rPr>
                <w:rFonts w:eastAsia="MS Mincho"/>
                <w:color w:val="000000"/>
                <w:sz w:val="22"/>
                <w:szCs w:val="22"/>
              </w:rPr>
            </w:pPr>
            <w:r w:rsidRPr="00C42A66">
              <w:rPr>
                <w:color w:val="000000"/>
                <w:sz w:val="22"/>
                <w:szCs w:val="22"/>
              </w:rPr>
              <w:t>Отдельные препараты. Особенности назначения. Показания к применению. Побочные эффекты, методы их профилактики. Противопоказания.</w:t>
            </w:r>
          </w:p>
        </w:tc>
        <w:tc>
          <w:tcPr>
            <w:tcW w:w="1632" w:type="dxa"/>
            <w:tcBorders>
              <w:top w:val="single" w:sz="4" w:space="0" w:color="auto"/>
              <w:left w:val="single" w:sz="4" w:space="0" w:color="000000"/>
              <w:bottom w:val="single" w:sz="4" w:space="0" w:color="000000"/>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9862" w:type="dxa"/>
            <w:gridSpan w:val="7"/>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rPr>
                <w:b/>
                <w:bCs/>
                <w:color w:val="000000"/>
                <w:sz w:val="22"/>
                <w:szCs w:val="22"/>
              </w:rPr>
            </w:pPr>
            <w:r w:rsidRPr="00C42A66">
              <w:rPr>
                <w:rFonts w:eastAsia="MS Mincho"/>
                <w:b/>
                <w:color w:val="000000"/>
                <w:sz w:val="22"/>
                <w:szCs w:val="22"/>
              </w:rPr>
              <w:t>Практическое занятие</w:t>
            </w:r>
          </w:p>
        </w:tc>
        <w:tc>
          <w:tcPr>
            <w:tcW w:w="1632" w:type="dxa"/>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444" w:type="dxa"/>
            <w:gridSpan w:val="6"/>
            <w:tcBorders>
              <w:top w:val="single" w:sz="4" w:space="0" w:color="000000"/>
              <w:left w:val="single" w:sz="4" w:space="0" w:color="000000"/>
              <w:bottom w:val="single" w:sz="4" w:space="0" w:color="000000"/>
              <w:right w:val="single" w:sz="4" w:space="0" w:color="auto"/>
            </w:tcBorders>
          </w:tcPr>
          <w:p w:rsidR="00C42A66" w:rsidRPr="00C42A66" w:rsidRDefault="00C42A66" w:rsidP="00C42A66">
            <w:pPr>
              <w:numPr>
                <w:ilvl w:val="12"/>
                <w:numId w:val="0"/>
              </w:numPr>
              <w:jc w:val="center"/>
              <w:rPr>
                <w:bCs/>
                <w:color w:val="000000"/>
                <w:sz w:val="22"/>
                <w:szCs w:val="22"/>
              </w:rPr>
            </w:pPr>
          </w:p>
        </w:tc>
        <w:tc>
          <w:tcPr>
            <w:tcW w:w="9418" w:type="dxa"/>
            <w:tcBorders>
              <w:top w:val="single" w:sz="4" w:space="0" w:color="000000"/>
              <w:left w:val="single" w:sz="4" w:space="0" w:color="auto"/>
              <w:bottom w:val="single" w:sz="4" w:space="0" w:color="000000"/>
              <w:right w:val="single" w:sz="4" w:space="0" w:color="000000"/>
            </w:tcBorders>
            <w:hideMark/>
          </w:tcPr>
          <w:p w:rsidR="00C42A66" w:rsidRPr="00C42A66" w:rsidRDefault="00C42A66" w:rsidP="00C42A66">
            <w:pPr>
              <w:numPr>
                <w:ilvl w:val="12"/>
                <w:numId w:val="0"/>
              </w:numPr>
              <w:rPr>
                <w:bCs/>
                <w:color w:val="000000"/>
                <w:sz w:val="22"/>
                <w:szCs w:val="22"/>
              </w:rPr>
            </w:pPr>
            <w:r w:rsidRPr="00C42A66">
              <w:rPr>
                <w:color w:val="000000"/>
                <w:sz w:val="22"/>
                <w:szCs w:val="22"/>
              </w:rPr>
              <w:t xml:space="preserve"> Решение задач на определение фармакологической группы препарата, выполнение тестовых заданий по данной теме. Решение ситуационных задач. Выполнение заданий по рецептуре.  Чтение рецептов.</w:t>
            </w:r>
          </w:p>
        </w:tc>
        <w:tc>
          <w:tcPr>
            <w:tcW w:w="1632" w:type="dxa"/>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9862" w:type="dxa"/>
            <w:gridSpan w:val="7"/>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rPr>
                <w:b/>
                <w:bCs/>
                <w:color w:val="000000"/>
                <w:sz w:val="22"/>
                <w:szCs w:val="22"/>
              </w:rPr>
            </w:pPr>
            <w:r w:rsidRPr="00C42A66">
              <w:rPr>
                <w:b/>
                <w:color w:val="000000"/>
                <w:sz w:val="22"/>
                <w:szCs w:val="22"/>
              </w:rPr>
              <w:t>Самостоятельная работа</w:t>
            </w:r>
          </w:p>
        </w:tc>
        <w:tc>
          <w:tcPr>
            <w:tcW w:w="1632" w:type="dxa"/>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bCs/>
                <w:color w:val="000000"/>
                <w:sz w:val="22"/>
                <w:szCs w:val="22"/>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444" w:type="dxa"/>
            <w:gridSpan w:val="6"/>
            <w:tcBorders>
              <w:top w:val="single" w:sz="4" w:space="0" w:color="000000"/>
              <w:left w:val="single" w:sz="4" w:space="0" w:color="000000"/>
              <w:bottom w:val="single" w:sz="4" w:space="0" w:color="000000"/>
              <w:right w:val="single" w:sz="4" w:space="0" w:color="auto"/>
            </w:tcBorders>
          </w:tcPr>
          <w:p w:rsidR="00C42A66" w:rsidRPr="00C42A66" w:rsidRDefault="00C42A66" w:rsidP="00C42A66">
            <w:pPr>
              <w:numPr>
                <w:ilvl w:val="12"/>
                <w:numId w:val="0"/>
              </w:numPr>
              <w:rPr>
                <w:bCs/>
                <w:color w:val="000000"/>
                <w:sz w:val="22"/>
                <w:szCs w:val="22"/>
              </w:rPr>
            </w:pPr>
          </w:p>
        </w:tc>
        <w:tc>
          <w:tcPr>
            <w:tcW w:w="9418" w:type="dxa"/>
            <w:tcBorders>
              <w:top w:val="single" w:sz="4" w:space="0" w:color="000000"/>
              <w:left w:val="single" w:sz="4" w:space="0" w:color="auto"/>
              <w:bottom w:val="single" w:sz="4" w:space="0" w:color="000000"/>
              <w:right w:val="single" w:sz="4" w:space="0" w:color="000000"/>
            </w:tcBorders>
            <w:hideMark/>
          </w:tcPr>
          <w:p w:rsidR="00C42A66" w:rsidRPr="00C42A66" w:rsidRDefault="00C42A66" w:rsidP="00C42A66">
            <w:pPr>
              <w:numPr>
                <w:ilvl w:val="12"/>
                <w:numId w:val="0"/>
              </w:numPr>
              <w:ind w:left="20"/>
              <w:rPr>
                <w:bCs/>
                <w:color w:val="000000"/>
                <w:sz w:val="22"/>
                <w:szCs w:val="22"/>
              </w:rPr>
            </w:pPr>
            <w:r w:rsidRPr="00C42A66">
              <w:rPr>
                <w:color w:val="000000"/>
                <w:sz w:val="22"/>
                <w:szCs w:val="22"/>
              </w:rPr>
              <w:t>Заполнить рецептурную тетрадь по теме «Антиангинальные средства»</w:t>
            </w:r>
          </w:p>
        </w:tc>
        <w:tc>
          <w:tcPr>
            <w:tcW w:w="1632" w:type="dxa"/>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67"/>
        </w:trPr>
        <w:tc>
          <w:tcPr>
            <w:tcW w:w="2881" w:type="dxa"/>
            <w:vMerge w:val="restart"/>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rPr>
                <w:rFonts w:eastAsia="MS Mincho"/>
                <w:bCs/>
                <w:color w:val="000000"/>
              </w:rPr>
            </w:pPr>
            <w:r w:rsidRPr="00C42A66">
              <w:rPr>
                <w:rFonts w:eastAsia="MS Mincho"/>
                <w:b/>
                <w:bCs/>
                <w:color w:val="000000"/>
              </w:rPr>
              <w:t>Тема</w:t>
            </w:r>
            <w:r w:rsidRPr="00C42A66">
              <w:rPr>
                <w:rFonts w:eastAsia="MS Mincho"/>
                <w:bCs/>
                <w:color w:val="000000"/>
              </w:rPr>
              <w:t>1</w:t>
            </w:r>
            <w:r w:rsidRPr="00C42A66">
              <w:rPr>
                <w:rFonts w:eastAsia="MS Mincho"/>
                <w:b/>
                <w:bCs/>
                <w:color w:val="000000"/>
              </w:rPr>
              <w:t>3.5</w:t>
            </w:r>
          </w:p>
          <w:p w:rsidR="00C42A66" w:rsidRPr="00C42A66" w:rsidRDefault="00C42A66" w:rsidP="00C42A66">
            <w:pPr>
              <w:numPr>
                <w:ilvl w:val="12"/>
                <w:numId w:val="0"/>
              </w:numPr>
              <w:rPr>
                <w:bCs/>
                <w:color w:val="000000"/>
                <w:sz w:val="22"/>
                <w:szCs w:val="22"/>
              </w:rPr>
            </w:pPr>
            <w:r w:rsidRPr="00C42A66">
              <w:rPr>
                <w:color w:val="000000"/>
                <w:sz w:val="22"/>
                <w:szCs w:val="22"/>
              </w:rPr>
              <w:t>Клиническая фармакология кардиотоников</w:t>
            </w:r>
          </w:p>
        </w:tc>
        <w:tc>
          <w:tcPr>
            <w:tcW w:w="9862" w:type="dxa"/>
            <w:gridSpan w:val="7"/>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bCs/>
                <w:color w:val="000000"/>
                <w:sz w:val="22"/>
                <w:szCs w:val="22"/>
              </w:rPr>
            </w:pPr>
            <w:r w:rsidRPr="00C42A66">
              <w:rPr>
                <w:rFonts w:eastAsia="MS Mincho"/>
                <w:b/>
                <w:color w:val="000000"/>
                <w:sz w:val="22"/>
                <w:szCs w:val="22"/>
              </w:rPr>
              <w:t>Содержание учебного материала</w:t>
            </w:r>
          </w:p>
        </w:tc>
        <w:tc>
          <w:tcPr>
            <w:tcW w:w="1632" w:type="dxa"/>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733" w:type="dxa"/>
            <w:vMerge w:val="restart"/>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2</w:t>
            </w:r>
          </w:p>
          <w:p w:rsidR="00C42A66" w:rsidRPr="00C42A66" w:rsidRDefault="00C42A66" w:rsidP="00C42A66">
            <w:pPr>
              <w:numPr>
                <w:ilvl w:val="12"/>
                <w:numId w:val="0"/>
              </w:numPr>
              <w:jc w:val="center"/>
              <w:rPr>
                <w:bCs/>
                <w:color w:val="000000"/>
                <w:sz w:val="22"/>
                <w:szCs w:val="22"/>
              </w:rPr>
            </w:pPr>
          </w:p>
        </w:tc>
      </w:tr>
      <w:tr w:rsidR="00C42A66" w:rsidRPr="00C42A66" w:rsidTr="000D0CEC">
        <w:trPr>
          <w:trHeight w:val="2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432" w:type="dxa"/>
            <w:gridSpan w:val="5"/>
            <w:tcBorders>
              <w:top w:val="single" w:sz="4" w:space="0" w:color="auto"/>
              <w:left w:val="single" w:sz="4" w:space="0" w:color="000000"/>
              <w:bottom w:val="single" w:sz="4" w:space="0" w:color="000000"/>
              <w:right w:val="single" w:sz="4" w:space="0" w:color="auto"/>
            </w:tcBorders>
          </w:tcPr>
          <w:p w:rsidR="00C42A66" w:rsidRPr="00C42A66" w:rsidRDefault="00C42A66" w:rsidP="00C42A66">
            <w:pPr>
              <w:numPr>
                <w:ilvl w:val="12"/>
                <w:numId w:val="0"/>
              </w:numPr>
              <w:rPr>
                <w:rFonts w:eastAsia="MS Mincho"/>
                <w:color w:val="000000"/>
                <w:sz w:val="22"/>
                <w:szCs w:val="22"/>
              </w:rPr>
            </w:pPr>
          </w:p>
        </w:tc>
        <w:tc>
          <w:tcPr>
            <w:tcW w:w="9430" w:type="dxa"/>
            <w:gridSpan w:val="2"/>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rPr>
                <w:rFonts w:eastAsia="MS Mincho"/>
                <w:color w:val="000000"/>
                <w:sz w:val="22"/>
                <w:szCs w:val="22"/>
              </w:rPr>
            </w:pPr>
            <w:r w:rsidRPr="00C42A66">
              <w:rPr>
                <w:color w:val="000000"/>
                <w:sz w:val="22"/>
                <w:szCs w:val="22"/>
              </w:rPr>
              <w:t>Кардиотоническое действие сердечных гликозидов. Отдельные препараты. Особенности назначения. Показания и противопоказания к применению. Взаимодействие с лекарственными препаратами других групп.  Признаки гликозидной интоксикации. Первая медицинская помощь. Негликозидныекардиотонические средства (лекарственные средства, повышающие уровень цАМФ, стимуляторы глюкагоновых рецепторов, β-адреномиметики). Отдельные препараты. Особенности назначения. Показания и противопоказания к применению.</w:t>
            </w:r>
          </w:p>
        </w:tc>
        <w:tc>
          <w:tcPr>
            <w:tcW w:w="1632" w:type="dxa"/>
            <w:tcBorders>
              <w:top w:val="single" w:sz="4" w:space="0" w:color="auto"/>
              <w:left w:val="single" w:sz="4" w:space="0" w:color="000000"/>
              <w:bottom w:val="single" w:sz="4" w:space="0" w:color="000000"/>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9862" w:type="dxa"/>
            <w:gridSpan w:val="7"/>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rPr>
                <w:b/>
                <w:bCs/>
                <w:color w:val="000000"/>
                <w:sz w:val="22"/>
                <w:szCs w:val="22"/>
              </w:rPr>
            </w:pPr>
            <w:r w:rsidRPr="00C42A66">
              <w:rPr>
                <w:b/>
                <w:color w:val="000000"/>
                <w:sz w:val="22"/>
                <w:szCs w:val="22"/>
              </w:rPr>
              <w:t>Самостоятельная работа</w:t>
            </w:r>
          </w:p>
        </w:tc>
        <w:tc>
          <w:tcPr>
            <w:tcW w:w="1632" w:type="dxa"/>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bCs/>
                <w:color w:val="000000"/>
                <w:sz w:val="22"/>
                <w:szCs w:val="22"/>
              </w:rPr>
              <w:t>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444" w:type="dxa"/>
            <w:gridSpan w:val="6"/>
            <w:tcBorders>
              <w:top w:val="single" w:sz="4" w:space="0" w:color="000000"/>
              <w:left w:val="single" w:sz="4" w:space="0" w:color="000000"/>
              <w:bottom w:val="single" w:sz="4" w:space="0" w:color="000000"/>
              <w:right w:val="single" w:sz="4" w:space="0" w:color="auto"/>
            </w:tcBorders>
          </w:tcPr>
          <w:p w:rsidR="00C42A66" w:rsidRPr="00C42A66" w:rsidRDefault="00C42A66" w:rsidP="00C42A66">
            <w:pPr>
              <w:numPr>
                <w:ilvl w:val="12"/>
                <w:numId w:val="0"/>
              </w:numPr>
              <w:rPr>
                <w:color w:val="000000"/>
                <w:sz w:val="22"/>
                <w:szCs w:val="22"/>
              </w:rPr>
            </w:pPr>
            <w:r w:rsidRPr="00C42A66">
              <w:rPr>
                <w:color w:val="000000"/>
                <w:sz w:val="22"/>
                <w:szCs w:val="22"/>
              </w:rPr>
              <w:t>1</w:t>
            </w:r>
          </w:p>
          <w:p w:rsidR="00C42A66" w:rsidRPr="00C42A66" w:rsidRDefault="00C42A66" w:rsidP="00C42A66">
            <w:pPr>
              <w:numPr>
                <w:ilvl w:val="12"/>
                <w:numId w:val="0"/>
              </w:numPr>
              <w:rPr>
                <w:color w:val="000000"/>
                <w:sz w:val="22"/>
                <w:szCs w:val="22"/>
              </w:rPr>
            </w:pPr>
            <w:r w:rsidRPr="00C42A66">
              <w:rPr>
                <w:color w:val="000000"/>
                <w:sz w:val="22"/>
                <w:szCs w:val="22"/>
              </w:rPr>
              <w:t>2</w:t>
            </w:r>
          </w:p>
          <w:p w:rsidR="00C42A66" w:rsidRPr="00C42A66" w:rsidRDefault="00C42A66" w:rsidP="00C42A66">
            <w:pPr>
              <w:numPr>
                <w:ilvl w:val="12"/>
                <w:numId w:val="0"/>
              </w:numPr>
              <w:rPr>
                <w:bCs/>
                <w:color w:val="000000"/>
                <w:sz w:val="22"/>
                <w:szCs w:val="22"/>
              </w:rPr>
            </w:pPr>
          </w:p>
        </w:tc>
        <w:tc>
          <w:tcPr>
            <w:tcW w:w="9418" w:type="dxa"/>
            <w:tcBorders>
              <w:top w:val="single" w:sz="4" w:space="0" w:color="000000"/>
              <w:left w:val="single" w:sz="4" w:space="0" w:color="auto"/>
              <w:bottom w:val="single" w:sz="4" w:space="0" w:color="000000"/>
              <w:right w:val="single" w:sz="4" w:space="0" w:color="000000"/>
            </w:tcBorders>
            <w:hideMark/>
          </w:tcPr>
          <w:p w:rsidR="00C42A66" w:rsidRPr="00C42A66" w:rsidRDefault="00C42A66" w:rsidP="00C42A66">
            <w:pPr>
              <w:numPr>
                <w:ilvl w:val="12"/>
                <w:numId w:val="0"/>
              </w:numPr>
              <w:ind w:left="20"/>
              <w:rPr>
                <w:color w:val="000000"/>
                <w:sz w:val="22"/>
                <w:szCs w:val="22"/>
              </w:rPr>
            </w:pPr>
            <w:r w:rsidRPr="00C42A66">
              <w:rPr>
                <w:color w:val="000000"/>
                <w:sz w:val="22"/>
                <w:szCs w:val="22"/>
              </w:rPr>
              <w:t>Заполнить рецептурную тетрадь по теме «Кардиотоники»</w:t>
            </w:r>
          </w:p>
          <w:p w:rsidR="00C42A66" w:rsidRPr="00C42A66" w:rsidRDefault="00C42A66" w:rsidP="00C42A66">
            <w:pPr>
              <w:numPr>
                <w:ilvl w:val="12"/>
                <w:numId w:val="0"/>
              </w:numPr>
              <w:rPr>
                <w:bCs/>
                <w:color w:val="000000"/>
                <w:sz w:val="22"/>
                <w:szCs w:val="22"/>
              </w:rPr>
            </w:pPr>
            <w:r w:rsidRPr="00C42A66">
              <w:rPr>
                <w:bCs/>
                <w:color w:val="000000"/>
                <w:sz w:val="22"/>
                <w:szCs w:val="22"/>
              </w:rPr>
              <w:t>Создать презентацию по теме «Фармакотерапия сердечной недостаточности»</w:t>
            </w:r>
          </w:p>
        </w:tc>
        <w:tc>
          <w:tcPr>
            <w:tcW w:w="1632" w:type="dxa"/>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bCs/>
                <w:color w:val="000000"/>
                <w:sz w:val="22"/>
                <w:szCs w:val="22"/>
              </w:rPr>
              <w:t>1</w:t>
            </w:r>
          </w:p>
          <w:p w:rsidR="00C42A66" w:rsidRPr="00C42A66" w:rsidRDefault="00C42A66" w:rsidP="00C42A66">
            <w:pPr>
              <w:numPr>
                <w:ilvl w:val="12"/>
                <w:numId w:val="0"/>
              </w:numPr>
              <w:jc w:val="center"/>
              <w:rPr>
                <w:bCs/>
                <w:color w:val="000000"/>
                <w:sz w:val="22"/>
                <w:szCs w:val="22"/>
              </w:rPr>
            </w:pPr>
            <w:r w:rsidRPr="00C42A66">
              <w:rPr>
                <w:bCs/>
                <w:color w:val="000000"/>
                <w:sz w:val="22"/>
                <w:szCs w:val="22"/>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44"/>
        </w:trPr>
        <w:tc>
          <w:tcPr>
            <w:tcW w:w="2881" w:type="dxa"/>
            <w:vMerge w:val="restart"/>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rPr>
                <w:rFonts w:eastAsia="MS Mincho"/>
                <w:b/>
                <w:bCs/>
                <w:color w:val="000000"/>
              </w:rPr>
            </w:pPr>
            <w:r w:rsidRPr="00C42A66">
              <w:rPr>
                <w:rFonts w:eastAsia="MS Mincho"/>
                <w:b/>
                <w:bCs/>
                <w:color w:val="000000"/>
              </w:rPr>
              <w:t>Тема13.6</w:t>
            </w:r>
          </w:p>
          <w:p w:rsidR="00C42A66" w:rsidRPr="00C42A66" w:rsidRDefault="00C42A66" w:rsidP="00C42A66">
            <w:pPr>
              <w:rPr>
                <w:color w:val="000000"/>
              </w:rPr>
            </w:pPr>
            <w:r w:rsidRPr="00C42A66">
              <w:rPr>
                <w:color w:val="000000"/>
              </w:rPr>
              <w:t>Клиническая фармакология гипотензивных лекарственных средств.</w:t>
            </w:r>
          </w:p>
          <w:p w:rsidR="00C42A66" w:rsidRPr="00C42A66" w:rsidRDefault="00C42A66" w:rsidP="00C42A66">
            <w:pPr>
              <w:numPr>
                <w:ilvl w:val="12"/>
                <w:numId w:val="0"/>
              </w:numPr>
              <w:rPr>
                <w:bCs/>
                <w:color w:val="000000"/>
                <w:sz w:val="22"/>
                <w:szCs w:val="22"/>
              </w:rPr>
            </w:pPr>
          </w:p>
        </w:tc>
        <w:tc>
          <w:tcPr>
            <w:tcW w:w="9862" w:type="dxa"/>
            <w:gridSpan w:val="7"/>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bCs/>
                <w:color w:val="000000"/>
                <w:sz w:val="22"/>
                <w:szCs w:val="22"/>
              </w:rPr>
            </w:pPr>
            <w:r w:rsidRPr="00C42A66">
              <w:rPr>
                <w:rFonts w:eastAsia="MS Mincho"/>
                <w:b/>
                <w:color w:val="000000"/>
                <w:sz w:val="22"/>
                <w:szCs w:val="22"/>
              </w:rPr>
              <w:t>Содержание учебного материала</w:t>
            </w:r>
          </w:p>
        </w:tc>
        <w:tc>
          <w:tcPr>
            <w:tcW w:w="1632" w:type="dxa"/>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733" w:type="dxa"/>
            <w:vMerge w:val="restart"/>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2</w:t>
            </w:r>
          </w:p>
          <w:p w:rsidR="00C42A66" w:rsidRPr="00C42A66" w:rsidRDefault="00C42A66" w:rsidP="00C42A66">
            <w:pPr>
              <w:numPr>
                <w:ilvl w:val="12"/>
                <w:numId w:val="0"/>
              </w:numPr>
              <w:jc w:val="center"/>
              <w:rPr>
                <w:bCs/>
                <w:color w:val="000000"/>
                <w:sz w:val="22"/>
                <w:szCs w:val="22"/>
              </w:rPr>
            </w:pPr>
          </w:p>
        </w:tc>
      </w:tr>
      <w:tr w:rsidR="00C42A66" w:rsidRPr="00C42A66" w:rsidTr="000D0CEC">
        <w:trPr>
          <w:trHeight w:val="14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9862" w:type="dxa"/>
            <w:gridSpan w:val="7"/>
            <w:tcBorders>
              <w:top w:val="single" w:sz="4" w:space="0" w:color="auto"/>
              <w:left w:val="single" w:sz="4" w:space="0" w:color="000000"/>
              <w:bottom w:val="single" w:sz="4" w:space="0" w:color="000000"/>
              <w:right w:val="single" w:sz="4" w:space="0" w:color="000000"/>
            </w:tcBorders>
            <w:hideMark/>
          </w:tcPr>
          <w:p w:rsidR="00C42A66" w:rsidRPr="00C42A66" w:rsidRDefault="00C42A66" w:rsidP="00C42A66">
            <w:pPr>
              <w:numPr>
                <w:ilvl w:val="12"/>
                <w:numId w:val="0"/>
              </w:numPr>
              <w:rPr>
                <w:rFonts w:eastAsia="MS Mincho"/>
                <w:color w:val="000000"/>
                <w:sz w:val="22"/>
                <w:szCs w:val="22"/>
              </w:rPr>
            </w:pPr>
            <w:r w:rsidRPr="00C42A66">
              <w:rPr>
                <w:color w:val="000000"/>
                <w:sz w:val="22"/>
                <w:szCs w:val="22"/>
              </w:rPr>
              <w:t>Виды артериальных гипертензий. Основные группы гипотензивных средств (гипотензивные средства центрального механизма действия, α-адреноблокаторы, β-адреноблокаторы, ганглиоблокаторы, миотропные гипотензивные средства, ингибиторы РАС, антагонисты ионов кальция, диуретики). Отдельные препараты. Особенности назначения. Показания к применению. Побочные эффекты, методы их профилактики. Противопоказания.</w:t>
            </w:r>
          </w:p>
        </w:tc>
        <w:tc>
          <w:tcPr>
            <w:tcW w:w="1632" w:type="dxa"/>
            <w:tcBorders>
              <w:top w:val="single" w:sz="4" w:space="0" w:color="auto"/>
              <w:left w:val="single" w:sz="4" w:space="0" w:color="000000"/>
              <w:bottom w:val="single" w:sz="4" w:space="0" w:color="000000"/>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9862" w:type="dxa"/>
            <w:gridSpan w:val="7"/>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rPr>
                <w:b/>
                <w:bCs/>
                <w:color w:val="000000"/>
                <w:sz w:val="22"/>
                <w:szCs w:val="22"/>
              </w:rPr>
            </w:pPr>
            <w:r w:rsidRPr="00C42A66">
              <w:rPr>
                <w:rFonts w:eastAsia="MS Mincho"/>
                <w:b/>
                <w:color w:val="000000"/>
                <w:sz w:val="22"/>
                <w:szCs w:val="22"/>
              </w:rPr>
              <w:t>Практическое занятие</w:t>
            </w:r>
          </w:p>
        </w:tc>
        <w:tc>
          <w:tcPr>
            <w:tcW w:w="1632" w:type="dxa"/>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399" w:type="dxa"/>
            <w:gridSpan w:val="4"/>
            <w:tcBorders>
              <w:top w:val="single" w:sz="4" w:space="0" w:color="000000"/>
              <w:left w:val="single" w:sz="4" w:space="0" w:color="000000"/>
              <w:bottom w:val="single" w:sz="4" w:space="0" w:color="000000"/>
              <w:right w:val="single" w:sz="4" w:space="0" w:color="auto"/>
            </w:tcBorders>
          </w:tcPr>
          <w:p w:rsidR="00C42A66" w:rsidRPr="00C42A66" w:rsidRDefault="00C42A66" w:rsidP="00C42A66">
            <w:pPr>
              <w:numPr>
                <w:ilvl w:val="12"/>
                <w:numId w:val="0"/>
              </w:numPr>
              <w:jc w:val="center"/>
              <w:rPr>
                <w:bCs/>
                <w:color w:val="000000"/>
                <w:sz w:val="22"/>
                <w:szCs w:val="22"/>
              </w:rPr>
            </w:pPr>
          </w:p>
        </w:tc>
        <w:tc>
          <w:tcPr>
            <w:tcW w:w="9463" w:type="dxa"/>
            <w:gridSpan w:val="3"/>
            <w:tcBorders>
              <w:top w:val="single" w:sz="4" w:space="0" w:color="000000"/>
              <w:left w:val="single" w:sz="4" w:space="0" w:color="auto"/>
              <w:bottom w:val="single" w:sz="4" w:space="0" w:color="000000"/>
              <w:right w:val="single" w:sz="4" w:space="0" w:color="000000"/>
            </w:tcBorders>
            <w:hideMark/>
          </w:tcPr>
          <w:p w:rsidR="00C42A66" w:rsidRPr="00C42A66" w:rsidRDefault="00C42A66" w:rsidP="00C42A66">
            <w:pPr>
              <w:numPr>
                <w:ilvl w:val="12"/>
                <w:numId w:val="0"/>
              </w:numPr>
              <w:rPr>
                <w:color w:val="000000"/>
                <w:sz w:val="22"/>
                <w:szCs w:val="22"/>
              </w:rPr>
            </w:pPr>
            <w:r w:rsidRPr="00C42A66">
              <w:rPr>
                <w:color w:val="000000"/>
                <w:sz w:val="22"/>
                <w:szCs w:val="22"/>
              </w:rPr>
              <w:t>Решение задач на определение фармакологической группы препарата, выполнение тестовых заданий  по данной теме. Решение ситуационных задач. Выполнение заданий по рецептуре. Чтение рецептов.</w:t>
            </w:r>
          </w:p>
        </w:tc>
        <w:tc>
          <w:tcPr>
            <w:tcW w:w="1632" w:type="dxa"/>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9862" w:type="dxa"/>
            <w:gridSpan w:val="7"/>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rPr>
                <w:b/>
                <w:bCs/>
                <w:color w:val="000000"/>
                <w:sz w:val="22"/>
                <w:szCs w:val="22"/>
              </w:rPr>
            </w:pPr>
            <w:r w:rsidRPr="00C42A66">
              <w:rPr>
                <w:b/>
                <w:color w:val="000000"/>
                <w:sz w:val="22"/>
                <w:szCs w:val="22"/>
              </w:rPr>
              <w:t>Самостоятельная работа</w:t>
            </w:r>
          </w:p>
        </w:tc>
        <w:tc>
          <w:tcPr>
            <w:tcW w:w="1632" w:type="dxa"/>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380" w:type="dxa"/>
            <w:gridSpan w:val="2"/>
            <w:tcBorders>
              <w:top w:val="single" w:sz="4" w:space="0" w:color="000000"/>
              <w:left w:val="single" w:sz="4" w:space="0" w:color="000000"/>
              <w:bottom w:val="single" w:sz="4" w:space="0" w:color="000000"/>
              <w:right w:val="single" w:sz="4" w:space="0" w:color="auto"/>
            </w:tcBorders>
            <w:hideMark/>
          </w:tcPr>
          <w:p w:rsidR="00C42A66" w:rsidRPr="00C42A66" w:rsidRDefault="00C42A66" w:rsidP="00C42A66">
            <w:pPr>
              <w:numPr>
                <w:ilvl w:val="12"/>
                <w:numId w:val="0"/>
              </w:numPr>
              <w:jc w:val="center"/>
              <w:rPr>
                <w:bCs/>
                <w:color w:val="000000"/>
                <w:sz w:val="22"/>
                <w:szCs w:val="22"/>
              </w:rPr>
            </w:pPr>
            <w:r w:rsidRPr="00C42A66">
              <w:rPr>
                <w:bCs/>
                <w:color w:val="000000"/>
                <w:sz w:val="22"/>
                <w:szCs w:val="22"/>
              </w:rPr>
              <w:t>1</w:t>
            </w:r>
          </w:p>
          <w:p w:rsidR="00C42A66" w:rsidRPr="00C42A66" w:rsidRDefault="00C42A66" w:rsidP="00C42A66">
            <w:pPr>
              <w:numPr>
                <w:ilvl w:val="12"/>
                <w:numId w:val="0"/>
              </w:numPr>
              <w:jc w:val="center"/>
              <w:rPr>
                <w:bCs/>
                <w:color w:val="000000"/>
                <w:sz w:val="22"/>
                <w:szCs w:val="22"/>
              </w:rPr>
            </w:pPr>
            <w:r w:rsidRPr="00C42A66">
              <w:rPr>
                <w:bCs/>
                <w:color w:val="000000"/>
                <w:sz w:val="22"/>
                <w:szCs w:val="22"/>
              </w:rPr>
              <w:t>2</w:t>
            </w:r>
          </w:p>
        </w:tc>
        <w:tc>
          <w:tcPr>
            <w:tcW w:w="9482" w:type="dxa"/>
            <w:gridSpan w:val="5"/>
            <w:tcBorders>
              <w:top w:val="single" w:sz="4" w:space="0" w:color="000000"/>
              <w:left w:val="single" w:sz="4" w:space="0" w:color="auto"/>
              <w:bottom w:val="single" w:sz="4" w:space="0" w:color="000000"/>
              <w:right w:val="single" w:sz="4" w:space="0" w:color="000000"/>
            </w:tcBorders>
            <w:hideMark/>
          </w:tcPr>
          <w:p w:rsidR="00C42A66" w:rsidRPr="00C42A66" w:rsidRDefault="00C42A66" w:rsidP="00C42A66">
            <w:pPr>
              <w:numPr>
                <w:ilvl w:val="12"/>
                <w:numId w:val="0"/>
              </w:numPr>
              <w:jc w:val="both"/>
              <w:rPr>
                <w:color w:val="000000"/>
                <w:sz w:val="22"/>
                <w:szCs w:val="22"/>
              </w:rPr>
            </w:pPr>
            <w:r w:rsidRPr="00C42A66">
              <w:rPr>
                <w:color w:val="000000"/>
                <w:sz w:val="22"/>
                <w:szCs w:val="22"/>
              </w:rPr>
              <w:t>Заполнить рецептурную тетрадь по теме «Гипотензивные средства»</w:t>
            </w:r>
          </w:p>
          <w:p w:rsidR="00C42A66" w:rsidRPr="00C42A66" w:rsidRDefault="00C42A66" w:rsidP="00C42A66">
            <w:pPr>
              <w:numPr>
                <w:ilvl w:val="12"/>
                <w:numId w:val="0"/>
              </w:numPr>
              <w:rPr>
                <w:bCs/>
                <w:color w:val="000000"/>
                <w:sz w:val="22"/>
                <w:szCs w:val="22"/>
              </w:rPr>
            </w:pPr>
            <w:r w:rsidRPr="00C42A66">
              <w:rPr>
                <w:color w:val="000000"/>
                <w:sz w:val="22"/>
                <w:szCs w:val="22"/>
              </w:rPr>
              <w:t>Подготовить сообщение «Лекарственное растительное сырье гипотензивного действия»</w:t>
            </w:r>
          </w:p>
        </w:tc>
        <w:tc>
          <w:tcPr>
            <w:tcW w:w="1632" w:type="dxa"/>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bCs/>
                <w:color w:val="000000"/>
                <w:sz w:val="22"/>
                <w:szCs w:val="22"/>
              </w:rPr>
              <w:t>1</w:t>
            </w:r>
          </w:p>
          <w:p w:rsidR="00C42A66" w:rsidRPr="00C42A66" w:rsidRDefault="00C42A66" w:rsidP="00C42A66">
            <w:pPr>
              <w:numPr>
                <w:ilvl w:val="12"/>
                <w:numId w:val="0"/>
              </w:numPr>
              <w:jc w:val="center"/>
              <w:rPr>
                <w:bCs/>
                <w:color w:val="000000"/>
                <w:sz w:val="22"/>
                <w:szCs w:val="22"/>
              </w:rPr>
            </w:pPr>
            <w:r w:rsidRPr="00C42A66">
              <w:rPr>
                <w:bCs/>
                <w:color w:val="000000"/>
                <w:sz w:val="22"/>
                <w:szCs w:val="22"/>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314"/>
        </w:trPr>
        <w:tc>
          <w:tcPr>
            <w:tcW w:w="2881" w:type="dxa"/>
            <w:vMerge w:val="restart"/>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rPr>
                <w:rFonts w:eastAsia="MS Mincho"/>
                <w:b/>
                <w:bCs/>
                <w:color w:val="000000"/>
              </w:rPr>
            </w:pPr>
            <w:r w:rsidRPr="00C42A66">
              <w:rPr>
                <w:rFonts w:eastAsia="MS Mincho"/>
                <w:b/>
                <w:bCs/>
                <w:color w:val="000000"/>
              </w:rPr>
              <w:t>Тема13.7</w:t>
            </w:r>
          </w:p>
          <w:p w:rsidR="00C42A66" w:rsidRPr="00C42A66" w:rsidRDefault="00C42A66" w:rsidP="00C42A66">
            <w:pPr>
              <w:numPr>
                <w:ilvl w:val="12"/>
                <w:numId w:val="0"/>
              </w:numPr>
              <w:rPr>
                <w:color w:val="000000"/>
                <w:sz w:val="22"/>
                <w:szCs w:val="22"/>
              </w:rPr>
            </w:pPr>
            <w:r w:rsidRPr="00C42A66">
              <w:rPr>
                <w:bCs/>
                <w:color w:val="000000"/>
                <w:sz w:val="22"/>
                <w:szCs w:val="22"/>
              </w:rPr>
              <w:t>Клиническая фармакология антибиотиков</w:t>
            </w:r>
          </w:p>
        </w:tc>
        <w:tc>
          <w:tcPr>
            <w:tcW w:w="9862" w:type="dxa"/>
            <w:gridSpan w:val="7"/>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bCs/>
                <w:color w:val="000000"/>
                <w:sz w:val="22"/>
                <w:szCs w:val="22"/>
              </w:rPr>
            </w:pPr>
            <w:r w:rsidRPr="00C42A66">
              <w:rPr>
                <w:rFonts w:eastAsia="MS Mincho"/>
                <w:b/>
                <w:color w:val="000000"/>
                <w:sz w:val="22"/>
                <w:szCs w:val="22"/>
              </w:rPr>
              <w:t>Содержание учебного материала</w:t>
            </w:r>
          </w:p>
        </w:tc>
        <w:tc>
          <w:tcPr>
            <w:tcW w:w="1632" w:type="dxa"/>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733" w:type="dxa"/>
            <w:vMerge w:val="restart"/>
            <w:tcBorders>
              <w:top w:val="single" w:sz="4" w:space="0" w:color="000000"/>
              <w:left w:val="single" w:sz="4" w:space="0" w:color="000000"/>
              <w:bottom w:val="single" w:sz="4" w:space="0" w:color="auto"/>
              <w:right w:val="single" w:sz="4" w:space="0" w:color="000000"/>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2</w:t>
            </w:r>
          </w:p>
          <w:p w:rsidR="00C42A66" w:rsidRPr="00C42A66" w:rsidRDefault="00C42A66" w:rsidP="00C42A66">
            <w:pPr>
              <w:numPr>
                <w:ilvl w:val="12"/>
                <w:numId w:val="0"/>
              </w:numPr>
              <w:jc w:val="center"/>
              <w:rPr>
                <w:bCs/>
                <w:color w:val="000000"/>
                <w:sz w:val="22"/>
                <w:szCs w:val="22"/>
              </w:rPr>
            </w:pPr>
          </w:p>
        </w:tc>
      </w:tr>
      <w:tr w:rsidR="00C42A66" w:rsidRPr="00C42A66" w:rsidTr="000D0CEC">
        <w:trPr>
          <w:trHeight w:val="580"/>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color w:val="000000"/>
                <w:sz w:val="22"/>
                <w:szCs w:val="22"/>
              </w:rPr>
            </w:pPr>
          </w:p>
        </w:tc>
        <w:tc>
          <w:tcPr>
            <w:tcW w:w="380" w:type="dxa"/>
            <w:gridSpan w:val="2"/>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rFonts w:eastAsia="MS Mincho"/>
                <w:color w:val="000000"/>
                <w:sz w:val="22"/>
                <w:szCs w:val="22"/>
              </w:rPr>
            </w:pPr>
          </w:p>
        </w:tc>
        <w:tc>
          <w:tcPr>
            <w:tcW w:w="9482" w:type="dxa"/>
            <w:gridSpan w:val="5"/>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rPr>
                <w:rFonts w:eastAsia="MS Mincho"/>
                <w:color w:val="000000"/>
                <w:sz w:val="22"/>
                <w:szCs w:val="22"/>
              </w:rPr>
            </w:pPr>
            <w:r w:rsidRPr="00C42A66">
              <w:rPr>
                <w:color w:val="000000"/>
                <w:sz w:val="22"/>
                <w:szCs w:val="22"/>
              </w:rPr>
              <w:t>Основные принципы противомикробной терапии. Виды и целипротивомикробной терапии. Фармакологическая характеристика основных групп антибиотиков.</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15"/>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color w:val="000000"/>
                <w:sz w:val="22"/>
                <w:szCs w:val="22"/>
              </w:rPr>
            </w:pPr>
          </w:p>
        </w:tc>
        <w:tc>
          <w:tcPr>
            <w:tcW w:w="9862" w:type="dxa"/>
            <w:gridSpan w:val="7"/>
            <w:tcBorders>
              <w:top w:val="single" w:sz="4" w:space="0" w:color="auto"/>
              <w:left w:val="single" w:sz="4" w:space="0" w:color="000000"/>
              <w:bottom w:val="single" w:sz="4" w:space="0" w:color="000000"/>
              <w:right w:val="single" w:sz="4" w:space="0" w:color="000000"/>
            </w:tcBorders>
            <w:hideMark/>
          </w:tcPr>
          <w:p w:rsidR="00C42A66" w:rsidRPr="00C42A66" w:rsidRDefault="00C42A66" w:rsidP="00C42A66">
            <w:pPr>
              <w:numPr>
                <w:ilvl w:val="12"/>
                <w:numId w:val="0"/>
              </w:numPr>
              <w:rPr>
                <w:b/>
                <w:color w:val="000000"/>
                <w:sz w:val="22"/>
                <w:szCs w:val="22"/>
              </w:rPr>
            </w:pPr>
            <w:r w:rsidRPr="00C42A66">
              <w:rPr>
                <w:rFonts w:eastAsia="MS Mincho"/>
                <w:b/>
                <w:color w:val="000000"/>
                <w:sz w:val="22"/>
                <w:szCs w:val="22"/>
              </w:rPr>
              <w:t>Практическое занятие</w:t>
            </w:r>
          </w:p>
        </w:tc>
        <w:tc>
          <w:tcPr>
            <w:tcW w:w="1632" w:type="dxa"/>
            <w:tcBorders>
              <w:top w:val="single" w:sz="4" w:space="0" w:color="auto"/>
              <w:left w:val="single" w:sz="4" w:space="0" w:color="000000"/>
              <w:bottom w:val="single" w:sz="4" w:space="0" w:color="000000"/>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color w:val="000000"/>
                <w:sz w:val="22"/>
                <w:szCs w:val="22"/>
              </w:rPr>
            </w:pPr>
          </w:p>
        </w:tc>
        <w:tc>
          <w:tcPr>
            <w:tcW w:w="390" w:type="dxa"/>
            <w:gridSpan w:val="3"/>
            <w:tcBorders>
              <w:top w:val="single" w:sz="4" w:space="0" w:color="000000"/>
              <w:left w:val="single" w:sz="4" w:space="0" w:color="000000"/>
              <w:bottom w:val="single" w:sz="4" w:space="0" w:color="000000"/>
              <w:right w:val="single" w:sz="4" w:space="0" w:color="auto"/>
            </w:tcBorders>
          </w:tcPr>
          <w:p w:rsidR="00C42A66" w:rsidRPr="00C42A66" w:rsidRDefault="00C42A66" w:rsidP="00C42A66">
            <w:pPr>
              <w:numPr>
                <w:ilvl w:val="12"/>
                <w:numId w:val="0"/>
              </w:numPr>
              <w:rPr>
                <w:rFonts w:eastAsia="MS Mincho"/>
                <w:color w:val="000000"/>
                <w:sz w:val="22"/>
                <w:szCs w:val="22"/>
              </w:rPr>
            </w:pPr>
          </w:p>
        </w:tc>
        <w:tc>
          <w:tcPr>
            <w:tcW w:w="9472" w:type="dxa"/>
            <w:gridSpan w:val="4"/>
            <w:tcBorders>
              <w:top w:val="single" w:sz="4" w:space="0" w:color="000000"/>
              <w:left w:val="single" w:sz="4" w:space="0" w:color="auto"/>
              <w:bottom w:val="single" w:sz="4" w:space="0" w:color="000000"/>
              <w:right w:val="single" w:sz="4" w:space="0" w:color="000000"/>
            </w:tcBorders>
            <w:hideMark/>
          </w:tcPr>
          <w:p w:rsidR="00C42A66" w:rsidRPr="00C42A66" w:rsidRDefault="00C42A66" w:rsidP="00C42A66">
            <w:pPr>
              <w:numPr>
                <w:ilvl w:val="12"/>
                <w:numId w:val="0"/>
              </w:numPr>
              <w:rPr>
                <w:rFonts w:eastAsia="MS Mincho"/>
                <w:color w:val="000000"/>
                <w:sz w:val="22"/>
                <w:szCs w:val="22"/>
              </w:rPr>
            </w:pPr>
            <w:r w:rsidRPr="00C42A66">
              <w:rPr>
                <w:color w:val="000000"/>
                <w:sz w:val="22"/>
                <w:szCs w:val="22"/>
              </w:rPr>
              <w:t>Решение задач на определение фармакологической группы препарата, выполнение тестовых заданий по данной теме. Решение ситуационных задач. Выполнение заданий по рецептуре. Чтение рецептов.  Обсуждение  приготовленных сообщений по предыдущей теме «Лекарственное растительное сырье гипотензивного действия».</w:t>
            </w:r>
          </w:p>
        </w:tc>
        <w:tc>
          <w:tcPr>
            <w:tcW w:w="1632" w:type="dxa"/>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color w:val="000000"/>
                <w:sz w:val="22"/>
                <w:szCs w:val="22"/>
              </w:rPr>
            </w:pPr>
          </w:p>
        </w:tc>
        <w:tc>
          <w:tcPr>
            <w:tcW w:w="9862" w:type="dxa"/>
            <w:gridSpan w:val="7"/>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rPr>
                <w:rFonts w:eastAsia="MS Mincho"/>
                <w:b/>
                <w:color w:val="000000"/>
                <w:sz w:val="22"/>
                <w:szCs w:val="22"/>
              </w:rPr>
            </w:pPr>
            <w:r w:rsidRPr="00C42A66">
              <w:rPr>
                <w:b/>
                <w:color w:val="000000"/>
                <w:sz w:val="22"/>
                <w:szCs w:val="22"/>
              </w:rPr>
              <w:t>Самостоятельная работа</w:t>
            </w:r>
          </w:p>
        </w:tc>
        <w:tc>
          <w:tcPr>
            <w:tcW w:w="1632" w:type="dxa"/>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bCs/>
                <w:color w:val="000000"/>
                <w:sz w:val="22"/>
                <w:szCs w:val="22"/>
              </w:rPr>
              <w:t>1</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90"/>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color w:val="000000"/>
                <w:sz w:val="22"/>
                <w:szCs w:val="22"/>
              </w:rPr>
            </w:pPr>
          </w:p>
        </w:tc>
        <w:tc>
          <w:tcPr>
            <w:tcW w:w="432" w:type="dxa"/>
            <w:gridSpan w:val="5"/>
            <w:tcBorders>
              <w:top w:val="single" w:sz="4" w:space="0" w:color="000000"/>
              <w:left w:val="single" w:sz="4" w:space="0" w:color="000000"/>
              <w:bottom w:val="single" w:sz="4" w:space="0" w:color="auto"/>
              <w:right w:val="single" w:sz="4" w:space="0" w:color="auto"/>
            </w:tcBorders>
          </w:tcPr>
          <w:p w:rsidR="00C42A66" w:rsidRPr="00C42A66" w:rsidRDefault="00C42A66" w:rsidP="00C42A66">
            <w:pPr>
              <w:numPr>
                <w:ilvl w:val="12"/>
                <w:numId w:val="0"/>
              </w:numPr>
              <w:rPr>
                <w:rFonts w:eastAsia="MS Mincho"/>
                <w:color w:val="000000"/>
                <w:sz w:val="22"/>
                <w:szCs w:val="22"/>
              </w:rPr>
            </w:pPr>
          </w:p>
        </w:tc>
        <w:tc>
          <w:tcPr>
            <w:tcW w:w="9430" w:type="dxa"/>
            <w:gridSpan w:val="2"/>
            <w:tcBorders>
              <w:top w:val="single" w:sz="4" w:space="0" w:color="000000"/>
              <w:left w:val="single" w:sz="4" w:space="0" w:color="auto"/>
              <w:bottom w:val="single" w:sz="4" w:space="0" w:color="auto"/>
              <w:right w:val="single" w:sz="4" w:space="0" w:color="000000"/>
            </w:tcBorders>
            <w:hideMark/>
          </w:tcPr>
          <w:p w:rsidR="00C42A66" w:rsidRPr="00C42A66" w:rsidRDefault="00C42A66" w:rsidP="00C42A66">
            <w:pPr>
              <w:numPr>
                <w:ilvl w:val="12"/>
                <w:numId w:val="0"/>
              </w:numPr>
              <w:jc w:val="both"/>
              <w:rPr>
                <w:color w:val="000000"/>
                <w:sz w:val="22"/>
                <w:szCs w:val="22"/>
              </w:rPr>
            </w:pPr>
            <w:r w:rsidRPr="00C42A66">
              <w:rPr>
                <w:color w:val="000000"/>
                <w:sz w:val="22"/>
                <w:szCs w:val="22"/>
              </w:rPr>
              <w:t>Заполнить рецептурную тетрадь по теме «Антибиотики»</w:t>
            </w:r>
          </w:p>
        </w:tc>
        <w:tc>
          <w:tcPr>
            <w:tcW w:w="1632" w:type="dxa"/>
            <w:tcBorders>
              <w:top w:val="single" w:sz="4" w:space="0" w:color="000000"/>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90"/>
        </w:trPr>
        <w:tc>
          <w:tcPr>
            <w:tcW w:w="2881" w:type="dxa"/>
            <w:vMerge w:val="restart"/>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rPr>
                <w:rFonts w:eastAsia="MS Mincho"/>
                <w:b/>
                <w:bCs/>
                <w:color w:val="000000"/>
              </w:rPr>
            </w:pPr>
            <w:r w:rsidRPr="00C42A66">
              <w:rPr>
                <w:rFonts w:eastAsia="MS Mincho"/>
                <w:b/>
                <w:bCs/>
                <w:color w:val="000000"/>
              </w:rPr>
              <w:t>Тема13.8</w:t>
            </w:r>
          </w:p>
          <w:p w:rsidR="00C42A66" w:rsidRPr="00C42A66" w:rsidRDefault="00C42A66" w:rsidP="00C42A66">
            <w:pPr>
              <w:rPr>
                <w:color w:val="000000"/>
              </w:rPr>
            </w:pPr>
            <w:r w:rsidRPr="00C42A66">
              <w:rPr>
                <w:color w:val="000000"/>
              </w:rPr>
              <w:lastRenderedPageBreak/>
              <w:t>Клиническая фармакология лекарственных средств для лечения заболеванийинфекционно – воспалительного</w:t>
            </w:r>
          </w:p>
          <w:p w:rsidR="00C42A66" w:rsidRPr="00C42A66" w:rsidRDefault="00C42A66" w:rsidP="00C42A66">
            <w:pPr>
              <w:rPr>
                <w:color w:val="000000"/>
              </w:rPr>
            </w:pPr>
            <w:r w:rsidRPr="00C42A66">
              <w:rPr>
                <w:color w:val="000000"/>
              </w:rPr>
              <w:t xml:space="preserve"> генеза.</w:t>
            </w:r>
          </w:p>
        </w:tc>
        <w:tc>
          <w:tcPr>
            <w:tcW w:w="432" w:type="dxa"/>
            <w:gridSpan w:val="5"/>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rFonts w:eastAsia="MS Mincho"/>
                <w:color w:val="000000"/>
                <w:sz w:val="22"/>
                <w:szCs w:val="22"/>
              </w:rPr>
            </w:pPr>
          </w:p>
        </w:tc>
        <w:tc>
          <w:tcPr>
            <w:tcW w:w="9430" w:type="dxa"/>
            <w:gridSpan w:val="2"/>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jc w:val="both"/>
              <w:rPr>
                <w:color w:val="000000"/>
                <w:sz w:val="22"/>
                <w:szCs w:val="22"/>
              </w:rPr>
            </w:pPr>
            <w:r w:rsidRPr="00C42A66">
              <w:rPr>
                <w:rFonts w:eastAsia="MS Mincho"/>
                <w:b/>
                <w:color w:val="000000"/>
                <w:sz w:val="22"/>
                <w:szCs w:val="22"/>
              </w:rPr>
              <w:t>Содержание учебного материала</w:t>
            </w:r>
          </w:p>
        </w:tc>
        <w:tc>
          <w:tcPr>
            <w:tcW w:w="1632" w:type="dxa"/>
            <w:vMerge w:val="restart"/>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733" w:type="dxa"/>
            <w:vMerge w:val="restart"/>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2</w:t>
            </w:r>
          </w:p>
          <w:p w:rsidR="00C42A66" w:rsidRPr="00C42A66" w:rsidRDefault="00C42A66" w:rsidP="00C42A66">
            <w:pPr>
              <w:numPr>
                <w:ilvl w:val="12"/>
                <w:numId w:val="0"/>
              </w:numPr>
              <w:jc w:val="center"/>
              <w:rPr>
                <w:bCs/>
                <w:color w:val="000000"/>
                <w:sz w:val="22"/>
                <w:szCs w:val="22"/>
              </w:rPr>
            </w:pPr>
          </w:p>
        </w:tc>
      </w:tr>
      <w:tr w:rsidR="00C42A66" w:rsidRPr="00C42A66" w:rsidTr="000D0CEC">
        <w:trPr>
          <w:trHeight w:val="1630"/>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color w:val="000000"/>
              </w:rPr>
            </w:pPr>
          </w:p>
        </w:tc>
        <w:tc>
          <w:tcPr>
            <w:tcW w:w="432" w:type="dxa"/>
            <w:gridSpan w:val="5"/>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rFonts w:eastAsia="MS Mincho"/>
                <w:color w:val="000000"/>
                <w:sz w:val="22"/>
                <w:szCs w:val="22"/>
              </w:rPr>
            </w:pPr>
          </w:p>
        </w:tc>
        <w:tc>
          <w:tcPr>
            <w:tcW w:w="9430" w:type="dxa"/>
            <w:gridSpan w:val="2"/>
            <w:tcBorders>
              <w:top w:val="single" w:sz="4" w:space="0" w:color="auto"/>
              <w:left w:val="single" w:sz="4" w:space="0" w:color="auto"/>
              <w:bottom w:val="single" w:sz="4" w:space="0" w:color="auto"/>
              <w:right w:val="single" w:sz="4" w:space="0" w:color="000000"/>
            </w:tcBorders>
          </w:tcPr>
          <w:p w:rsidR="00C42A66" w:rsidRPr="00C42A66" w:rsidRDefault="00C42A66" w:rsidP="00C42A66">
            <w:pPr>
              <w:numPr>
                <w:ilvl w:val="12"/>
                <w:numId w:val="0"/>
              </w:numPr>
              <w:jc w:val="both"/>
              <w:rPr>
                <w:color w:val="000000"/>
                <w:sz w:val="22"/>
                <w:szCs w:val="22"/>
              </w:rPr>
            </w:pPr>
          </w:p>
          <w:p w:rsidR="00C42A66" w:rsidRPr="00C42A66" w:rsidRDefault="00C42A66" w:rsidP="00C42A66">
            <w:pPr>
              <w:numPr>
                <w:ilvl w:val="12"/>
                <w:numId w:val="0"/>
              </w:numPr>
              <w:jc w:val="both"/>
              <w:rPr>
                <w:color w:val="000000"/>
                <w:sz w:val="22"/>
                <w:szCs w:val="22"/>
              </w:rPr>
            </w:pPr>
            <w:r w:rsidRPr="00C42A66">
              <w:rPr>
                <w:color w:val="000000"/>
                <w:sz w:val="22"/>
                <w:szCs w:val="22"/>
              </w:rPr>
              <w:t>Средства симптоматической терапии. Особенности назначения. Показания к применению. Побочные эффекты, методы их профилактики. Противопоказания. Особенности назначения уросептиков. Коррекция рН-мочи, диета. Средства дезинтоксикационной терапии. Средства для лечения бронхита и пневмонии</w:t>
            </w:r>
          </w:p>
          <w:p w:rsidR="00C42A66" w:rsidRPr="00C42A66" w:rsidRDefault="00C42A66" w:rsidP="00C42A66">
            <w:pPr>
              <w:numPr>
                <w:ilvl w:val="12"/>
                <w:numId w:val="0"/>
              </w:numPr>
              <w:jc w:val="both"/>
              <w:rPr>
                <w:rFonts w:eastAsia="MS Mincho"/>
                <w:b/>
                <w:color w:val="000000"/>
                <w:sz w:val="22"/>
                <w:szCs w:val="22"/>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302"/>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color w:val="000000"/>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both"/>
              <w:rPr>
                <w:rFonts w:eastAsia="MS Mincho"/>
                <w:b/>
                <w:color w:val="000000"/>
                <w:sz w:val="22"/>
                <w:szCs w:val="22"/>
              </w:rPr>
            </w:pPr>
            <w:r w:rsidRPr="00C42A66">
              <w:rPr>
                <w:rFonts w:eastAsia="MS Mincho"/>
                <w:b/>
                <w:color w:val="000000"/>
                <w:sz w:val="22"/>
                <w:szCs w:val="22"/>
              </w:rPr>
              <w:t>Практическое занятие</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rFonts w:eastAsia="MS Mincho"/>
                <w:color w:val="000000"/>
                <w:sz w:val="22"/>
                <w:szCs w:val="22"/>
              </w:rPr>
            </w:pPr>
            <w:r w:rsidRPr="00C42A66">
              <w:rPr>
                <w:rFonts w:eastAsia="MS Mincho"/>
                <w:color w:val="000000"/>
                <w:sz w:val="22"/>
                <w:szCs w:val="22"/>
              </w:rPr>
              <w:t>2</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824"/>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color w:val="000000"/>
              </w:rPr>
            </w:pPr>
          </w:p>
        </w:tc>
        <w:tc>
          <w:tcPr>
            <w:tcW w:w="432" w:type="dxa"/>
            <w:gridSpan w:val="5"/>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rFonts w:eastAsia="MS Mincho"/>
                <w:color w:val="000000"/>
                <w:sz w:val="22"/>
                <w:szCs w:val="22"/>
              </w:rPr>
            </w:pPr>
          </w:p>
        </w:tc>
        <w:tc>
          <w:tcPr>
            <w:tcW w:w="9430" w:type="dxa"/>
            <w:gridSpan w:val="2"/>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jc w:val="both"/>
              <w:rPr>
                <w:rFonts w:eastAsia="MS Mincho"/>
                <w:b/>
                <w:color w:val="000000"/>
                <w:sz w:val="22"/>
                <w:szCs w:val="22"/>
              </w:rPr>
            </w:pPr>
            <w:r w:rsidRPr="00C42A66">
              <w:rPr>
                <w:color w:val="000000"/>
                <w:sz w:val="22"/>
                <w:szCs w:val="22"/>
              </w:rPr>
              <w:t>Решение задач на определение фармакологической группы препарата, выполнение тестовых заданий по данной теме. Решение ситуационных задач. Выполнение заданий по рецептуре. Чтение рецептов.</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rFonts w:eastAsia="MS Mincho"/>
                <w:color w:val="000000"/>
                <w:sz w:val="22"/>
                <w:szCs w:val="22"/>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59"/>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color w:val="000000"/>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both"/>
              <w:rPr>
                <w:color w:val="000000"/>
                <w:sz w:val="22"/>
                <w:szCs w:val="22"/>
              </w:rPr>
            </w:pPr>
            <w:r w:rsidRPr="00C42A66">
              <w:rPr>
                <w:b/>
                <w:color w:val="000000"/>
                <w:sz w:val="22"/>
                <w:szCs w:val="22"/>
              </w:rPr>
              <w:t>Самостоятельная работа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rFonts w:eastAsia="MS Mincho"/>
                <w:color w:val="000000"/>
                <w:sz w:val="22"/>
                <w:szCs w:val="22"/>
              </w:rPr>
            </w:pPr>
            <w:r w:rsidRPr="00C42A66">
              <w:rPr>
                <w:rFonts w:eastAsia="MS Mincho"/>
                <w:color w:val="000000"/>
                <w:sz w:val="22"/>
                <w:szCs w:val="22"/>
              </w:rPr>
              <w:t>3</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569"/>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color w:val="000000"/>
              </w:rPr>
            </w:pPr>
          </w:p>
        </w:tc>
        <w:tc>
          <w:tcPr>
            <w:tcW w:w="432" w:type="dxa"/>
            <w:gridSpan w:val="5"/>
            <w:tcBorders>
              <w:top w:val="single" w:sz="4" w:space="0" w:color="auto"/>
              <w:left w:val="single" w:sz="4" w:space="0" w:color="000000"/>
              <w:bottom w:val="nil"/>
              <w:right w:val="single" w:sz="4" w:space="0" w:color="auto"/>
            </w:tcBorders>
            <w:hideMark/>
          </w:tcPr>
          <w:p w:rsidR="00C42A66" w:rsidRPr="00C42A66" w:rsidRDefault="00C42A66" w:rsidP="00C42A66">
            <w:pPr>
              <w:numPr>
                <w:ilvl w:val="12"/>
                <w:numId w:val="0"/>
              </w:numPr>
              <w:rPr>
                <w:rFonts w:eastAsia="MS Mincho"/>
                <w:color w:val="000000"/>
                <w:sz w:val="22"/>
                <w:szCs w:val="22"/>
              </w:rPr>
            </w:pPr>
            <w:r w:rsidRPr="00C42A66">
              <w:rPr>
                <w:rFonts w:eastAsia="MS Mincho"/>
                <w:color w:val="000000"/>
                <w:sz w:val="22"/>
                <w:szCs w:val="22"/>
              </w:rPr>
              <w:t>1</w:t>
            </w:r>
          </w:p>
          <w:p w:rsidR="00C42A66" w:rsidRPr="00C42A66" w:rsidRDefault="00C42A66" w:rsidP="00C42A66">
            <w:pPr>
              <w:numPr>
                <w:ilvl w:val="12"/>
                <w:numId w:val="0"/>
              </w:numPr>
              <w:rPr>
                <w:rFonts w:eastAsia="MS Mincho"/>
                <w:color w:val="000000"/>
                <w:sz w:val="22"/>
                <w:szCs w:val="22"/>
              </w:rPr>
            </w:pPr>
            <w:r w:rsidRPr="00C42A66">
              <w:rPr>
                <w:rFonts w:eastAsia="MS Mincho"/>
                <w:color w:val="000000"/>
                <w:sz w:val="22"/>
                <w:szCs w:val="22"/>
              </w:rPr>
              <w:t>2</w:t>
            </w:r>
          </w:p>
        </w:tc>
        <w:tc>
          <w:tcPr>
            <w:tcW w:w="9430" w:type="dxa"/>
            <w:gridSpan w:val="2"/>
            <w:tcBorders>
              <w:top w:val="single" w:sz="4" w:space="0" w:color="auto"/>
              <w:left w:val="single" w:sz="4" w:space="0" w:color="auto"/>
              <w:bottom w:val="nil"/>
              <w:right w:val="single" w:sz="4" w:space="0" w:color="000000"/>
            </w:tcBorders>
            <w:hideMark/>
          </w:tcPr>
          <w:p w:rsidR="00C42A66" w:rsidRPr="00C42A66" w:rsidRDefault="00C42A66" w:rsidP="00C42A66">
            <w:pPr>
              <w:numPr>
                <w:ilvl w:val="12"/>
                <w:numId w:val="0"/>
              </w:numPr>
              <w:jc w:val="both"/>
              <w:rPr>
                <w:color w:val="000000"/>
                <w:sz w:val="22"/>
                <w:szCs w:val="22"/>
              </w:rPr>
            </w:pPr>
            <w:r w:rsidRPr="00C42A66">
              <w:rPr>
                <w:color w:val="000000"/>
                <w:sz w:val="22"/>
                <w:szCs w:val="22"/>
              </w:rPr>
              <w:t>Заполнить рецептурную тетрадь по теме «Уросептики»</w:t>
            </w:r>
          </w:p>
          <w:p w:rsidR="00C42A66" w:rsidRPr="00C42A66" w:rsidRDefault="00C42A66" w:rsidP="00C42A66">
            <w:pPr>
              <w:numPr>
                <w:ilvl w:val="12"/>
                <w:numId w:val="0"/>
              </w:numPr>
              <w:jc w:val="both"/>
              <w:rPr>
                <w:color w:val="000000"/>
                <w:sz w:val="22"/>
                <w:szCs w:val="22"/>
              </w:rPr>
            </w:pPr>
            <w:r w:rsidRPr="00C42A66">
              <w:rPr>
                <w:color w:val="000000"/>
                <w:sz w:val="22"/>
                <w:szCs w:val="22"/>
              </w:rPr>
              <w:t>Оформить сан.бюллютень «Правила и способы закаливания»</w:t>
            </w:r>
          </w:p>
        </w:tc>
        <w:tc>
          <w:tcPr>
            <w:tcW w:w="1632" w:type="dxa"/>
            <w:vMerge w:val="restart"/>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rFonts w:eastAsia="MS Mincho"/>
                <w:color w:val="000000"/>
                <w:sz w:val="22"/>
                <w:szCs w:val="22"/>
              </w:rPr>
            </w:pPr>
            <w:r w:rsidRPr="00C42A66">
              <w:rPr>
                <w:rFonts w:eastAsia="MS Mincho"/>
                <w:color w:val="000000"/>
                <w:sz w:val="22"/>
                <w:szCs w:val="22"/>
              </w:rPr>
              <w:t>1</w:t>
            </w:r>
          </w:p>
          <w:p w:rsidR="00C42A66" w:rsidRPr="00C42A66" w:rsidRDefault="00C42A66" w:rsidP="00C42A66">
            <w:pPr>
              <w:numPr>
                <w:ilvl w:val="12"/>
                <w:numId w:val="0"/>
              </w:numPr>
              <w:jc w:val="center"/>
              <w:rPr>
                <w:rFonts w:eastAsia="MS Mincho"/>
                <w:color w:val="000000"/>
                <w:sz w:val="22"/>
                <w:szCs w:val="22"/>
              </w:rPr>
            </w:pPr>
            <w:r w:rsidRPr="00C42A66">
              <w:rPr>
                <w:rFonts w:eastAsia="MS Mincho"/>
                <w:color w:val="000000"/>
                <w:sz w:val="22"/>
                <w:szCs w:val="22"/>
              </w:rPr>
              <w:t>2</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56"/>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color w:val="000000"/>
              </w:rPr>
            </w:pPr>
          </w:p>
        </w:tc>
        <w:tc>
          <w:tcPr>
            <w:tcW w:w="432" w:type="dxa"/>
            <w:gridSpan w:val="5"/>
            <w:tcBorders>
              <w:top w:val="nil"/>
              <w:left w:val="single" w:sz="4" w:space="0" w:color="000000"/>
              <w:bottom w:val="single" w:sz="4" w:space="0" w:color="auto"/>
              <w:right w:val="single" w:sz="4" w:space="0" w:color="auto"/>
            </w:tcBorders>
          </w:tcPr>
          <w:p w:rsidR="00C42A66" w:rsidRPr="00C42A66" w:rsidRDefault="00C42A66" w:rsidP="00C42A66">
            <w:pPr>
              <w:numPr>
                <w:ilvl w:val="12"/>
                <w:numId w:val="0"/>
              </w:numPr>
              <w:jc w:val="both"/>
              <w:rPr>
                <w:color w:val="000000"/>
                <w:sz w:val="22"/>
                <w:szCs w:val="22"/>
              </w:rPr>
            </w:pPr>
          </w:p>
        </w:tc>
        <w:tc>
          <w:tcPr>
            <w:tcW w:w="9430" w:type="dxa"/>
            <w:gridSpan w:val="2"/>
            <w:tcBorders>
              <w:top w:val="nil"/>
              <w:left w:val="single" w:sz="4" w:space="0" w:color="auto"/>
              <w:bottom w:val="single" w:sz="4" w:space="0" w:color="auto"/>
              <w:right w:val="single" w:sz="4" w:space="0" w:color="000000"/>
            </w:tcBorders>
          </w:tcPr>
          <w:p w:rsidR="00C42A66" w:rsidRPr="00C42A66" w:rsidRDefault="00C42A66" w:rsidP="00C42A66">
            <w:pPr>
              <w:numPr>
                <w:ilvl w:val="12"/>
                <w:numId w:val="0"/>
              </w:numPr>
              <w:jc w:val="both"/>
              <w:rPr>
                <w:color w:val="000000"/>
                <w:sz w:val="22"/>
                <w:szCs w:val="22"/>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rFonts w:eastAsia="MS Mincho"/>
                <w:color w:val="000000"/>
                <w:sz w:val="22"/>
                <w:szCs w:val="22"/>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56"/>
        </w:trPr>
        <w:tc>
          <w:tcPr>
            <w:tcW w:w="2881" w:type="dxa"/>
            <w:vMerge w:val="restart"/>
            <w:tcBorders>
              <w:top w:val="single" w:sz="4" w:space="0" w:color="auto"/>
              <w:left w:val="single" w:sz="4" w:space="0" w:color="000000"/>
              <w:bottom w:val="single" w:sz="4" w:space="0" w:color="auto"/>
              <w:right w:val="single" w:sz="4" w:space="0" w:color="000000"/>
            </w:tcBorders>
          </w:tcPr>
          <w:p w:rsidR="00C42A66" w:rsidRPr="00C42A66" w:rsidRDefault="00C42A66" w:rsidP="00C42A66">
            <w:pPr>
              <w:rPr>
                <w:rFonts w:eastAsia="MS Mincho"/>
                <w:b/>
                <w:bCs/>
                <w:color w:val="000000"/>
              </w:rPr>
            </w:pPr>
            <w:r w:rsidRPr="00C42A66">
              <w:rPr>
                <w:rFonts w:eastAsia="MS Mincho"/>
                <w:b/>
                <w:bCs/>
                <w:color w:val="000000"/>
              </w:rPr>
              <w:t>Тема13.9</w:t>
            </w:r>
          </w:p>
          <w:p w:rsidR="00C42A66" w:rsidRPr="00C42A66" w:rsidRDefault="00C42A66" w:rsidP="00C42A66">
            <w:pPr>
              <w:rPr>
                <w:color w:val="000000"/>
              </w:rPr>
            </w:pPr>
            <w:r w:rsidRPr="00C42A66">
              <w:rPr>
                <w:color w:val="000000"/>
              </w:rPr>
              <w:t>Клиническая фармакология лекарственных средств  для лечения бронхо</w:t>
            </w:r>
          </w:p>
          <w:p w:rsidR="00C42A66" w:rsidRPr="00C42A66" w:rsidRDefault="00C42A66" w:rsidP="00C42A66">
            <w:pPr>
              <w:rPr>
                <w:rFonts w:eastAsia="MS Mincho"/>
                <w:b/>
                <w:bCs/>
                <w:color w:val="000000"/>
              </w:rPr>
            </w:pPr>
            <w:r w:rsidRPr="00C42A66">
              <w:rPr>
                <w:color w:val="000000"/>
              </w:rPr>
              <w:t>обструктивного синдрома</w:t>
            </w:r>
          </w:p>
          <w:p w:rsidR="00C42A66" w:rsidRPr="00C42A66" w:rsidRDefault="00C42A66" w:rsidP="00C42A66">
            <w:pPr>
              <w:rPr>
                <w:rFonts w:eastAsia="MS Mincho"/>
                <w:b/>
                <w:bCs/>
                <w:color w:val="000000"/>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both"/>
              <w:rPr>
                <w:rFonts w:eastAsia="MS Mincho"/>
                <w:b/>
                <w:color w:val="000000"/>
                <w:sz w:val="22"/>
                <w:szCs w:val="22"/>
              </w:rPr>
            </w:pPr>
            <w:r w:rsidRPr="00C42A66">
              <w:rPr>
                <w:rFonts w:eastAsia="MS Mincho"/>
                <w:b/>
                <w:color w:val="000000"/>
                <w:sz w:val="22"/>
                <w:szCs w:val="22"/>
              </w:rPr>
              <w:t>Содержание учебного материала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rFonts w:eastAsia="MS Mincho"/>
                <w:color w:val="000000"/>
                <w:sz w:val="22"/>
                <w:szCs w:val="22"/>
              </w:rPr>
            </w:pPr>
            <w:r w:rsidRPr="00C42A66">
              <w:rPr>
                <w:rFonts w:eastAsia="MS Mincho"/>
                <w:color w:val="000000"/>
                <w:sz w:val="22"/>
                <w:szCs w:val="22"/>
              </w:rPr>
              <w:t>2</w:t>
            </w:r>
          </w:p>
        </w:tc>
        <w:tc>
          <w:tcPr>
            <w:tcW w:w="733" w:type="dxa"/>
            <w:vMerge w:val="restart"/>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2</w:t>
            </w:r>
          </w:p>
          <w:p w:rsidR="00C42A66" w:rsidRPr="00C42A66" w:rsidRDefault="00C42A66" w:rsidP="00C42A66">
            <w:pPr>
              <w:numPr>
                <w:ilvl w:val="12"/>
                <w:numId w:val="0"/>
              </w:numPr>
              <w:rPr>
                <w:bCs/>
                <w:color w:val="000000"/>
                <w:sz w:val="22"/>
                <w:szCs w:val="22"/>
              </w:rPr>
            </w:pPr>
          </w:p>
        </w:tc>
      </w:tr>
      <w:tr w:rsidR="00C42A66" w:rsidRPr="00C42A66" w:rsidTr="000D0CEC">
        <w:trPr>
          <w:trHeight w:val="1093"/>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rFonts w:eastAsia="MS Mincho"/>
                <w:b/>
                <w:bCs/>
                <w:color w:val="000000"/>
              </w:rPr>
            </w:pPr>
          </w:p>
        </w:tc>
        <w:tc>
          <w:tcPr>
            <w:tcW w:w="432" w:type="dxa"/>
            <w:gridSpan w:val="5"/>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rFonts w:eastAsia="MS Mincho"/>
                <w:color w:val="000000"/>
                <w:sz w:val="22"/>
                <w:szCs w:val="22"/>
              </w:rPr>
            </w:pPr>
          </w:p>
        </w:tc>
        <w:tc>
          <w:tcPr>
            <w:tcW w:w="9430" w:type="dxa"/>
            <w:gridSpan w:val="2"/>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jc w:val="both"/>
              <w:rPr>
                <w:rFonts w:eastAsia="MS Mincho"/>
                <w:b/>
                <w:color w:val="000000"/>
                <w:sz w:val="22"/>
                <w:szCs w:val="22"/>
              </w:rPr>
            </w:pPr>
            <w:r w:rsidRPr="00C42A66">
              <w:rPr>
                <w:color w:val="000000"/>
                <w:sz w:val="22"/>
                <w:szCs w:val="22"/>
              </w:rPr>
              <w:t>Формы бронхиальной астмы. Основные группы бронхолитических средств (стабилизаторы тучных клеток, адреномиметики, холиноблокаторы, метилксантины, глюкокортикостероиды, Н</w:t>
            </w:r>
            <w:r w:rsidRPr="00C42A66">
              <w:rPr>
                <w:color w:val="000000"/>
                <w:sz w:val="20"/>
                <w:szCs w:val="20"/>
              </w:rPr>
              <w:t>1</w:t>
            </w:r>
            <w:r w:rsidRPr="00C42A66">
              <w:rPr>
                <w:color w:val="000000"/>
                <w:sz w:val="22"/>
                <w:szCs w:val="22"/>
              </w:rPr>
              <w:t xml:space="preserve"> – гистаминоблокаторы). Ингаляционные методы лечения бронхиальной астмы. Правила пользования ингалятором. Первая медицинская помощь при астматическом статусе. </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rFonts w:eastAsia="MS Mincho"/>
                <w:color w:val="000000"/>
                <w:sz w:val="22"/>
                <w:szCs w:val="22"/>
              </w:rPr>
            </w:pP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44"/>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rFonts w:eastAsia="MS Mincho"/>
                <w:b/>
                <w:bCs/>
                <w:color w:val="000000"/>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both"/>
              <w:rPr>
                <w:color w:val="000000"/>
                <w:sz w:val="22"/>
                <w:szCs w:val="22"/>
              </w:rPr>
            </w:pPr>
            <w:r w:rsidRPr="00C42A66">
              <w:rPr>
                <w:b/>
                <w:color w:val="000000"/>
                <w:sz w:val="22"/>
                <w:szCs w:val="22"/>
              </w:rPr>
              <w:t>Самостоятельная работа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rFonts w:eastAsia="MS Mincho"/>
                <w:color w:val="000000"/>
                <w:sz w:val="22"/>
                <w:szCs w:val="22"/>
              </w:rPr>
            </w:pPr>
            <w:r w:rsidRPr="00C42A66">
              <w:rPr>
                <w:rFonts w:eastAsia="MS Mincho"/>
                <w:color w:val="000000"/>
                <w:sz w:val="22"/>
                <w:szCs w:val="22"/>
              </w:rPr>
              <w:t>2</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453"/>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rFonts w:eastAsia="MS Mincho"/>
                <w:b/>
                <w:bCs/>
                <w:color w:val="000000"/>
              </w:rPr>
            </w:pPr>
          </w:p>
        </w:tc>
        <w:tc>
          <w:tcPr>
            <w:tcW w:w="432" w:type="dxa"/>
            <w:gridSpan w:val="5"/>
            <w:tcBorders>
              <w:top w:val="single" w:sz="4" w:space="0" w:color="auto"/>
              <w:left w:val="single" w:sz="4" w:space="0" w:color="000000"/>
              <w:bottom w:val="single" w:sz="4" w:space="0" w:color="auto"/>
              <w:right w:val="single" w:sz="4" w:space="0" w:color="auto"/>
            </w:tcBorders>
            <w:hideMark/>
          </w:tcPr>
          <w:p w:rsidR="00C42A66" w:rsidRPr="00C42A66" w:rsidRDefault="00C42A66" w:rsidP="00C42A66">
            <w:pPr>
              <w:numPr>
                <w:ilvl w:val="12"/>
                <w:numId w:val="0"/>
              </w:numPr>
              <w:rPr>
                <w:rFonts w:eastAsia="MS Mincho"/>
                <w:color w:val="000000"/>
                <w:sz w:val="22"/>
                <w:szCs w:val="22"/>
              </w:rPr>
            </w:pPr>
            <w:r w:rsidRPr="00C42A66">
              <w:rPr>
                <w:rFonts w:eastAsia="MS Mincho"/>
                <w:color w:val="000000"/>
                <w:sz w:val="22"/>
                <w:szCs w:val="22"/>
              </w:rPr>
              <w:t>1</w:t>
            </w:r>
          </w:p>
          <w:p w:rsidR="00C42A66" w:rsidRPr="00C42A66" w:rsidRDefault="00C42A66" w:rsidP="00C42A66">
            <w:pPr>
              <w:numPr>
                <w:ilvl w:val="12"/>
                <w:numId w:val="0"/>
              </w:numPr>
              <w:rPr>
                <w:rFonts w:eastAsia="MS Mincho"/>
                <w:color w:val="000000"/>
                <w:sz w:val="22"/>
                <w:szCs w:val="22"/>
              </w:rPr>
            </w:pPr>
            <w:r w:rsidRPr="00C42A66">
              <w:rPr>
                <w:rFonts w:eastAsia="MS Mincho"/>
                <w:color w:val="000000"/>
                <w:sz w:val="22"/>
                <w:szCs w:val="22"/>
              </w:rPr>
              <w:t>2</w:t>
            </w:r>
          </w:p>
        </w:tc>
        <w:tc>
          <w:tcPr>
            <w:tcW w:w="9430" w:type="dxa"/>
            <w:gridSpan w:val="2"/>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jc w:val="both"/>
              <w:rPr>
                <w:color w:val="000000"/>
                <w:sz w:val="22"/>
                <w:szCs w:val="22"/>
              </w:rPr>
            </w:pPr>
            <w:r w:rsidRPr="00C42A66">
              <w:rPr>
                <w:color w:val="000000"/>
                <w:sz w:val="22"/>
                <w:szCs w:val="22"/>
              </w:rPr>
              <w:t>Заполнить рецептурную тетрадь по теме «Бронхолитики»</w:t>
            </w:r>
          </w:p>
          <w:p w:rsidR="00C42A66" w:rsidRPr="00C42A66" w:rsidRDefault="00C42A66" w:rsidP="00C42A66">
            <w:pPr>
              <w:numPr>
                <w:ilvl w:val="12"/>
                <w:numId w:val="0"/>
              </w:numPr>
              <w:jc w:val="both"/>
              <w:rPr>
                <w:color w:val="000000"/>
                <w:sz w:val="22"/>
                <w:szCs w:val="22"/>
              </w:rPr>
            </w:pPr>
            <w:r w:rsidRPr="00C42A66">
              <w:rPr>
                <w:color w:val="000000"/>
                <w:sz w:val="22"/>
                <w:szCs w:val="22"/>
              </w:rPr>
              <w:t>Написать сообщение «Небулайзерная терапия»</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rFonts w:eastAsia="MS Mincho"/>
                <w:color w:val="000000"/>
                <w:sz w:val="22"/>
                <w:szCs w:val="22"/>
              </w:rPr>
            </w:pPr>
            <w:r w:rsidRPr="00C42A66">
              <w:rPr>
                <w:rFonts w:eastAsia="MS Mincho"/>
                <w:color w:val="000000"/>
                <w:sz w:val="22"/>
                <w:szCs w:val="22"/>
              </w:rPr>
              <w:t>1</w:t>
            </w:r>
          </w:p>
          <w:p w:rsidR="00C42A66" w:rsidRPr="00C42A66" w:rsidRDefault="00C42A66" w:rsidP="00C42A66">
            <w:pPr>
              <w:numPr>
                <w:ilvl w:val="12"/>
                <w:numId w:val="0"/>
              </w:numPr>
              <w:jc w:val="center"/>
              <w:rPr>
                <w:rFonts w:eastAsia="MS Mincho"/>
                <w:color w:val="000000"/>
                <w:sz w:val="22"/>
                <w:szCs w:val="22"/>
              </w:rPr>
            </w:pPr>
            <w:r w:rsidRPr="00C42A66">
              <w:rPr>
                <w:rFonts w:eastAsia="MS Mincho"/>
                <w:color w:val="000000"/>
                <w:sz w:val="22"/>
                <w:szCs w:val="22"/>
              </w:rPr>
              <w:t>1</w:t>
            </w:r>
          </w:p>
        </w:tc>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09"/>
        </w:trPr>
        <w:tc>
          <w:tcPr>
            <w:tcW w:w="2881" w:type="dxa"/>
            <w:vMerge w:val="restart"/>
            <w:tcBorders>
              <w:top w:val="single" w:sz="4" w:space="0" w:color="auto"/>
              <w:left w:val="single" w:sz="4" w:space="0" w:color="000000"/>
              <w:bottom w:val="single" w:sz="4" w:space="0" w:color="000000"/>
              <w:right w:val="single" w:sz="4" w:space="0" w:color="auto"/>
            </w:tcBorders>
          </w:tcPr>
          <w:p w:rsidR="00C42A66" w:rsidRPr="00C42A66" w:rsidRDefault="00C42A66" w:rsidP="00C42A66">
            <w:pPr>
              <w:rPr>
                <w:rFonts w:eastAsia="MS Mincho"/>
                <w:b/>
                <w:bCs/>
                <w:color w:val="000000"/>
              </w:rPr>
            </w:pPr>
            <w:r w:rsidRPr="00C42A66">
              <w:rPr>
                <w:rFonts w:eastAsia="MS Mincho"/>
                <w:b/>
                <w:bCs/>
                <w:color w:val="000000"/>
              </w:rPr>
              <w:t>Тема13.10</w:t>
            </w:r>
          </w:p>
          <w:p w:rsidR="00C42A66" w:rsidRPr="00C42A66" w:rsidRDefault="00C42A66" w:rsidP="00C42A66">
            <w:pPr>
              <w:rPr>
                <w:rFonts w:cs="Courier New"/>
                <w:bCs/>
                <w:color w:val="000000"/>
              </w:rPr>
            </w:pPr>
            <w:r w:rsidRPr="00C42A66">
              <w:rPr>
                <w:rFonts w:cs="Courier New"/>
                <w:bCs/>
                <w:color w:val="000000"/>
              </w:rPr>
              <w:t>Клиническая фармакология лекарственных средств для лечения гастро</w:t>
            </w:r>
          </w:p>
          <w:p w:rsidR="00C42A66" w:rsidRPr="00C42A66" w:rsidRDefault="00C42A66" w:rsidP="00C42A66">
            <w:pPr>
              <w:rPr>
                <w:rFonts w:eastAsia="MS Mincho"/>
                <w:b/>
                <w:bCs/>
                <w:color w:val="000000"/>
              </w:rPr>
            </w:pPr>
            <w:r w:rsidRPr="00C42A66">
              <w:rPr>
                <w:rFonts w:cs="Courier New"/>
                <w:bCs/>
                <w:color w:val="000000"/>
              </w:rPr>
              <w:t>дуоденальнойпатологии</w:t>
            </w:r>
          </w:p>
          <w:p w:rsidR="00C42A66" w:rsidRPr="00C42A66" w:rsidRDefault="00C42A66" w:rsidP="00C42A66">
            <w:pPr>
              <w:rPr>
                <w:rFonts w:eastAsia="MS Mincho"/>
                <w:b/>
                <w:bCs/>
                <w:color w:val="000000"/>
              </w:rPr>
            </w:pPr>
          </w:p>
        </w:tc>
        <w:tc>
          <w:tcPr>
            <w:tcW w:w="9862" w:type="dxa"/>
            <w:gridSpan w:val="7"/>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jc w:val="both"/>
              <w:rPr>
                <w:color w:val="000000"/>
                <w:sz w:val="22"/>
                <w:szCs w:val="22"/>
              </w:rPr>
            </w:pPr>
            <w:r w:rsidRPr="00C42A66">
              <w:rPr>
                <w:rFonts w:eastAsia="MS Mincho"/>
                <w:b/>
                <w:color w:val="000000"/>
                <w:sz w:val="22"/>
                <w:szCs w:val="22"/>
              </w:rPr>
              <w:t>Содержание учебного материала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rFonts w:eastAsia="MS Mincho"/>
                <w:color w:val="000000"/>
                <w:sz w:val="22"/>
                <w:szCs w:val="22"/>
              </w:rPr>
            </w:pPr>
            <w:r w:rsidRPr="00C42A66">
              <w:rPr>
                <w:rFonts w:eastAsia="MS Mincho"/>
                <w:color w:val="000000"/>
                <w:sz w:val="22"/>
                <w:szCs w:val="22"/>
              </w:rPr>
              <w:t>2</w:t>
            </w:r>
          </w:p>
        </w:tc>
        <w:tc>
          <w:tcPr>
            <w:tcW w:w="733" w:type="dxa"/>
            <w:vMerge w:val="restart"/>
            <w:tcBorders>
              <w:top w:val="single" w:sz="4" w:space="0" w:color="auto"/>
              <w:left w:val="single" w:sz="4" w:space="0" w:color="000000"/>
              <w:bottom w:val="single" w:sz="4" w:space="0" w:color="000000"/>
              <w:right w:val="single" w:sz="4" w:space="0" w:color="000000"/>
            </w:tcBorders>
          </w:tcPr>
          <w:p w:rsidR="00C42A66" w:rsidRPr="00C42A66" w:rsidRDefault="00C42A66" w:rsidP="00C42A66">
            <w:pPr>
              <w:numPr>
                <w:ilvl w:val="12"/>
                <w:numId w:val="0"/>
              </w:numPr>
              <w:jc w:val="center"/>
              <w:rPr>
                <w:bCs/>
                <w:color w:val="000000"/>
                <w:sz w:val="22"/>
                <w:szCs w:val="22"/>
              </w:rPr>
            </w:pPr>
          </w:p>
          <w:p w:rsidR="00C42A66" w:rsidRPr="00C42A66" w:rsidRDefault="00C42A66" w:rsidP="00C42A66">
            <w:pPr>
              <w:numPr>
                <w:ilvl w:val="12"/>
                <w:numId w:val="0"/>
              </w:numPr>
              <w:jc w:val="center"/>
              <w:rPr>
                <w:bCs/>
                <w:color w:val="000000"/>
                <w:sz w:val="22"/>
                <w:szCs w:val="22"/>
              </w:rPr>
            </w:pPr>
          </w:p>
          <w:p w:rsidR="00C42A66" w:rsidRPr="00C42A66" w:rsidRDefault="00C42A66" w:rsidP="00C42A66">
            <w:pPr>
              <w:numPr>
                <w:ilvl w:val="12"/>
                <w:numId w:val="0"/>
              </w:numPr>
              <w:jc w:val="center"/>
              <w:rPr>
                <w:bCs/>
                <w:color w:val="000000"/>
                <w:sz w:val="22"/>
                <w:szCs w:val="22"/>
              </w:rPr>
            </w:pPr>
          </w:p>
          <w:p w:rsidR="00C42A66" w:rsidRPr="00C42A66" w:rsidRDefault="00C42A66" w:rsidP="00C42A66">
            <w:pPr>
              <w:numPr>
                <w:ilvl w:val="12"/>
                <w:numId w:val="0"/>
              </w:numPr>
              <w:jc w:val="center"/>
              <w:rPr>
                <w:bCs/>
                <w:color w:val="000000"/>
                <w:sz w:val="22"/>
                <w:szCs w:val="22"/>
              </w:rPr>
            </w:pPr>
          </w:p>
          <w:p w:rsidR="00C42A66" w:rsidRPr="00C42A66" w:rsidRDefault="00C42A66" w:rsidP="00C42A66">
            <w:pPr>
              <w:numPr>
                <w:ilvl w:val="12"/>
                <w:numId w:val="0"/>
              </w:numPr>
              <w:jc w:val="center"/>
              <w:rPr>
                <w:bCs/>
                <w:color w:val="000000"/>
                <w:sz w:val="22"/>
                <w:szCs w:val="22"/>
              </w:rPr>
            </w:pPr>
          </w:p>
          <w:p w:rsidR="00C42A66" w:rsidRPr="00C42A66" w:rsidRDefault="00C42A66" w:rsidP="00C42A66">
            <w:pPr>
              <w:numPr>
                <w:ilvl w:val="12"/>
                <w:numId w:val="0"/>
              </w:numPr>
              <w:jc w:val="center"/>
              <w:rPr>
                <w:bCs/>
                <w:color w:val="000000"/>
                <w:sz w:val="22"/>
                <w:szCs w:val="22"/>
              </w:rPr>
            </w:pPr>
          </w:p>
          <w:p w:rsidR="00C42A66" w:rsidRPr="00C42A66" w:rsidRDefault="00C42A66" w:rsidP="00C42A66">
            <w:pPr>
              <w:numPr>
                <w:ilvl w:val="12"/>
                <w:numId w:val="0"/>
              </w:numPr>
              <w:jc w:val="center"/>
              <w:rPr>
                <w:bCs/>
                <w:color w:val="000000"/>
                <w:sz w:val="22"/>
                <w:szCs w:val="22"/>
              </w:rPr>
            </w:pPr>
            <w:r w:rsidRPr="00C42A66">
              <w:rPr>
                <w:bCs/>
                <w:color w:val="000000"/>
                <w:sz w:val="22"/>
                <w:szCs w:val="22"/>
              </w:rPr>
              <w:t>2</w:t>
            </w:r>
          </w:p>
        </w:tc>
      </w:tr>
      <w:tr w:rsidR="00C42A66" w:rsidRPr="00C42A66" w:rsidTr="000D0CEC">
        <w:trPr>
          <w:trHeight w:val="1881"/>
        </w:trPr>
        <w:tc>
          <w:tcPr>
            <w:tcW w:w="0" w:type="auto"/>
            <w:vMerge/>
            <w:tcBorders>
              <w:top w:val="single" w:sz="4" w:space="0" w:color="auto"/>
              <w:left w:val="single" w:sz="4" w:space="0" w:color="000000"/>
              <w:bottom w:val="single" w:sz="4" w:space="0" w:color="000000"/>
              <w:right w:val="single" w:sz="4" w:space="0" w:color="auto"/>
            </w:tcBorders>
            <w:vAlign w:val="center"/>
            <w:hideMark/>
          </w:tcPr>
          <w:p w:rsidR="00C42A66" w:rsidRPr="00C42A66" w:rsidRDefault="00C42A66" w:rsidP="00C42A66">
            <w:pPr>
              <w:rPr>
                <w:rFonts w:eastAsia="MS Mincho"/>
                <w:b/>
                <w:bCs/>
                <w:color w:val="000000"/>
              </w:rPr>
            </w:pPr>
          </w:p>
        </w:tc>
        <w:tc>
          <w:tcPr>
            <w:tcW w:w="432" w:type="dxa"/>
            <w:gridSpan w:val="5"/>
            <w:tcBorders>
              <w:top w:val="single" w:sz="4" w:space="0" w:color="auto"/>
              <w:left w:val="single" w:sz="4" w:space="0" w:color="auto"/>
              <w:bottom w:val="single" w:sz="4" w:space="0" w:color="auto"/>
              <w:right w:val="single" w:sz="4" w:space="0" w:color="auto"/>
            </w:tcBorders>
          </w:tcPr>
          <w:p w:rsidR="00C42A66" w:rsidRPr="00C42A66" w:rsidRDefault="00C42A66" w:rsidP="00C42A66">
            <w:pPr>
              <w:numPr>
                <w:ilvl w:val="12"/>
                <w:numId w:val="0"/>
              </w:numPr>
              <w:rPr>
                <w:rFonts w:eastAsia="MS Mincho"/>
                <w:color w:val="000000"/>
                <w:sz w:val="22"/>
                <w:szCs w:val="22"/>
              </w:rPr>
            </w:pPr>
          </w:p>
        </w:tc>
        <w:tc>
          <w:tcPr>
            <w:tcW w:w="9430" w:type="dxa"/>
            <w:gridSpan w:val="2"/>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jc w:val="both"/>
              <w:rPr>
                <w:rFonts w:eastAsia="MS Mincho"/>
                <w:b/>
                <w:color w:val="000000"/>
                <w:sz w:val="22"/>
                <w:szCs w:val="22"/>
              </w:rPr>
            </w:pPr>
            <w:r w:rsidRPr="00C42A66">
              <w:rPr>
                <w:color w:val="000000"/>
                <w:sz w:val="22"/>
                <w:szCs w:val="22"/>
              </w:rPr>
              <w:t>Основные группы лекарственных препаратов (блокаторы Н</w:t>
            </w:r>
            <w:r w:rsidRPr="00C42A66">
              <w:rPr>
                <w:color w:val="000000"/>
                <w:sz w:val="22"/>
                <w:szCs w:val="22"/>
                <w:vertAlign w:val="subscript"/>
              </w:rPr>
              <w:t>2</w:t>
            </w:r>
            <w:r w:rsidRPr="00C42A66">
              <w:rPr>
                <w:color w:val="000000"/>
                <w:sz w:val="22"/>
                <w:szCs w:val="22"/>
              </w:rPr>
              <w:t>-гистаминовых рецепторов, ингибиторы протонного насоса, М-холиноблокаторы, гастропротекторы, антацидные, обволакаивающие, адсорбирующие лекарственные препараты). Отдельные препараты. Особенности назначения. Показания к применению. Побочные эффекты, методы их профилактики. Противопоказания. Характер взаимодействия с лекарственными препаратами других групп. Полипрагмазия. Симптоматика, первая медицинская помощь при прободении язвы желудка</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rFonts w:eastAsia="MS Mincho"/>
                <w:color w:val="000000"/>
                <w:sz w:val="22"/>
                <w:szCs w:val="22"/>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51"/>
        </w:trPr>
        <w:tc>
          <w:tcPr>
            <w:tcW w:w="0" w:type="auto"/>
            <w:vMerge/>
            <w:tcBorders>
              <w:top w:val="single" w:sz="4" w:space="0" w:color="auto"/>
              <w:left w:val="single" w:sz="4" w:space="0" w:color="000000"/>
              <w:bottom w:val="single" w:sz="4" w:space="0" w:color="000000"/>
              <w:right w:val="single" w:sz="4" w:space="0" w:color="auto"/>
            </w:tcBorders>
            <w:vAlign w:val="center"/>
            <w:hideMark/>
          </w:tcPr>
          <w:p w:rsidR="00C42A66" w:rsidRPr="00C42A66" w:rsidRDefault="00C42A66" w:rsidP="00C42A66">
            <w:pPr>
              <w:rPr>
                <w:rFonts w:eastAsia="MS Mincho"/>
                <w:b/>
                <w:bCs/>
                <w:color w:val="000000"/>
              </w:rPr>
            </w:pPr>
          </w:p>
        </w:tc>
        <w:tc>
          <w:tcPr>
            <w:tcW w:w="9862" w:type="dxa"/>
            <w:gridSpan w:val="7"/>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jc w:val="both"/>
              <w:rPr>
                <w:color w:val="000000"/>
                <w:sz w:val="22"/>
                <w:szCs w:val="22"/>
              </w:rPr>
            </w:pPr>
            <w:r w:rsidRPr="00C42A66">
              <w:rPr>
                <w:rFonts w:eastAsia="MS Mincho"/>
                <w:b/>
                <w:color w:val="000000"/>
                <w:sz w:val="22"/>
                <w:szCs w:val="22"/>
              </w:rPr>
              <w:t>Практическое занятие</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rFonts w:eastAsia="MS Mincho"/>
                <w:color w:val="000000"/>
                <w:sz w:val="22"/>
                <w:szCs w:val="22"/>
              </w:rPr>
            </w:pPr>
            <w:r w:rsidRPr="00C42A66">
              <w:rPr>
                <w:rFonts w:eastAsia="MS Mincho"/>
                <w:color w:val="000000"/>
                <w:sz w:val="22"/>
                <w:szCs w:val="22"/>
              </w:rPr>
              <w:t>2</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824"/>
        </w:trPr>
        <w:tc>
          <w:tcPr>
            <w:tcW w:w="0" w:type="auto"/>
            <w:vMerge/>
            <w:tcBorders>
              <w:top w:val="single" w:sz="4" w:space="0" w:color="auto"/>
              <w:left w:val="single" w:sz="4" w:space="0" w:color="000000"/>
              <w:bottom w:val="single" w:sz="4" w:space="0" w:color="000000"/>
              <w:right w:val="single" w:sz="4" w:space="0" w:color="auto"/>
            </w:tcBorders>
            <w:vAlign w:val="center"/>
            <w:hideMark/>
          </w:tcPr>
          <w:p w:rsidR="00C42A66" w:rsidRPr="00C42A66" w:rsidRDefault="00C42A66" w:rsidP="00C42A66">
            <w:pPr>
              <w:rPr>
                <w:rFonts w:eastAsia="MS Mincho"/>
                <w:b/>
                <w:bCs/>
                <w:color w:val="000000"/>
              </w:rPr>
            </w:pPr>
          </w:p>
        </w:tc>
        <w:tc>
          <w:tcPr>
            <w:tcW w:w="432" w:type="dxa"/>
            <w:gridSpan w:val="5"/>
            <w:tcBorders>
              <w:top w:val="single" w:sz="4" w:space="0" w:color="auto"/>
              <w:left w:val="single" w:sz="4" w:space="0" w:color="auto"/>
              <w:bottom w:val="single" w:sz="4" w:space="0" w:color="auto"/>
              <w:right w:val="single" w:sz="4" w:space="0" w:color="auto"/>
            </w:tcBorders>
          </w:tcPr>
          <w:p w:rsidR="00C42A66" w:rsidRPr="00C42A66" w:rsidRDefault="00C42A66" w:rsidP="00C42A66">
            <w:pPr>
              <w:numPr>
                <w:ilvl w:val="12"/>
                <w:numId w:val="0"/>
              </w:numPr>
              <w:rPr>
                <w:rFonts w:eastAsia="MS Mincho"/>
                <w:color w:val="000000"/>
                <w:sz w:val="22"/>
                <w:szCs w:val="22"/>
              </w:rPr>
            </w:pPr>
          </w:p>
        </w:tc>
        <w:tc>
          <w:tcPr>
            <w:tcW w:w="9430" w:type="dxa"/>
            <w:gridSpan w:val="2"/>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jc w:val="both"/>
              <w:rPr>
                <w:color w:val="000000"/>
                <w:sz w:val="22"/>
                <w:szCs w:val="22"/>
              </w:rPr>
            </w:pPr>
            <w:r w:rsidRPr="00C42A66">
              <w:rPr>
                <w:color w:val="000000"/>
                <w:sz w:val="22"/>
                <w:szCs w:val="22"/>
              </w:rPr>
              <w:t>Решение задач на определение фармакологической группы препарата, выполнение тестовых заданий по данной теме. Решение ситуационных задач. Выполнение заданий по рецептуре. Чтение рецептов.  Обсуждение  приготовленных сообщений по предыдущей теме «Небулайзерная терапия» и сан.бюллютеней по теме «Правила и способы закаливания»</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rFonts w:eastAsia="MS Mincho"/>
                <w:color w:val="000000"/>
                <w:sz w:val="22"/>
                <w:szCs w:val="22"/>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50"/>
        </w:trPr>
        <w:tc>
          <w:tcPr>
            <w:tcW w:w="0" w:type="auto"/>
            <w:vMerge/>
            <w:tcBorders>
              <w:top w:val="single" w:sz="4" w:space="0" w:color="auto"/>
              <w:left w:val="single" w:sz="4" w:space="0" w:color="000000"/>
              <w:bottom w:val="single" w:sz="4" w:space="0" w:color="000000"/>
              <w:right w:val="single" w:sz="4" w:space="0" w:color="auto"/>
            </w:tcBorders>
            <w:vAlign w:val="center"/>
            <w:hideMark/>
          </w:tcPr>
          <w:p w:rsidR="00C42A66" w:rsidRPr="00C42A66" w:rsidRDefault="00C42A66" w:rsidP="00C42A66">
            <w:pPr>
              <w:rPr>
                <w:rFonts w:eastAsia="MS Mincho"/>
                <w:b/>
                <w:bCs/>
                <w:color w:val="000000"/>
              </w:rPr>
            </w:pPr>
          </w:p>
        </w:tc>
        <w:tc>
          <w:tcPr>
            <w:tcW w:w="9862" w:type="dxa"/>
            <w:gridSpan w:val="7"/>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jc w:val="both"/>
              <w:rPr>
                <w:color w:val="000000"/>
                <w:sz w:val="22"/>
                <w:szCs w:val="22"/>
              </w:rPr>
            </w:pPr>
            <w:r w:rsidRPr="00C42A66">
              <w:rPr>
                <w:b/>
                <w:color w:val="000000"/>
                <w:sz w:val="22"/>
                <w:szCs w:val="22"/>
              </w:rPr>
              <w:t>Самостоятельная работа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rFonts w:eastAsia="MS Mincho"/>
                <w:color w:val="000000"/>
                <w:sz w:val="22"/>
                <w:szCs w:val="22"/>
              </w:rPr>
            </w:pPr>
            <w:r w:rsidRPr="00C42A66">
              <w:rPr>
                <w:rFonts w:eastAsia="MS Mincho"/>
                <w:color w:val="000000"/>
                <w:sz w:val="22"/>
                <w:szCs w:val="22"/>
              </w:rPr>
              <w:t>2</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90"/>
        </w:trPr>
        <w:tc>
          <w:tcPr>
            <w:tcW w:w="0" w:type="auto"/>
            <w:vMerge/>
            <w:tcBorders>
              <w:top w:val="single" w:sz="4" w:space="0" w:color="auto"/>
              <w:left w:val="single" w:sz="4" w:space="0" w:color="000000"/>
              <w:bottom w:val="single" w:sz="4" w:space="0" w:color="000000"/>
              <w:right w:val="single" w:sz="4" w:space="0" w:color="auto"/>
            </w:tcBorders>
            <w:vAlign w:val="center"/>
            <w:hideMark/>
          </w:tcPr>
          <w:p w:rsidR="00C42A66" w:rsidRPr="00C42A66" w:rsidRDefault="00C42A66" w:rsidP="00C42A66">
            <w:pPr>
              <w:rPr>
                <w:rFonts w:eastAsia="MS Mincho"/>
                <w:b/>
                <w:bCs/>
                <w:color w:val="000000"/>
              </w:rPr>
            </w:pPr>
          </w:p>
        </w:tc>
        <w:tc>
          <w:tcPr>
            <w:tcW w:w="432" w:type="dxa"/>
            <w:gridSpan w:val="5"/>
            <w:tcBorders>
              <w:top w:val="single" w:sz="4" w:space="0" w:color="auto"/>
              <w:left w:val="single" w:sz="4" w:space="0" w:color="auto"/>
              <w:bottom w:val="single" w:sz="4" w:space="0" w:color="000000"/>
              <w:right w:val="single" w:sz="4" w:space="0" w:color="auto"/>
            </w:tcBorders>
            <w:hideMark/>
          </w:tcPr>
          <w:p w:rsidR="00C42A66" w:rsidRPr="00C42A66" w:rsidRDefault="00C42A66" w:rsidP="00C42A66">
            <w:pPr>
              <w:numPr>
                <w:ilvl w:val="12"/>
                <w:numId w:val="0"/>
              </w:numPr>
              <w:rPr>
                <w:rFonts w:eastAsia="MS Mincho"/>
                <w:color w:val="000000"/>
                <w:sz w:val="22"/>
                <w:szCs w:val="22"/>
              </w:rPr>
            </w:pPr>
            <w:r w:rsidRPr="00C42A66">
              <w:rPr>
                <w:rFonts w:eastAsia="MS Mincho"/>
                <w:color w:val="000000"/>
                <w:sz w:val="22"/>
                <w:szCs w:val="22"/>
              </w:rPr>
              <w:t>1</w:t>
            </w:r>
          </w:p>
          <w:p w:rsidR="00C42A66" w:rsidRPr="00C42A66" w:rsidRDefault="00C42A66" w:rsidP="00C42A66">
            <w:pPr>
              <w:numPr>
                <w:ilvl w:val="12"/>
                <w:numId w:val="0"/>
              </w:numPr>
              <w:rPr>
                <w:rFonts w:eastAsia="MS Mincho"/>
                <w:color w:val="000000"/>
                <w:sz w:val="22"/>
                <w:szCs w:val="22"/>
              </w:rPr>
            </w:pPr>
            <w:r w:rsidRPr="00C42A66">
              <w:rPr>
                <w:rFonts w:eastAsia="MS Mincho"/>
                <w:color w:val="000000"/>
                <w:sz w:val="22"/>
                <w:szCs w:val="22"/>
              </w:rPr>
              <w:t>2</w:t>
            </w:r>
          </w:p>
        </w:tc>
        <w:tc>
          <w:tcPr>
            <w:tcW w:w="9430" w:type="dxa"/>
            <w:gridSpan w:val="2"/>
            <w:tcBorders>
              <w:top w:val="single" w:sz="4" w:space="0" w:color="auto"/>
              <w:left w:val="single" w:sz="4" w:space="0" w:color="auto"/>
              <w:bottom w:val="single" w:sz="4" w:space="0" w:color="000000"/>
              <w:right w:val="single" w:sz="4" w:space="0" w:color="000000"/>
            </w:tcBorders>
          </w:tcPr>
          <w:p w:rsidR="00C42A66" w:rsidRPr="00C42A66" w:rsidRDefault="00C42A66" w:rsidP="00C42A66">
            <w:pPr>
              <w:numPr>
                <w:ilvl w:val="12"/>
                <w:numId w:val="0"/>
              </w:numPr>
              <w:jc w:val="both"/>
              <w:rPr>
                <w:color w:val="000000"/>
                <w:sz w:val="22"/>
                <w:szCs w:val="22"/>
              </w:rPr>
            </w:pPr>
            <w:r w:rsidRPr="00C42A66">
              <w:rPr>
                <w:color w:val="000000"/>
                <w:sz w:val="22"/>
                <w:szCs w:val="22"/>
              </w:rPr>
              <w:t>Заполнить рецептурную тетрадь по теме «Противоязвенные лекарственные средства»</w:t>
            </w:r>
          </w:p>
          <w:p w:rsidR="00C42A66" w:rsidRPr="00C42A66" w:rsidRDefault="00C42A66" w:rsidP="00C42A66">
            <w:pPr>
              <w:numPr>
                <w:ilvl w:val="12"/>
                <w:numId w:val="0"/>
              </w:numPr>
              <w:jc w:val="both"/>
              <w:rPr>
                <w:color w:val="000000"/>
                <w:sz w:val="22"/>
                <w:szCs w:val="22"/>
              </w:rPr>
            </w:pPr>
            <w:r w:rsidRPr="00C42A66">
              <w:rPr>
                <w:color w:val="000000"/>
                <w:sz w:val="22"/>
                <w:szCs w:val="22"/>
              </w:rPr>
              <w:t>Приготовить сообщение «Роль питания в сохранении здоровья»</w:t>
            </w:r>
          </w:p>
          <w:p w:rsidR="00C42A66" w:rsidRPr="00C42A66" w:rsidRDefault="00C42A66" w:rsidP="00C42A66">
            <w:pPr>
              <w:numPr>
                <w:ilvl w:val="12"/>
                <w:numId w:val="0"/>
              </w:numPr>
              <w:jc w:val="both"/>
              <w:rPr>
                <w:color w:val="000000"/>
                <w:sz w:val="22"/>
                <w:szCs w:val="22"/>
              </w:rPr>
            </w:pPr>
          </w:p>
          <w:p w:rsidR="00C42A66" w:rsidRPr="00C42A66" w:rsidRDefault="00C42A66" w:rsidP="00C42A66">
            <w:pPr>
              <w:numPr>
                <w:ilvl w:val="12"/>
                <w:numId w:val="0"/>
              </w:numPr>
              <w:jc w:val="both"/>
              <w:rPr>
                <w:color w:val="000000"/>
                <w:sz w:val="22"/>
                <w:szCs w:val="22"/>
              </w:rPr>
            </w:pPr>
          </w:p>
        </w:tc>
        <w:tc>
          <w:tcPr>
            <w:tcW w:w="1632" w:type="dxa"/>
            <w:tcBorders>
              <w:top w:val="single" w:sz="4" w:space="0" w:color="auto"/>
              <w:left w:val="single" w:sz="4" w:space="0" w:color="000000"/>
              <w:bottom w:val="single" w:sz="4" w:space="0" w:color="000000"/>
              <w:right w:val="single" w:sz="4" w:space="0" w:color="000000"/>
            </w:tcBorders>
            <w:hideMark/>
          </w:tcPr>
          <w:p w:rsidR="00C42A66" w:rsidRPr="00C42A66" w:rsidRDefault="00C42A66" w:rsidP="00C42A66">
            <w:pPr>
              <w:numPr>
                <w:ilvl w:val="12"/>
                <w:numId w:val="0"/>
              </w:numPr>
              <w:jc w:val="center"/>
              <w:rPr>
                <w:rFonts w:eastAsia="MS Mincho"/>
                <w:color w:val="000000"/>
                <w:sz w:val="22"/>
                <w:szCs w:val="22"/>
              </w:rPr>
            </w:pPr>
            <w:r w:rsidRPr="00C42A66">
              <w:rPr>
                <w:rFonts w:eastAsia="MS Mincho"/>
                <w:color w:val="000000"/>
                <w:sz w:val="22"/>
                <w:szCs w:val="22"/>
              </w:rPr>
              <w:t>1</w:t>
            </w:r>
          </w:p>
          <w:p w:rsidR="00C42A66" w:rsidRPr="00C42A66" w:rsidRDefault="00C42A66" w:rsidP="00C42A66">
            <w:pPr>
              <w:numPr>
                <w:ilvl w:val="12"/>
                <w:numId w:val="0"/>
              </w:numPr>
              <w:jc w:val="center"/>
              <w:rPr>
                <w:rFonts w:eastAsia="MS Mincho"/>
                <w:color w:val="000000"/>
                <w:sz w:val="22"/>
                <w:szCs w:val="22"/>
              </w:rPr>
            </w:pPr>
            <w:r w:rsidRPr="00C42A66">
              <w:rPr>
                <w:rFonts w:eastAsia="MS Mincho"/>
                <w:color w:val="000000"/>
                <w:sz w:val="22"/>
                <w:szCs w:val="22"/>
              </w:rPr>
              <w:t>1</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90"/>
        </w:trPr>
        <w:tc>
          <w:tcPr>
            <w:tcW w:w="2881" w:type="dxa"/>
            <w:vMerge w:val="restart"/>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rPr>
                <w:rFonts w:eastAsia="MS Mincho"/>
                <w:b/>
                <w:bCs/>
                <w:color w:val="000000"/>
              </w:rPr>
            </w:pPr>
            <w:r w:rsidRPr="00C42A66">
              <w:rPr>
                <w:rFonts w:eastAsia="MS Mincho"/>
                <w:b/>
                <w:bCs/>
                <w:color w:val="000000"/>
              </w:rPr>
              <w:t>Тема 13.11</w:t>
            </w:r>
          </w:p>
          <w:p w:rsidR="00C42A66" w:rsidRPr="00C42A66" w:rsidRDefault="00C42A66" w:rsidP="00C42A66">
            <w:pPr>
              <w:rPr>
                <w:rFonts w:cs="Courier New"/>
                <w:color w:val="000000"/>
              </w:rPr>
            </w:pPr>
            <w:r w:rsidRPr="00C42A66">
              <w:rPr>
                <w:rFonts w:cs="Courier New"/>
                <w:color w:val="000000"/>
              </w:rPr>
              <w:t>Клиническая фармакология лекарственных препаратов для лечения острого</w:t>
            </w:r>
          </w:p>
          <w:p w:rsidR="00C42A66" w:rsidRPr="00C42A66" w:rsidRDefault="00C42A66" w:rsidP="00C42A66">
            <w:pPr>
              <w:numPr>
                <w:ilvl w:val="12"/>
                <w:numId w:val="0"/>
              </w:numPr>
              <w:rPr>
                <w:bCs/>
                <w:color w:val="000000"/>
                <w:sz w:val="22"/>
                <w:szCs w:val="22"/>
              </w:rPr>
            </w:pPr>
            <w:r w:rsidRPr="00C42A66">
              <w:rPr>
                <w:color w:val="000000"/>
                <w:sz w:val="22"/>
                <w:szCs w:val="22"/>
              </w:rPr>
              <w:t xml:space="preserve"> и хронического панкреатита</w:t>
            </w:r>
          </w:p>
        </w:tc>
        <w:tc>
          <w:tcPr>
            <w:tcW w:w="9862" w:type="dxa"/>
            <w:gridSpan w:val="7"/>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color w:val="000000"/>
                <w:sz w:val="22"/>
                <w:szCs w:val="22"/>
              </w:rPr>
            </w:pPr>
            <w:r w:rsidRPr="00C42A66">
              <w:rPr>
                <w:rFonts w:eastAsia="MS Mincho"/>
                <w:b/>
                <w:color w:val="000000"/>
                <w:sz w:val="22"/>
                <w:szCs w:val="22"/>
              </w:rPr>
              <w:t>Содержание учебного материала</w:t>
            </w:r>
          </w:p>
        </w:tc>
        <w:tc>
          <w:tcPr>
            <w:tcW w:w="1632" w:type="dxa"/>
            <w:tcBorders>
              <w:top w:val="single" w:sz="4" w:space="0" w:color="000000"/>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733" w:type="dxa"/>
            <w:vMerge w:val="restart"/>
            <w:tcBorders>
              <w:top w:val="single" w:sz="4" w:space="0" w:color="000000"/>
              <w:left w:val="single" w:sz="4" w:space="0" w:color="000000"/>
              <w:bottom w:val="single" w:sz="4" w:space="0" w:color="auto"/>
              <w:right w:val="single" w:sz="4" w:space="0" w:color="000000"/>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2</w:t>
            </w:r>
          </w:p>
          <w:p w:rsidR="00C42A66" w:rsidRPr="00C42A66" w:rsidRDefault="00C42A66" w:rsidP="00C42A66">
            <w:pPr>
              <w:numPr>
                <w:ilvl w:val="12"/>
                <w:numId w:val="0"/>
              </w:numPr>
              <w:jc w:val="center"/>
              <w:rPr>
                <w:bCs/>
                <w:color w:val="000000"/>
                <w:sz w:val="22"/>
                <w:szCs w:val="22"/>
              </w:rPr>
            </w:pPr>
          </w:p>
        </w:tc>
      </w:tr>
      <w:tr w:rsidR="00C42A66" w:rsidRPr="00C42A66" w:rsidTr="000D0CEC">
        <w:trPr>
          <w:trHeight w:val="892"/>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c>
          <w:tcPr>
            <w:tcW w:w="380" w:type="dxa"/>
            <w:gridSpan w:val="2"/>
            <w:tcBorders>
              <w:top w:val="single" w:sz="4" w:space="0" w:color="auto"/>
              <w:left w:val="single" w:sz="4" w:space="0" w:color="000000"/>
              <w:bottom w:val="single" w:sz="4" w:space="0" w:color="000000"/>
              <w:right w:val="single" w:sz="4" w:space="0" w:color="auto"/>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rFonts w:eastAsia="MS Mincho"/>
                <w:color w:val="000000"/>
                <w:sz w:val="22"/>
                <w:szCs w:val="22"/>
              </w:rPr>
            </w:pPr>
          </w:p>
        </w:tc>
        <w:tc>
          <w:tcPr>
            <w:tcW w:w="9482" w:type="dxa"/>
            <w:gridSpan w:val="5"/>
            <w:tcBorders>
              <w:top w:val="single" w:sz="4" w:space="0" w:color="auto"/>
              <w:left w:val="single" w:sz="4" w:space="0" w:color="auto"/>
              <w:bottom w:val="single" w:sz="4" w:space="0" w:color="000000"/>
              <w:right w:val="single" w:sz="4" w:space="0" w:color="000000"/>
            </w:tcBorders>
            <w:hideMark/>
          </w:tcPr>
          <w:p w:rsidR="00C42A66" w:rsidRPr="00C42A66" w:rsidRDefault="00C42A66" w:rsidP="00C42A66">
            <w:pPr>
              <w:numPr>
                <w:ilvl w:val="12"/>
                <w:numId w:val="0"/>
              </w:numPr>
              <w:rPr>
                <w:bCs/>
                <w:color w:val="000000"/>
                <w:sz w:val="22"/>
                <w:szCs w:val="22"/>
              </w:rPr>
            </w:pPr>
            <w:r w:rsidRPr="00C42A66">
              <w:rPr>
                <w:bCs/>
                <w:color w:val="000000"/>
                <w:sz w:val="22"/>
                <w:szCs w:val="22"/>
              </w:rPr>
              <w:t>Основные группы лекарственных средств, для лечения острого панкреатита (спазмолитики, наркотические анальгетики, ингибиторы протеолитических ферментов, дезинтоксикационные</w:t>
            </w:r>
          </w:p>
          <w:p w:rsidR="00C42A66" w:rsidRPr="00C42A66" w:rsidRDefault="00C42A66" w:rsidP="00C42A66">
            <w:pPr>
              <w:numPr>
                <w:ilvl w:val="12"/>
                <w:numId w:val="0"/>
              </w:numPr>
              <w:rPr>
                <w:rFonts w:eastAsia="MS Mincho"/>
                <w:color w:val="000000"/>
                <w:sz w:val="22"/>
                <w:szCs w:val="22"/>
              </w:rPr>
            </w:pPr>
            <w:r w:rsidRPr="00C42A66">
              <w:rPr>
                <w:bCs/>
                <w:color w:val="000000"/>
                <w:sz w:val="22"/>
                <w:szCs w:val="22"/>
              </w:rPr>
              <w:t>средства, антибиотики) и хронического панкреатита (ферментные препараты).</w:t>
            </w:r>
          </w:p>
        </w:tc>
        <w:tc>
          <w:tcPr>
            <w:tcW w:w="1632" w:type="dxa"/>
            <w:tcBorders>
              <w:top w:val="single" w:sz="4" w:space="0" w:color="auto"/>
              <w:left w:val="single" w:sz="4" w:space="0" w:color="000000"/>
              <w:bottom w:val="single" w:sz="4" w:space="0" w:color="000000"/>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c>
          <w:tcPr>
            <w:tcW w:w="9862" w:type="dxa"/>
            <w:gridSpan w:val="7"/>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rPr>
                <w:b/>
                <w:color w:val="000000"/>
                <w:sz w:val="22"/>
                <w:szCs w:val="22"/>
              </w:rPr>
            </w:pPr>
            <w:r w:rsidRPr="00C42A66">
              <w:rPr>
                <w:rFonts w:eastAsia="MS Mincho"/>
                <w:b/>
                <w:color w:val="000000"/>
                <w:sz w:val="22"/>
                <w:szCs w:val="22"/>
              </w:rPr>
              <w:t>Практическое занятие</w:t>
            </w:r>
          </w:p>
        </w:tc>
        <w:tc>
          <w:tcPr>
            <w:tcW w:w="1632" w:type="dxa"/>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592"/>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c>
          <w:tcPr>
            <w:tcW w:w="357" w:type="dxa"/>
            <w:tcBorders>
              <w:top w:val="single" w:sz="4" w:space="0" w:color="000000"/>
              <w:left w:val="single" w:sz="4" w:space="0" w:color="000000"/>
              <w:bottom w:val="single" w:sz="4" w:space="0" w:color="auto"/>
              <w:right w:val="single" w:sz="4" w:space="0" w:color="auto"/>
            </w:tcBorders>
          </w:tcPr>
          <w:p w:rsidR="00C42A66" w:rsidRPr="00C42A66" w:rsidRDefault="00C42A66" w:rsidP="00C42A66">
            <w:pPr>
              <w:numPr>
                <w:ilvl w:val="12"/>
                <w:numId w:val="0"/>
              </w:numPr>
              <w:rPr>
                <w:color w:val="000000"/>
                <w:sz w:val="22"/>
                <w:szCs w:val="22"/>
              </w:rPr>
            </w:pPr>
          </w:p>
          <w:p w:rsidR="00C42A66" w:rsidRPr="00C42A66" w:rsidRDefault="00C42A66" w:rsidP="00C42A66">
            <w:pPr>
              <w:numPr>
                <w:ilvl w:val="12"/>
                <w:numId w:val="0"/>
              </w:numPr>
              <w:rPr>
                <w:color w:val="000000"/>
                <w:sz w:val="22"/>
                <w:szCs w:val="22"/>
              </w:rPr>
            </w:pPr>
          </w:p>
        </w:tc>
        <w:tc>
          <w:tcPr>
            <w:tcW w:w="9505" w:type="dxa"/>
            <w:gridSpan w:val="6"/>
            <w:tcBorders>
              <w:top w:val="single" w:sz="4" w:space="0" w:color="000000"/>
              <w:left w:val="single" w:sz="4" w:space="0" w:color="auto"/>
              <w:bottom w:val="single" w:sz="4" w:space="0" w:color="auto"/>
              <w:right w:val="single" w:sz="4" w:space="0" w:color="000000"/>
            </w:tcBorders>
            <w:hideMark/>
          </w:tcPr>
          <w:p w:rsidR="00C42A66" w:rsidRPr="00C42A66" w:rsidRDefault="00C42A66" w:rsidP="00C42A66">
            <w:pPr>
              <w:numPr>
                <w:ilvl w:val="12"/>
                <w:numId w:val="0"/>
              </w:numPr>
              <w:ind w:left="43"/>
              <w:rPr>
                <w:color w:val="000000"/>
                <w:sz w:val="22"/>
                <w:szCs w:val="22"/>
              </w:rPr>
            </w:pPr>
            <w:r w:rsidRPr="00C42A66">
              <w:rPr>
                <w:color w:val="000000"/>
                <w:sz w:val="22"/>
                <w:szCs w:val="22"/>
              </w:rPr>
              <w:t>Решение задач на определение фармакологической группы препарата, выполнение тестовых заданий  по данной теме.  Решение ситуационных задач. Выполнение заданий по рецептуре. Чтение рецептов. Обсуждение приготовленных сообщений по предыдущей теме «Роль питания в сохранении здоровья»</w:t>
            </w:r>
          </w:p>
        </w:tc>
        <w:tc>
          <w:tcPr>
            <w:tcW w:w="1632" w:type="dxa"/>
            <w:tcBorders>
              <w:top w:val="single" w:sz="4" w:space="0" w:color="000000"/>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97"/>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ind w:left="43"/>
              <w:rPr>
                <w:b/>
                <w:color w:val="000000"/>
                <w:sz w:val="22"/>
                <w:szCs w:val="22"/>
              </w:rPr>
            </w:pPr>
            <w:r w:rsidRPr="00C42A66">
              <w:rPr>
                <w:b/>
                <w:color w:val="000000"/>
                <w:sz w:val="22"/>
                <w:szCs w:val="22"/>
              </w:rPr>
              <w:t>Самостоятельная работа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bCs/>
                <w:color w:val="000000"/>
                <w:sz w:val="22"/>
                <w:szCs w:val="22"/>
              </w:rPr>
              <w:t>3</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871"/>
        </w:trPr>
        <w:tc>
          <w:tcPr>
            <w:tcW w:w="0" w:type="auto"/>
            <w:vMerge/>
            <w:tcBorders>
              <w:top w:val="single" w:sz="4" w:space="0" w:color="auto"/>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c>
          <w:tcPr>
            <w:tcW w:w="357" w:type="dxa"/>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color w:val="000000"/>
                <w:sz w:val="22"/>
                <w:szCs w:val="22"/>
              </w:rPr>
            </w:pPr>
            <w:r w:rsidRPr="00C42A66">
              <w:rPr>
                <w:color w:val="000000"/>
                <w:sz w:val="22"/>
                <w:szCs w:val="22"/>
              </w:rPr>
              <w:t>1</w:t>
            </w:r>
          </w:p>
          <w:p w:rsidR="00C42A66" w:rsidRPr="00C42A66" w:rsidRDefault="00C42A66" w:rsidP="00C42A66">
            <w:pPr>
              <w:numPr>
                <w:ilvl w:val="12"/>
                <w:numId w:val="0"/>
              </w:numPr>
              <w:rPr>
                <w:color w:val="000000"/>
                <w:sz w:val="22"/>
                <w:szCs w:val="22"/>
              </w:rPr>
            </w:pPr>
          </w:p>
          <w:p w:rsidR="00C42A66" w:rsidRPr="00C42A66" w:rsidRDefault="00C42A66" w:rsidP="00C42A66">
            <w:pPr>
              <w:numPr>
                <w:ilvl w:val="12"/>
                <w:numId w:val="0"/>
              </w:numPr>
              <w:rPr>
                <w:color w:val="000000"/>
                <w:sz w:val="22"/>
                <w:szCs w:val="22"/>
              </w:rPr>
            </w:pPr>
            <w:r w:rsidRPr="00C42A66">
              <w:rPr>
                <w:color w:val="000000"/>
                <w:sz w:val="22"/>
                <w:szCs w:val="22"/>
              </w:rPr>
              <w:t>2</w:t>
            </w:r>
          </w:p>
        </w:tc>
        <w:tc>
          <w:tcPr>
            <w:tcW w:w="9505" w:type="dxa"/>
            <w:gridSpan w:val="6"/>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rPr>
                <w:color w:val="000000"/>
                <w:sz w:val="22"/>
                <w:szCs w:val="22"/>
              </w:rPr>
            </w:pPr>
            <w:r w:rsidRPr="00C42A66">
              <w:rPr>
                <w:color w:val="000000"/>
                <w:sz w:val="22"/>
                <w:szCs w:val="22"/>
              </w:rPr>
              <w:t>Заполнить рецептурную тетрадь по теме «Средства для лечения острого и хронического панкреатита»</w:t>
            </w:r>
          </w:p>
          <w:p w:rsidR="00C42A66" w:rsidRPr="00C42A66" w:rsidRDefault="00C42A66" w:rsidP="00C42A66">
            <w:pPr>
              <w:numPr>
                <w:ilvl w:val="12"/>
                <w:numId w:val="0"/>
              </w:numPr>
              <w:ind w:left="43"/>
              <w:rPr>
                <w:color w:val="000000"/>
                <w:sz w:val="22"/>
                <w:szCs w:val="22"/>
              </w:rPr>
            </w:pPr>
            <w:r w:rsidRPr="00C42A66">
              <w:rPr>
                <w:color w:val="000000"/>
                <w:sz w:val="22"/>
                <w:szCs w:val="22"/>
              </w:rPr>
              <w:t>Подготовить презентацию по теме «Фармакотерапия острого и хронического панкреатита»</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r w:rsidRPr="00C42A66">
              <w:rPr>
                <w:bCs/>
                <w:color w:val="000000"/>
                <w:sz w:val="22"/>
                <w:szCs w:val="22"/>
              </w:rPr>
              <w:t>1</w:t>
            </w:r>
          </w:p>
          <w:p w:rsidR="00C42A66" w:rsidRPr="00C42A66" w:rsidRDefault="00C42A66" w:rsidP="00C42A66">
            <w:pPr>
              <w:numPr>
                <w:ilvl w:val="12"/>
                <w:numId w:val="0"/>
              </w:numPr>
              <w:jc w:val="center"/>
              <w:rPr>
                <w:bCs/>
                <w:color w:val="000000"/>
                <w:sz w:val="22"/>
                <w:szCs w:val="22"/>
              </w:rPr>
            </w:pPr>
          </w:p>
          <w:p w:rsidR="00C42A66" w:rsidRPr="00C42A66" w:rsidRDefault="00C42A66" w:rsidP="00C42A66">
            <w:pPr>
              <w:numPr>
                <w:ilvl w:val="12"/>
                <w:numId w:val="0"/>
              </w:numPr>
              <w:jc w:val="center"/>
              <w:rPr>
                <w:bCs/>
                <w:color w:val="000000"/>
                <w:sz w:val="22"/>
                <w:szCs w:val="22"/>
              </w:rPr>
            </w:pPr>
            <w:r w:rsidRPr="00C42A66">
              <w:rPr>
                <w:bCs/>
                <w:color w:val="000000"/>
                <w:sz w:val="22"/>
                <w:szCs w:val="22"/>
              </w:rPr>
              <w:t>2</w:t>
            </w: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184"/>
        </w:trPr>
        <w:tc>
          <w:tcPr>
            <w:tcW w:w="2881" w:type="dxa"/>
            <w:vMerge w:val="restart"/>
            <w:tcBorders>
              <w:top w:val="single" w:sz="4" w:space="0" w:color="auto"/>
              <w:left w:val="single" w:sz="4" w:space="0" w:color="000000"/>
              <w:bottom w:val="single" w:sz="4" w:space="0" w:color="000000"/>
              <w:right w:val="single" w:sz="4" w:space="0" w:color="000000"/>
            </w:tcBorders>
            <w:hideMark/>
          </w:tcPr>
          <w:p w:rsidR="00C42A66" w:rsidRPr="00C42A66" w:rsidRDefault="00C42A66" w:rsidP="00C42A66">
            <w:pPr>
              <w:numPr>
                <w:ilvl w:val="12"/>
                <w:numId w:val="0"/>
              </w:numPr>
              <w:rPr>
                <w:b/>
                <w:sz w:val="22"/>
                <w:szCs w:val="22"/>
              </w:rPr>
            </w:pPr>
            <w:r w:rsidRPr="00C42A66">
              <w:rPr>
                <w:b/>
                <w:sz w:val="22"/>
                <w:szCs w:val="22"/>
              </w:rPr>
              <w:t>Тема 13.12</w:t>
            </w:r>
          </w:p>
          <w:p w:rsidR="00C42A66" w:rsidRPr="00C42A66" w:rsidRDefault="00C42A66" w:rsidP="00C42A66">
            <w:pPr>
              <w:numPr>
                <w:ilvl w:val="12"/>
                <w:numId w:val="0"/>
              </w:numPr>
              <w:rPr>
                <w:bCs/>
                <w:color w:val="000000"/>
                <w:sz w:val="22"/>
                <w:szCs w:val="22"/>
              </w:rPr>
            </w:pPr>
            <w:r w:rsidRPr="00C42A66">
              <w:rPr>
                <w:sz w:val="22"/>
                <w:szCs w:val="22"/>
              </w:rPr>
              <w:t>Клиническая фармакология лекарственных средств при гепатобилиарной патологии</w:t>
            </w: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ind w:left="43"/>
              <w:rPr>
                <w:b/>
                <w:color w:val="000000"/>
                <w:sz w:val="22"/>
                <w:szCs w:val="22"/>
              </w:rPr>
            </w:pPr>
            <w:r w:rsidRPr="00C42A66">
              <w:rPr>
                <w:rFonts w:eastAsia="MS Mincho"/>
                <w:b/>
                <w:color w:val="000000"/>
                <w:sz w:val="22"/>
                <w:szCs w:val="22"/>
              </w:rPr>
              <w:t>Содержание учебного материала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733" w:type="dxa"/>
            <w:vMerge w:val="restart"/>
            <w:tcBorders>
              <w:top w:val="single" w:sz="4" w:space="0" w:color="auto"/>
              <w:left w:val="single" w:sz="4" w:space="0" w:color="000000"/>
              <w:bottom w:val="single" w:sz="4" w:space="0" w:color="000000"/>
              <w:right w:val="single" w:sz="4" w:space="0" w:color="000000"/>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2</w:t>
            </w:r>
          </w:p>
          <w:p w:rsidR="00C42A66" w:rsidRPr="00C42A66" w:rsidRDefault="00C42A66" w:rsidP="00C42A66">
            <w:pPr>
              <w:numPr>
                <w:ilvl w:val="12"/>
                <w:numId w:val="0"/>
              </w:numPr>
              <w:jc w:val="center"/>
              <w:rPr>
                <w:bCs/>
                <w:color w:val="000000"/>
                <w:sz w:val="22"/>
                <w:szCs w:val="22"/>
              </w:rPr>
            </w:pPr>
          </w:p>
        </w:tc>
      </w:tr>
      <w:tr w:rsidR="00C42A66" w:rsidRPr="00C42A66" w:rsidTr="000D0CEC">
        <w:trPr>
          <w:trHeight w:val="550"/>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357" w:type="dxa"/>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color w:val="000000"/>
                <w:sz w:val="22"/>
                <w:szCs w:val="22"/>
              </w:rPr>
            </w:pPr>
          </w:p>
        </w:tc>
        <w:tc>
          <w:tcPr>
            <w:tcW w:w="9505" w:type="dxa"/>
            <w:gridSpan w:val="6"/>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ind w:left="43"/>
              <w:rPr>
                <w:rFonts w:eastAsia="MS Mincho"/>
                <w:color w:val="000000"/>
                <w:sz w:val="22"/>
                <w:szCs w:val="22"/>
              </w:rPr>
            </w:pPr>
            <w:r w:rsidRPr="00C42A66">
              <w:rPr>
                <w:color w:val="000000"/>
                <w:sz w:val="22"/>
                <w:szCs w:val="22"/>
              </w:rPr>
              <w:t xml:space="preserve">Лекарственные средства и печень. Гепатит, цирроз печени, холецистит, желчекаменная болезнь. Фармакологическая характеристика гепатотропных лекарственных средств. </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43"/>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color w:val="000000"/>
                <w:sz w:val="22"/>
                <w:szCs w:val="22"/>
              </w:rPr>
            </w:pPr>
            <w:r w:rsidRPr="00C42A66">
              <w:rPr>
                <w:rFonts w:eastAsia="MS Mincho"/>
                <w:b/>
                <w:color w:val="000000"/>
                <w:sz w:val="22"/>
                <w:szCs w:val="22"/>
              </w:rPr>
              <w:t>Практическое занятие</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557"/>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357" w:type="dxa"/>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color w:val="000000"/>
                <w:sz w:val="22"/>
                <w:szCs w:val="22"/>
              </w:rPr>
            </w:pPr>
          </w:p>
        </w:tc>
        <w:tc>
          <w:tcPr>
            <w:tcW w:w="9505" w:type="dxa"/>
            <w:gridSpan w:val="6"/>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ind w:left="43"/>
              <w:rPr>
                <w:color w:val="000000"/>
                <w:sz w:val="22"/>
                <w:szCs w:val="22"/>
              </w:rPr>
            </w:pPr>
            <w:r w:rsidRPr="00C42A66">
              <w:rPr>
                <w:color w:val="000000"/>
                <w:sz w:val="22"/>
                <w:szCs w:val="22"/>
              </w:rPr>
              <w:t>Решение задач на определение фармакологической группы препарата, выполнение тестовых заданий по данной теме. Решение ситуационных задач. Выполнение заданий по рецептуре. Чтение рецептов.</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93"/>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color w:val="000000"/>
                <w:sz w:val="22"/>
                <w:szCs w:val="22"/>
              </w:rPr>
            </w:pPr>
            <w:r w:rsidRPr="00C42A66">
              <w:rPr>
                <w:b/>
                <w:color w:val="000000"/>
                <w:sz w:val="22"/>
                <w:szCs w:val="22"/>
              </w:rPr>
              <w:t>Самостоятельная работа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523"/>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c>
          <w:tcPr>
            <w:tcW w:w="357" w:type="dxa"/>
            <w:tcBorders>
              <w:top w:val="single" w:sz="4" w:space="0" w:color="auto"/>
              <w:left w:val="single" w:sz="4" w:space="0" w:color="000000"/>
              <w:bottom w:val="single" w:sz="4" w:space="0" w:color="auto"/>
              <w:right w:val="single" w:sz="4" w:space="0" w:color="auto"/>
            </w:tcBorders>
            <w:hideMark/>
          </w:tcPr>
          <w:p w:rsidR="00C42A66" w:rsidRPr="00C42A66" w:rsidRDefault="00C42A66" w:rsidP="00C42A66">
            <w:pPr>
              <w:numPr>
                <w:ilvl w:val="12"/>
                <w:numId w:val="0"/>
              </w:numPr>
              <w:rPr>
                <w:color w:val="000000"/>
                <w:sz w:val="22"/>
                <w:szCs w:val="22"/>
              </w:rPr>
            </w:pPr>
            <w:r w:rsidRPr="00C42A66">
              <w:rPr>
                <w:color w:val="000000"/>
                <w:sz w:val="22"/>
                <w:szCs w:val="22"/>
              </w:rPr>
              <w:t>1</w:t>
            </w:r>
          </w:p>
          <w:p w:rsidR="00C42A66" w:rsidRPr="00C42A66" w:rsidRDefault="00C42A66" w:rsidP="00C42A66">
            <w:pPr>
              <w:numPr>
                <w:ilvl w:val="12"/>
                <w:numId w:val="0"/>
              </w:numPr>
              <w:rPr>
                <w:color w:val="000000"/>
                <w:sz w:val="22"/>
                <w:szCs w:val="22"/>
              </w:rPr>
            </w:pPr>
            <w:r w:rsidRPr="00C42A66">
              <w:rPr>
                <w:color w:val="000000"/>
                <w:sz w:val="22"/>
                <w:szCs w:val="22"/>
              </w:rPr>
              <w:t>2</w:t>
            </w:r>
          </w:p>
        </w:tc>
        <w:tc>
          <w:tcPr>
            <w:tcW w:w="9505" w:type="dxa"/>
            <w:gridSpan w:val="6"/>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rPr>
                <w:color w:val="000000"/>
                <w:sz w:val="22"/>
                <w:szCs w:val="22"/>
              </w:rPr>
            </w:pPr>
            <w:r w:rsidRPr="00C42A66">
              <w:rPr>
                <w:color w:val="000000"/>
                <w:sz w:val="22"/>
                <w:szCs w:val="22"/>
              </w:rPr>
              <w:t>Заполнить рецептурную тетрадь по теме «Гепатотропные средства»</w:t>
            </w:r>
          </w:p>
          <w:p w:rsidR="00C42A66" w:rsidRPr="00C42A66" w:rsidRDefault="00C42A66" w:rsidP="00C42A66">
            <w:pPr>
              <w:numPr>
                <w:ilvl w:val="12"/>
                <w:numId w:val="0"/>
              </w:numPr>
              <w:ind w:left="43"/>
              <w:rPr>
                <w:color w:val="000000"/>
                <w:sz w:val="22"/>
                <w:szCs w:val="22"/>
              </w:rPr>
            </w:pPr>
            <w:r w:rsidRPr="00C42A66">
              <w:rPr>
                <w:color w:val="000000"/>
                <w:sz w:val="22"/>
                <w:szCs w:val="22"/>
              </w:rPr>
              <w:t>Написать сообщение «Лекарственные препараты и печень»</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bCs/>
                <w:color w:val="000000"/>
                <w:sz w:val="22"/>
                <w:szCs w:val="22"/>
              </w:rPr>
              <w:t>1</w:t>
            </w:r>
          </w:p>
          <w:p w:rsidR="00C42A66" w:rsidRPr="00C42A66" w:rsidRDefault="00C42A66" w:rsidP="00C42A66">
            <w:pPr>
              <w:numPr>
                <w:ilvl w:val="12"/>
                <w:numId w:val="0"/>
              </w:numPr>
              <w:jc w:val="center"/>
              <w:rPr>
                <w:bCs/>
                <w:color w:val="000000"/>
                <w:sz w:val="22"/>
                <w:szCs w:val="22"/>
              </w:rPr>
            </w:pPr>
            <w:r w:rsidRPr="00C42A66">
              <w:rPr>
                <w:bCs/>
                <w:color w:val="000000"/>
                <w:sz w:val="22"/>
                <w:szCs w:val="22"/>
              </w:rPr>
              <w:t>1</w:t>
            </w:r>
          </w:p>
        </w:tc>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15"/>
        </w:trPr>
        <w:tc>
          <w:tcPr>
            <w:tcW w:w="2881" w:type="dxa"/>
            <w:vMerge w:val="restart"/>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rPr>
                <w:b/>
                <w:sz w:val="22"/>
                <w:szCs w:val="22"/>
              </w:rPr>
            </w:pPr>
            <w:r w:rsidRPr="00C42A66">
              <w:rPr>
                <w:b/>
                <w:sz w:val="22"/>
                <w:szCs w:val="22"/>
              </w:rPr>
              <w:t>Тема 13.13</w:t>
            </w:r>
          </w:p>
          <w:p w:rsidR="00C42A66" w:rsidRPr="00C42A66" w:rsidRDefault="00C42A66" w:rsidP="00C42A66">
            <w:pPr>
              <w:numPr>
                <w:ilvl w:val="12"/>
                <w:numId w:val="0"/>
              </w:numPr>
              <w:rPr>
                <w:sz w:val="22"/>
                <w:szCs w:val="22"/>
              </w:rPr>
            </w:pPr>
            <w:r w:rsidRPr="00C42A66">
              <w:rPr>
                <w:sz w:val="22"/>
                <w:szCs w:val="22"/>
              </w:rPr>
              <w:lastRenderedPageBreak/>
              <w:t>Клиническая фармакология диуретиков</w:t>
            </w: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color w:val="000000"/>
                <w:sz w:val="22"/>
                <w:szCs w:val="22"/>
              </w:rPr>
            </w:pPr>
            <w:r w:rsidRPr="00C42A66">
              <w:rPr>
                <w:rFonts w:eastAsia="MS Mincho"/>
                <w:b/>
                <w:color w:val="000000"/>
                <w:sz w:val="22"/>
                <w:szCs w:val="22"/>
              </w:rPr>
              <w:lastRenderedPageBreak/>
              <w:t>Содержание учебного материала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733" w:type="dxa"/>
            <w:vMerge w:val="restart"/>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2</w:t>
            </w:r>
          </w:p>
          <w:p w:rsidR="00C42A66" w:rsidRPr="00C42A66" w:rsidRDefault="00C42A66" w:rsidP="00C42A66">
            <w:pPr>
              <w:numPr>
                <w:ilvl w:val="12"/>
                <w:numId w:val="0"/>
              </w:numPr>
              <w:jc w:val="center"/>
              <w:rPr>
                <w:bCs/>
                <w:color w:val="000000"/>
                <w:sz w:val="22"/>
                <w:szCs w:val="22"/>
              </w:rPr>
            </w:pPr>
          </w:p>
        </w:tc>
      </w:tr>
      <w:tr w:rsidR="00C42A66" w:rsidRPr="00C42A66" w:rsidTr="000D0CEC">
        <w:trPr>
          <w:trHeight w:val="76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sz w:val="22"/>
                <w:szCs w:val="22"/>
              </w:rPr>
            </w:pPr>
          </w:p>
        </w:tc>
        <w:tc>
          <w:tcPr>
            <w:tcW w:w="357" w:type="dxa"/>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color w:val="000000"/>
                <w:sz w:val="22"/>
                <w:szCs w:val="22"/>
              </w:rPr>
            </w:pPr>
          </w:p>
        </w:tc>
        <w:tc>
          <w:tcPr>
            <w:tcW w:w="9505" w:type="dxa"/>
            <w:gridSpan w:val="6"/>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rPr>
                <w:rFonts w:eastAsia="MS Mincho"/>
                <w:color w:val="000000"/>
                <w:sz w:val="22"/>
                <w:szCs w:val="22"/>
              </w:rPr>
            </w:pPr>
            <w:r w:rsidRPr="00C42A66">
              <w:rPr>
                <w:rFonts w:eastAsia="MS Mincho"/>
                <w:color w:val="000000"/>
                <w:sz w:val="22"/>
                <w:szCs w:val="22"/>
              </w:rPr>
              <w:t xml:space="preserve">Фармакологическая характеристика основных групп мочегонных средств. Калийсберегающие и калийвыводящие диуретики, особенности назначения. Показания к применению, побочные эффекты и методы их профилактики. </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30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sz w:val="22"/>
                <w:szCs w:val="22"/>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color w:val="000000"/>
                <w:sz w:val="22"/>
                <w:szCs w:val="22"/>
              </w:rPr>
            </w:pPr>
            <w:r w:rsidRPr="00C42A66">
              <w:rPr>
                <w:b/>
                <w:color w:val="000000"/>
                <w:sz w:val="22"/>
                <w:szCs w:val="22"/>
              </w:rPr>
              <w:t>Самостоятельная работа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bCs/>
                <w:color w:val="000000"/>
                <w:sz w:val="22"/>
                <w:szCs w:val="22"/>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sz w:val="22"/>
                <w:szCs w:val="22"/>
              </w:rPr>
            </w:pPr>
          </w:p>
        </w:tc>
        <w:tc>
          <w:tcPr>
            <w:tcW w:w="357" w:type="dxa"/>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color w:val="000000"/>
                <w:sz w:val="22"/>
                <w:szCs w:val="22"/>
              </w:rPr>
            </w:pPr>
            <w:r w:rsidRPr="00C42A66">
              <w:rPr>
                <w:color w:val="000000"/>
                <w:sz w:val="22"/>
                <w:szCs w:val="22"/>
              </w:rPr>
              <w:t>1</w:t>
            </w:r>
          </w:p>
          <w:p w:rsidR="00C42A66" w:rsidRPr="00C42A66" w:rsidRDefault="00C42A66" w:rsidP="00C42A66">
            <w:pPr>
              <w:numPr>
                <w:ilvl w:val="12"/>
                <w:numId w:val="0"/>
              </w:numPr>
              <w:rPr>
                <w:color w:val="000000"/>
                <w:sz w:val="22"/>
                <w:szCs w:val="22"/>
              </w:rPr>
            </w:pPr>
          </w:p>
          <w:p w:rsidR="00C42A66" w:rsidRPr="00C42A66" w:rsidRDefault="00C42A66" w:rsidP="00C42A66">
            <w:pPr>
              <w:numPr>
                <w:ilvl w:val="12"/>
                <w:numId w:val="0"/>
              </w:numPr>
              <w:rPr>
                <w:color w:val="000000"/>
                <w:sz w:val="22"/>
                <w:szCs w:val="22"/>
              </w:rPr>
            </w:pPr>
            <w:r w:rsidRPr="00C42A66">
              <w:rPr>
                <w:color w:val="000000"/>
                <w:sz w:val="22"/>
                <w:szCs w:val="22"/>
              </w:rPr>
              <w:t>1</w:t>
            </w:r>
          </w:p>
        </w:tc>
        <w:tc>
          <w:tcPr>
            <w:tcW w:w="9505" w:type="dxa"/>
            <w:gridSpan w:val="6"/>
            <w:tcBorders>
              <w:top w:val="single" w:sz="4" w:space="0" w:color="auto"/>
              <w:left w:val="single" w:sz="4" w:space="0" w:color="auto"/>
              <w:bottom w:val="single" w:sz="4" w:space="0" w:color="auto"/>
              <w:right w:val="single" w:sz="4" w:space="0" w:color="000000"/>
            </w:tcBorders>
          </w:tcPr>
          <w:p w:rsidR="00C42A66" w:rsidRPr="00C42A66" w:rsidRDefault="00C42A66" w:rsidP="00C42A66">
            <w:pPr>
              <w:numPr>
                <w:ilvl w:val="12"/>
                <w:numId w:val="0"/>
              </w:numPr>
              <w:rPr>
                <w:color w:val="000000"/>
                <w:sz w:val="22"/>
                <w:szCs w:val="22"/>
              </w:rPr>
            </w:pPr>
            <w:r w:rsidRPr="00C42A66">
              <w:rPr>
                <w:color w:val="000000"/>
                <w:sz w:val="22"/>
                <w:szCs w:val="22"/>
              </w:rPr>
              <w:t>Написать сообщение  «Лекарственное растительное сырьё, обладающее мочегонным действием»</w:t>
            </w:r>
          </w:p>
          <w:p w:rsidR="00C42A66" w:rsidRPr="00C42A66" w:rsidRDefault="00C42A66" w:rsidP="00C42A66">
            <w:pPr>
              <w:numPr>
                <w:ilvl w:val="12"/>
                <w:numId w:val="0"/>
              </w:numPr>
              <w:rPr>
                <w:color w:val="000000"/>
                <w:sz w:val="22"/>
                <w:szCs w:val="22"/>
              </w:rPr>
            </w:pPr>
            <w:r w:rsidRPr="00C42A66">
              <w:rPr>
                <w:color w:val="000000"/>
                <w:sz w:val="22"/>
                <w:szCs w:val="22"/>
              </w:rPr>
              <w:t>Оформить рецептурную тетрадь по теме «Диуретики»</w:t>
            </w:r>
          </w:p>
          <w:p w:rsidR="00C42A66" w:rsidRPr="00C42A66" w:rsidRDefault="00C42A66" w:rsidP="00C42A66">
            <w:pPr>
              <w:numPr>
                <w:ilvl w:val="12"/>
                <w:numId w:val="0"/>
              </w:numPr>
              <w:rPr>
                <w:color w:val="000000"/>
                <w:sz w:val="22"/>
                <w:szCs w:val="22"/>
              </w:rPr>
            </w:pP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r w:rsidRPr="00C42A66">
              <w:rPr>
                <w:bCs/>
                <w:color w:val="000000"/>
                <w:sz w:val="22"/>
                <w:szCs w:val="22"/>
              </w:rPr>
              <w:t>1</w:t>
            </w:r>
          </w:p>
          <w:p w:rsidR="00C42A66" w:rsidRPr="00C42A66" w:rsidRDefault="00C42A66" w:rsidP="00C42A66">
            <w:pPr>
              <w:numPr>
                <w:ilvl w:val="12"/>
                <w:numId w:val="0"/>
              </w:numPr>
              <w:jc w:val="center"/>
              <w:rPr>
                <w:bCs/>
                <w:color w:val="000000"/>
                <w:sz w:val="22"/>
                <w:szCs w:val="22"/>
              </w:rPr>
            </w:pPr>
          </w:p>
          <w:p w:rsidR="00C42A66" w:rsidRPr="00C42A66" w:rsidRDefault="00C42A66" w:rsidP="00C42A66">
            <w:pPr>
              <w:numPr>
                <w:ilvl w:val="12"/>
                <w:numId w:val="0"/>
              </w:numPr>
              <w:jc w:val="center"/>
              <w:rPr>
                <w:bCs/>
                <w:color w:val="000000"/>
                <w:sz w:val="22"/>
                <w:szCs w:val="22"/>
              </w:rPr>
            </w:pPr>
            <w:r w:rsidRPr="00C42A66">
              <w:rPr>
                <w:bCs/>
                <w:color w:val="000000"/>
                <w:sz w:val="22"/>
                <w:szCs w:val="22"/>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31"/>
        </w:trPr>
        <w:tc>
          <w:tcPr>
            <w:tcW w:w="2881" w:type="dxa"/>
            <w:vMerge w:val="restart"/>
            <w:tcBorders>
              <w:top w:val="single" w:sz="4" w:space="0" w:color="000000"/>
              <w:left w:val="single" w:sz="4" w:space="0" w:color="000000"/>
              <w:bottom w:val="single" w:sz="4" w:space="0" w:color="000000"/>
              <w:right w:val="single" w:sz="4" w:space="0" w:color="000000"/>
            </w:tcBorders>
            <w:hideMark/>
          </w:tcPr>
          <w:p w:rsidR="00C42A66" w:rsidRPr="00C42A66" w:rsidRDefault="00C42A66" w:rsidP="00C42A66">
            <w:pPr>
              <w:numPr>
                <w:ilvl w:val="12"/>
                <w:numId w:val="0"/>
              </w:numPr>
              <w:rPr>
                <w:b/>
                <w:sz w:val="22"/>
                <w:szCs w:val="22"/>
              </w:rPr>
            </w:pPr>
            <w:r w:rsidRPr="00C42A66">
              <w:rPr>
                <w:b/>
                <w:sz w:val="22"/>
                <w:szCs w:val="22"/>
              </w:rPr>
              <w:t>Тема 13.14</w:t>
            </w:r>
          </w:p>
          <w:p w:rsidR="00C42A66" w:rsidRPr="00C42A66" w:rsidRDefault="00C42A66" w:rsidP="00C42A66">
            <w:pPr>
              <w:numPr>
                <w:ilvl w:val="12"/>
                <w:numId w:val="0"/>
              </w:numPr>
              <w:rPr>
                <w:b/>
                <w:sz w:val="22"/>
                <w:szCs w:val="22"/>
              </w:rPr>
            </w:pPr>
            <w:r w:rsidRPr="00C42A66">
              <w:rPr>
                <w:sz w:val="22"/>
                <w:szCs w:val="22"/>
              </w:rPr>
              <w:t>Клиническая фармакология лекарственных средств для лечения сахарного диабета</w:t>
            </w: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color w:val="000000"/>
                <w:sz w:val="22"/>
                <w:szCs w:val="22"/>
              </w:rPr>
            </w:pPr>
            <w:r w:rsidRPr="00C42A66">
              <w:rPr>
                <w:rFonts w:eastAsia="MS Mincho"/>
                <w:b/>
                <w:color w:val="000000"/>
                <w:sz w:val="22"/>
                <w:szCs w:val="22"/>
              </w:rPr>
              <w:t>Содержание учебного материала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733" w:type="dxa"/>
            <w:vMerge w:val="restart"/>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2</w:t>
            </w:r>
          </w:p>
          <w:p w:rsidR="00C42A66" w:rsidRPr="00C42A66" w:rsidRDefault="00C42A66" w:rsidP="00C42A66">
            <w:pPr>
              <w:numPr>
                <w:ilvl w:val="12"/>
                <w:numId w:val="0"/>
              </w:numPr>
              <w:jc w:val="center"/>
              <w:rPr>
                <w:bCs/>
                <w:color w:val="000000"/>
                <w:sz w:val="22"/>
                <w:szCs w:val="22"/>
              </w:rPr>
            </w:pPr>
          </w:p>
        </w:tc>
      </w:tr>
      <w:tr w:rsidR="00C42A66" w:rsidRPr="00C42A66" w:rsidTr="000D0CEC">
        <w:trPr>
          <w:trHeight w:val="84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
                <w:sz w:val="22"/>
                <w:szCs w:val="22"/>
              </w:rPr>
            </w:pPr>
          </w:p>
        </w:tc>
        <w:tc>
          <w:tcPr>
            <w:tcW w:w="357" w:type="dxa"/>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color w:val="000000"/>
                <w:sz w:val="22"/>
                <w:szCs w:val="22"/>
              </w:rPr>
            </w:pPr>
          </w:p>
        </w:tc>
        <w:tc>
          <w:tcPr>
            <w:tcW w:w="9505" w:type="dxa"/>
            <w:gridSpan w:val="6"/>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rPr>
                <w:rFonts w:eastAsia="MS Mincho"/>
                <w:color w:val="000000"/>
                <w:sz w:val="22"/>
                <w:szCs w:val="22"/>
              </w:rPr>
            </w:pPr>
            <w:r w:rsidRPr="00C42A66">
              <w:rPr>
                <w:rFonts w:eastAsia="MS Mincho"/>
                <w:color w:val="000000"/>
                <w:sz w:val="22"/>
                <w:szCs w:val="22"/>
              </w:rPr>
              <w:t>Фармакологическая характеристика препаратов инсулина. Гипогликемическая и гипергликемическая кома, оказание помощи. Осложнения инсулинотерапии. Пероральные сахароснижающие препараты, их фармакологическая характеристика.</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
                <w:sz w:val="22"/>
                <w:szCs w:val="22"/>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rFonts w:eastAsia="MS Mincho"/>
                <w:color w:val="000000"/>
                <w:sz w:val="22"/>
                <w:szCs w:val="22"/>
              </w:rPr>
            </w:pPr>
            <w:r w:rsidRPr="00C42A66">
              <w:rPr>
                <w:rFonts w:eastAsia="MS Mincho"/>
                <w:b/>
                <w:color w:val="000000"/>
                <w:sz w:val="22"/>
                <w:szCs w:val="22"/>
              </w:rPr>
              <w:t>Практическое занятие</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83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
                <w:sz w:val="22"/>
                <w:szCs w:val="22"/>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color w:val="000000"/>
                <w:sz w:val="22"/>
                <w:szCs w:val="22"/>
              </w:rPr>
            </w:pPr>
            <w:r w:rsidRPr="00C42A66">
              <w:rPr>
                <w:color w:val="000000"/>
                <w:sz w:val="22"/>
                <w:szCs w:val="22"/>
              </w:rPr>
              <w:t>Решение задач на определение фармакологической группы препарата, выполнение тестовых заданий по данной теме. Решение ситуационных задач. Выполнение заданий по рецептуре. Чтение рецептов. Обсуждение приготовленных сообщений по предыдущим темам «Лекарственное растительное сырьё, обладающее мочегонным действием», «Лекарственные препараты и печень»</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6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
                <w:sz w:val="22"/>
                <w:szCs w:val="22"/>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rFonts w:eastAsia="MS Mincho"/>
                <w:b/>
                <w:color w:val="000000"/>
                <w:sz w:val="22"/>
                <w:szCs w:val="22"/>
              </w:rPr>
            </w:pPr>
            <w:r w:rsidRPr="00C42A66">
              <w:rPr>
                <w:b/>
                <w:color w:val="000000"/>
                <w:sz w:val="22"/>
                <w:szCs w:val="22"/>
              </w:rPr>
              <w:t>Самостоятельная работа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bCs/>
                <w:color w:val="000000"/>
                <w:sz w:val="22"/>
                <w:szCs w:val="22"/>
              </w:rPr>
              <w:t>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
                <w:sz w:val="22"/>
                <w:szCs w:val="22"/>
              </w:rPr>
            </w:pPr>
          </w:p>
        </w:tc>
        <w:tc>
          <w:tcPr>
            <w:tcW w:w="357" w:type="dxa"/>
            <w:tcBorders>
              <w:top w:val="single" w:sz="4" w:space="0" w:color="auto"/>
              <w:left w:val="single" w:sz="4" w:space="0" w:color="000000"/>
              <w:bottom w:val="single" w:sz="4" w:space="0" w:color="auto"/>
              <w:right w:val="single" w:sz="4" w:space="0" w:color="auto"/>
            </w:tcBorders>
            <w:hideMark/>
          </w:tcPr>
          <w:p w:rsidR="00C42A66" w:rsidRPr="00C42A66" w:rsidRDefault="00C42A66" w:rsidP="00C42A66">
            <w:pPr>
              <w:numPr>
                <w:ilvl w:val="12"/>
                <w:numId w:val="0"/>
              </w:numPr>
              <w:rPr>
                <w:color w:val="000000"/>
                <w:sz w:val="22"/>
                <w:szCs w:val="22"/>
              </w:rPr>
            </w:pPr>
            <w:r w:rsidRPr="00C42A66">
              <w:rPr>
                <w:color w:val="000000"/>
                <w:sz w:val="22"/>
                <w:szCs w:val="22"/>
              </w:rPr>
              <w:t>1</w:t>
            </w:r>
          </w:p>
        </w:tc>
        <w:tc>
          <w:tcPr>
            <w:tcW w:w="9505" w:type="dxa"/>
            <w:gridSpan w:val="6"/>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rPr>
                <w:color w:val="000000"/>
                <w:sz w:val="22"/>
                <w:szCs w:val="22"/>
              </w:rPr>
            </w:pPr>
            <w:r w:rsidRPr="00C42A66">
              <w:rPr>
                <w:color w:val="000000"/>
                <w:sz w:val="22"/>
                <w:szCs w:val="22"/>
              </w:rPr>
              <w:t>Заполнить рецептурную тетрадь по теме «Препараты инсулина»</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305"/>
        </w:trPr>
        <w:tc>
          <w:tcPr>
            <w:tcW w:w="2881" w:type="dxa"/>
            <w:vMerge w:val="restart"/>
            <w:tcBorders>
              <w:top w:val="single" w:sz="4" w:space="0" w:color="auto"/>
              <w:left w:val="single" w:sz="4" w:space="0" w:color="000000"/>
              <w:bottom w:val="single" w:sz="4" w:space="0" w:color="000000"/>
              <w:right w:val="single" w:sz="4" w:space="0" w:color="000000"/>
            </w:tcBorders>
          </w:tcPr>
          <w:p w:rsidR="00C42A66" w:rsidRPr="00C42A66" w:rsidRDefault="00C42A66" w:rsidP="00C42A66">
            <w:pPr>
              <w:numPr>
                <w:ilvl w:val="12"/>
                <w:numId w:val="0"/>
              </w:numPr>
              <w:rPr>
                <w:b/>
                <w:sz w:val="22"/>
                <w:szCs w:val="22"/>
              </w:rPr>
            </w:pPr>
            <w:r w:rsidRPr="00C42A66">
              <w:rPr>
                <w:b/>
                <w:sz w:val="22"/>
                <w:szCs w:val="22"/>
              </w:rPr>
              <w:t>Тема 13.15</w:t>
            </w:r>
          </w:p>
          <w:p w:rsidR="00C42A66" w:rsidRPr="00C42A66" w:rsidRDefault="00C42A66" w:rsidP="00C42A66">
            <w:pPr>
              <w:numPr>
                <w:ilvl w:val="12"/>
                <w:numId w:val="0"/>
              </w:numPr>
              <w:rPr>
                <w:sz w:val="22"/>
                <w:szCs w:val="22"/>
              </w:rPr>
            </w:pPr>
            <w:r w:rsidRPr="00C42A66">
              <w:rPr>
                <w:sz w:val="22"/>
                <w:szCs w:val="22"/>
              </w:rPr>
              <w:t>Зачетное занятие</w:t>
            </w:r>
          </w:p>
          <w:p w:rsidR="00C42A66" w:rsidRPr="00C42A66" w:rsidRDefault="00C42A66" w:rsidP="00C42A66">
            <w:pPr>
              <w:numPr>
                <w:ilvl w:val="12"/>
                <w:numId w:val="0"/>
              </w:numPr>
              <w:rPr>
                <w:b/>
                <w:sz w:val="22"/>
                <w:szCs w:val="22"/>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color w:val="000000"/>
                <w:sz w:val="22"/>
                <w:szCs w:val="22"/>
              </w:rPr>
            </w:pPr>
            <w:r w:rsidRPr="00C42A66">
              <w:rPr>
                <w:rFonts w:eastAsia="MS Mincho"/>
                <w:b/>
                <w:color w:val="000000"/>
                <w:sz w:val="22"/>
                <w:szCs w:val="22"/>
              </w:rPr>
              <w:t>Содержание учебного материала</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733" w:type="dxa"/>
            <w:vMerge w:val="restart"/>
            <w:tcBorders>
              <w:top w:val="single" w:sz="4" w:space="0" w:color="000000"/>
              <w:left w:val="single" w:sz="4" w:space="0" w:color="000000"/>
              <w:bottom w:val="single" w:sz="4" w:space="0" w:color="000000"/>
              <w:right w:val="single" w:sz="4" w:space="0" w:color="000000"/>
            </w:tcBorders>
          </w:tcPr>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p>
          <w:p w:rsidR="00C42A66" w:rsidRPr="00C42A66" w:rsidRDefault="00C42A66" w:rsidP="00C42A66">
            <w:pPr>
              <w:numPr>
                <w:ilvl w:val="12"/>
                <w:numId w:val="0"/>
              </w:numPr>
              <w:rPr>
                <w:bCs/>
                <w:color w:val="000000"/>
                <w:sz w:val="22"/>
                <w:szCs w:val="22"/>
              </w:rPr>
            </w:pPr>
            <w:r w:rsidRPr="00C42A66">
              <w:rPr>
                <w:bCs/>
                <w:color w:val="000000"/>
                <w:sz w:val="22"/>
                <w:szCs w:val="22"/>
              </w:rPr>
              <w:t xml:space="preserve">   3</w:t>
            </w:r>
          </w:p>
          <w:p w:rsidR="00C42A66" w:rsidRPr="00C42A66" w:rsidRDefault="00C42A66" w:rsidP="00C42A66">
            <w:pPr>
              <w:numPr>
                <w:ilvl w:val="12"/>
                <w:numId w:val="0"/>
              </w:numPr>
              <w:jc w:val="center"/>
              <w:rPr>
                <w:bCs/>
                <w:color w:val="000000"/>
                <w:sz w:val="22"/>
                <w:szCs w:val="22"/>
              </w:rPr>
            </w:pPr>
          </w:p>
        </w:tc>
      </w:tr>
      <w:tr w:rsidR="00C42A66" w:rsidRPr="00C42A66" w:rsidTr="000D0CEC">
        <w:trPr>
          <w:trHeight w:val="511"/>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
                <w:sz w:val="22"/>
                <w:szCs w:val="22"/>
              </w:rPr>
            </w:pPr>
          </w:p>
        </w:tc>
        <w:tc>
          <w:tcPr>
            <w:tcW w:w="357" w:type="dxa"/>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color w:val="000000"/>
                <w:sz w:val="22"/>
                <w:szCs w:val="22"/>
              </w:rPr>
            </w:pPr>
          </w:p>
        </w:tc>
        <w:tc>
          <w:tcPr>
            <w:tcW w:w="9505" w:type="dxa"/>
            <w:gridSpan w:val="6"/>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rPr>
                <w:rFonts w:eastAsia="MS Mincho"/>
                <w:color w:val="000000"/>
                <w:sz w:val="22"/>
                <w:szCs w:val="22"/>
              </w:rPr>
            </w:pPr>
            <w:r w:rsidRPr="00C42A66">
              <w:rPr>
                <w:rFonts w:eastAsia="MS Mincho"/>
                <w:color w:val="000000"/>
                <w:sz w:val="22"/>
                <w:szCs w:val="22"/>
              </w:rPr>
              <w:t>На зачетном занятии подводится итог изучения дисциплины. Выполняется контрольный тест по изученному материалу.</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67"/>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
                <w:sz w:val="22"/>
                <w:szCs w:val="22"/>
              </w:rPr>
            </w:pPr>
          </w:p>
        </w:tc>
        <w:tc>
          <w:tcPr>
            <w:tcW w:w="9862" w:type="dxa"/>
            <w:gridSpan w:val="7"/>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color w:val="000000"/>
                <w:sz w:val="22"/>
                <w:szCs w:val="22"/>
              </w:rPr>
            </w:pPr>
            <w:r w:rsidRPr="00C42A66">
              <w:rPr>
                <w:rFonts w:eastAsia="MS Mincho"/>
                <w:b/>
                <w:color w:val="000000"/>
                <w:sz w:val="22"/>
                <w:szCs w:val="22"/>
              </w:rPr>
              <w:t>Практическое занятие</w:t>
            </w:r>
          </w:p>
        </w:tc>
        <w:tc>
          <w:tcPr>
            <w:tcW w:w="1632"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jc w:val="center"/>
              <w:rPr>
                <w:bCs/>
                <w:color w:val="000000"/>
                <w:sz w:val="22"/>
                <w:szCs w:val="22"/>
              </w:rPr>
            </w:pPr>
            <w:r w:rsidRPr="00C42A66">
              <w:rPr>
                <w:rFonts w:eastAsia="MS Mincho"/>
                <w:color w:val="000000"/>
                <w:sz w:val="22"/>
                <w:szCs w:val="22"/>
              </w:rPr>
              <w:t>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267"/>
        </w:trPr>
        <w:tc>
          <w:tcPr>
            <w:tcW w:w="0" w:type="auto"/>
            <w:vMerge/>
            <w:tcBorders>
              <w:top w:val="single" w:sz="4" w:space="0" w:color="auto"/>
              <w:left w:val="single" w:sz="4" w:space="0" w:color="000000"/>
              <w:bottom w:val="single" w:sz="4" w:space="0" w:color="000000"/>
              <w:right w:val="single" w:sz="4" w:space="0" w:color="000000"/>
            </w:tcBorders>
            <w:vAlign w:val="center"/>
            <w:hideMark/>
          </w:tcPr>
          <w:p w:rsidR="00C42A66" w:rsidRPr="00C42A66" w:rsidRDefault="00C42A66" w:rsidP="00C42A66">
            <w:pPr>
              <w:rPr>
                <w:b/>
                <w:sz w:val="22"/>
                <w:szCs w:val="22"/>
              </w:rPr>
            </w:pPr>
          </w:p>
        </w:tc>
        <w:tc>
          <w:tcPr>
            <w:tcW w:w="357" w:type="dxa"/>
            <w:tcBorders>
              <w:top w:val="single" w:sz="4" w:space="0" w:color="auto"/>
              <w:left w:val="single" w:sz="4" w:space="0" w:color="000000"/>
              <w:bottom w:val="single" w:sz="4" w:space="0" w:color="auto"/>
              <w:right w:val="single" w:sz="4" w:space="0" w:color="auto"/>
            </w:tcBorders>
          </w:tcPr>
          <w:p w:rsidR="00C42A66" w:rsidRPr="00C42A66" w:rsidRDefault="00C42A66" w:rsidP="00C42A66">
            <w:pPr>
              <w:numPr>
                <w:ilvl w:val="12"/>
                <w:numId w:val="0"/>
              </w:numPr>
              <w:rPr>
                <w:color w:val="000000"/>
                <w:sz w:val="22"/>
                <w:szCs w:val="22"/>
              </w:rPr>
            </w:pPr>
          </w:p>
        </w:tc>
        <w:tc>
          <w:tcPr>
            <w:tcW w:w="9505" w:type="dxa"/>
            <w:gridSpan w:val="6"/>
            <w:tcBorders>
              <w:top w:val="single" w:sz="4" w:space="0" w:color="auto"/>
              <w:left w:val="single" w:sz="4" w:space="0" w:color="auto"/>
              <w:bottom w:val="single" w:sz="4" w:space="0" w:color="auto"/>
              <w:right w:val="single" w:sz="4" w:space="0" w:color="000000"/>
            </w:tcBorders>
            <w:hideMark/>
          </w:tcPr>
          <w:p w:rsidR="00C42A66" w:rsidRPr="00C42A66" w:rsidRDefault="00C42A66" w:rsidP="00C42A66">
            <w:pPr>
              <w:numPr>
                <w:ilvl w:val="12"/>
                <w:numId w:val="0"/>
              </w:numPr>
              <w:rPr>
                <w:color w:val="000000"/>
                <w:sz w:val="22"/>
                <w:szCs w:val="22"/>
              </w:rPr>
            </w:pPr>
            <w:r w:rsidRPr="00C42A66">
              <w:rPr>
                <w:color w:val="000000"/>
                <w:sz w:val="22"/>
                <w:szCs w:val="22"/>
              </w:rPr>
              <w:t>Решение задач по определению фармакологической группы препарата.  Задачи по рецептуре. Итоговый тестовый контроль.</w:t>
            </w: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42A66" w:rsidRPr="00C42A66" w:rsidRDefault="00C42A66" w:rsidP="00C42A66">
            <w:pPr>
              <w:rPr>
                <w:bCs/>
                <w:color w:val="000000"/>
                <w:sz w:val="22"/>
                <w:szCs w:val="22"/>
              </w:rPr>
            </w:pPr>
          </w:p>
        </w:tc>
      </w:tr>
      <w:tr w:rsidR="00C42A66" w:rsidRPr="00C42A66" w:rsidTr="000D0CEC">
        <w:trPr>
          <w:trHeight w:val="499"/>
        </w:trPr>
        <w:tc>
          <w:tcPr>
            <w:tcW w:w="2881" w:type="dxa"/>
            <w:tcBorders>
              <w:top w:val="single" w:sz="4" w:space="0" w:color="auto"/>
              <w:left w:val="single" w:sz="4" w:space="0" w:color="000000"/>
              <w:bottom w:val="single" w:sz="4" w:space="0" w:color="auto"/>
              <w:right w:val="single" w:sz="4" w:space="0" w:color="000000"/>
            </w:tcBorders>
            <w:hideMark/>
          </w:tcPr>
          <w:p w:rsidR="00C42A66" w:rsidRPr="00C42A66" w:rsidRDefault="00C42A66" w:rsidP="00C42A66">
            <w:pPr>
              <w:numPr>
                <w:ilvl w:val="12"/>
                <w:numId w:val="0"/>
              </w:numPr>
              <w:rPr>
                <w:b/>
                <w:sz w:val="22"/>
                <w:szCs w:val="22"/>
              </w:rPr>
            </w:pPr>
            <w:r w:rsidRPr="00C42A66">
              <w:rPr>
                <w:b/>
                <w:sz w:val="22"/>
                <w:szCs w:val="22"/>
              </w:rPr>
              <w:t xml:space="preserve">Итого – 72часа </w:t>
            </w:r>
          </w:p>
        </w:tc>
        <w:tc>
          <w:tcPr>
            <w:tcW w:w="9862" w:type="dxa"/>
            <w:gridSpan w:val="7"/>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rPr>
                <w:color w:val="000000"/>
                <w:sz w:val="22"/>
                <w:szCs w:val="22"/>
              </w:rPr>
            </w:pPr>
            <w:r w:rsidRPr="00C42A66">
              <w:rPr>
                <w:color w:val="000000"/>
                <w:sz w:val="22"/>
                <w:szCs w:val="22"/>
              </w:rPr>
              <w:t xml:space="preserve">Теоретические занятия – 30часов </w:t>
            </w:r>
          </w:p>
          <w:p w:rsidR="00C42A66" w:rsidRPr="00C42A66" w:rsidRDefault="00C42A66" w:rsidP="00C42A66">
            <w:pPr>
              <w:numPr>
                <w:ilvl w:val="12"/>
                <w:numId w:val="0"/>
              </w:numPr>
              <w:rPr>
                <w:color w:val="000000"/>
                <w:sz w:val="22"/>
                <w:szCs w:val="22"/>
              </w:rPr>
            </w:pPr>
            <w:r w:rsidRPr="00C42A66">
              <w:rPr>
                <w:color w:val="000000"/>
                <w:sz w:val="22"/>
                <w:szCs w:val="22"/>
              </w:rPr>
              <w:t xml:space="preserve">Практические занятия – 18часов </w:t>
            </w:r>
          </w:p>
          <w:p w:rsidR="00C42A66" w:rsidRPr="00C42A66" w:rsidRDefault="00C42A66" w:rsidP="00C42A66">
            <w:pPr>
              <w:numPr>
                <w:ilvl w:val="12"/>
                <w:numId w:val="0"/>
              </w:numPr>
              <w:rPr>
                <w:color w:val="000000"/>
                <w:sz w:val="22"/>
                <w:szCs w:val="22"/>
              </w:rPr>
            </w:pPr>
            <w:r w:rsidRPr="00C42A66">
              <w:rPr>
                <w:color w:val="000000"/>
                <w:sz w:val="22"/>
                <w:szCs w:val="22"/>
              </w:rPr>
              <w:t xml:space="preserve">Самостоятельная работа – 24часа </w:t>
            </w:r>
          </w:p>
          <w:p w:rsidR="00C42A66" w:rsidRPr="00C42A66" w:rsidRDefault="00C42A66" w:rsidP="00C42A66">
            <w:pPr>
              <w:numPr>
                <w:ilvl w:val="12"/>
                <w:numId w:val="0"/>
              </w:numPr>
              <w:rPr>
                <w:color w:val="000000"/>
                <w:sz w:val="22"/>
                <w:szCs w:val="22"/>
              </w:rPr>
            </w:pPr>
          </w:p>
          <w:p w:rsidR="00C42A66" w:rsidRPr="00C42A66" w:rsidRDefault="00C42A66" w:rsidP="00C42A66">
            <w:pPr>
              <w:numPr>
                <w:ilvl w:val="12"/>
                <w:numId w:val="0"/>
              </w:numPr>
              <w:rPr>
                <w:color w:val="000000"/>
                <w:sz w:val="22"/>
                <w:szCs w:val="22"/>
              </w:rPr>
            </w:pPr>
          </w:p>
        </w:tc>
        <w:tc>
          <w:tcPr>
            <w:tcW w:w="1632"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c>
          <w:tcPr>
            <w:tcW w:w="733" w:type="dxa"/>
            <w:tcBorders>
              <w:top w:val="single" w:sz="4" w:space="0" w:color="auto"/>
              <w:left w:val="single" w:sz="4" w:space="0" w:color="000000"/>
              <w:bottom w:val="single" w:sz="4" w:space="0" w:color="auto"/>
              <w:right w:val="single" w:sz="4" w:space="0" w:color="000000"/>
            </w:tcBorders>
          </w:tcPr>
          <w:p w:rsidR="00C42A66" w:rsidRPr="00C42A66" w:rsidRDefault="00C42A66" w:rsidP="00C42A66">
            <w:pPr>
              <w:numPr>
                <w:ilvl w:val="12"/>
                <w:numId w:val="0"/>
              </w:numPr>
              <w:jc w:val="center"/>
              <w:rPr>
                <w:bCs/>
                <w:color w:val="000000"/>
                <w:sz w:val="22"/>
                <w:szCs w:val="22"/>
              </w:rPr>
            </w:pPr>
          </w:p>
        </w:tc>
      </w:tr>
    </w:tbl>
    <w:p w:rsidR="00C42A66" w:rsidRPr="00C42A66" w:rsidRDefault="00C42A66" w:rsidP="00C42A66">
      <w:pPr>
        <w:numPr>
          <w:ilvl w:val="12"/>
          <w:numId w:val="0"/>
        </w:numPr>
        <w:jc w:val="center"/>
        <w:rPr>
          <w:bCs/>
          <w:color w:val="000000"/>
        </w:rPr>
      </w:pPr>
    </w:p>
    <w:p w:rsidR="00C42A66" w:rsidRPr="00C42A66" w:rsidRDefault="00C42A66" w:rsidP="00C42A66">
      <w:pPr>
        <w:numPr>
          <w:ilvl w:val="12"/>
          <w:numId w:val="0"/>
        </w:numPr>
        <w:jc w:val="center"/>
        <w:rPr>
          <w:bCs/>
          <w:color w:val="000000"/>
        </w:rPr>
      </w:pPr>
    </w:p>
    <w:p w:rsidR="00C42A66" w:rsidRPr="00C42A66" w:rsidRDefault="00C42A66" w:rsidP="00C42A66"/>
    <w:tbl>
      <w:tblPr>
        <w:tblpPr w:leftFromText="180" w:rightFromText="180" w:vertAnchor="text" w:horzAnchor="margin" w:tblpY="-423"/>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8"/>
        <w:gridCol w:w="7877"/>
        <w:gridCol w:w="3493"/>
        <w:gridCol w:w="1307"/>
      </w:tblGrid>
      <w:tr w:rsidR="00C42A66" w:rsidRPr="00C42A66" w:rsidTr="000D0CEC">
        <w:tc>
          <w:tcPr>
            <w:tcW w:w="91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rFonts w:eastAsia="Calibri"/>
                <w:b/>
                <w:bCs/>
                <w:sz w:val="22"/>
                <w:szCs w:val="22"/>
              </w:rPr>
            </w:pPr>
            <w:r w:rsidRPr="00C42A66">
              <w:rPr>
                <w:rFonts w:eastAsia="Calibri"/>
                <w:b/>
                <w:bCs/>
                <w:sz w:val="22"/>
                <w:szCs w:val="22"/>
              </w:rPr>
              <w:lastRenderedPageBreak/>
              <w:t>Раздел 2. Участие в реабилитационных мероприятиях</w:t>
            </w: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sz w:val="22"/>
                <w:szCs w:val="22"/>
              </w:rPr>
            </w:pPr>
          </w:p>
        </w:tc>
        <w:tc>
          <w:tcPr>
            <w:tcW w:w="1125"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c>
          <w:tcPr>
            <w:tcW w:w="91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rFonts w:eastAsia="Calibri"/>
                <w:b/>
                <w:bCs/>
                <w:sz w:val="22"/>
                <w:szCs w:val="22"/>
              </w:rPr>
            </w:pPr>
            <w:r w:rsidRPr="00C42A66">
              <w:rPr>
                <w:rFonts w:eastAsia="Calibri"/>
                <w:b/>
                <w:bCs/>
                <w:sz w:val="22"/>
                <w:szCs w:val="22"/>
              </w:rPr>
              <w:t>МДК 02.02 Основы реабилитации</w:t>
            </w: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sz w:val="22"/>
                <w:szCs w:val="22"/>
              </w:rPr>
            </w:pPr>
          </w:p>
        </w:tc>
        <w:tc>
          <w:tcPr>
            <w:tcW w:w="1125"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b/>
                <w:sz w:val="22"/>
                <w:szCs w:val="22"/>
              </w:rPr>
            </w:pPr>
            <w:r w:rsidRPr="00C42A66">
              <w:rPr>
                <w:b/>
                <w:sz w:val="22"/>
                <w:szCs w:val="22"/>
              </w:rPr>
              <w:t>68/76/72</w:t>
            </w:r>
          </w:p>
          <w:p w:rsidR="00C42A66" w:rsidRPr="00C42A66" w:rsidRDefault="00C42A66" w:rsidP="00C42A66">
            <w:pPr>
              <w:jc w:val="center"/>
              <w:rPr>
                <w:b/>
                <w:sz w:val="22"/>
                <w:szCs w:val="22"/>
              </w:rPr>
            </w:pPr>
            <w:r w:rsidRPr="00C42A66">
              <w:rPr>
                <w:b/>
                <w:sz w:val="22"/>
                <w:szCs w:val="22"/>
              </w:rPr>
              <w:t>Учебная практика – 36 часов</w:t>
            </w:r>
          </w:p>
          <w:p w:rsidR="00C42A66" w:rsidRPr="00C42A66" w:rsidRDefault="00C42A66" w:rsidP="00C42A66">
            <w:pPr>
              <w:jc w:val="center"/>
              <w:rPr>
                <w:b/>
                <w:sz w:val="22"/>
                <w:szCs w:val="22"/>
              </w:rPr>
            </w:pPr>
            <w:r w:rsidRPr="00C42A66">
              <w:rPr>
                <w:b/>
                <w:sz w:val="22"/>
                <w:szCs w:val="22"/>
              </w:rPr>
              <w:t>ПП- 36 часов</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261"/>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2.1. Организационно-методические основы реабилитации</w:t>
            </w: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rFonts w:eastAsia="Calibri"/>
                <w:b/>
                <w:bCs/>
                <w:sz w:val="22"/>
                <w:szCs w:val="22"/>
              </w:rPr>
            </w:pPr>
            <w:r w:rsidRPr="00C42A66">
              <w:rPr>
                <w:rFonts w:eastAsia="Calibri"/>
                <w:b/>
                <w:bCs/>
                <w:sz w:val="22"/>
                <w:szCs w:val="22"/>
              </w:rPr>
              <w:t>Содержание</w:t>
            </w:r>
          </w:p>
          <w:p w:rsidR="00C42A66" w:rsidRPr="00C42A66" w:rsidRDefault="00C42A66" w:rsidP="00C42A66">
            <w:pPr>
              <w:rPr>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15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rFonts w:eastAsia="Calibri"/>
                <w:bCs/>
                <w:sz w:val="22"/>
                <w:szCs w:val="22"/>
              </w:rPr>
            </w:pPr>
            <w:r w:rsidRPr="00C42A66">
              <w:rPr>
                <w:sz w:val="22"/>
                <w:szCs w:val="22"/>
              </w:rPr>
              <w:t xml:space="preserve">Определение понятия «реабилитация». Виды реабилитации. </w:t>
            </w:r>
            <w:r w:rsidRPr="00C42A66">
              <w:rPr>
                <w:rFonts w:eastAsia="Calibri"/>
                <w:bCs/>
                <w:sz w:val="22"/>
                <w:szCs w:val="22"/>
              </w:rPr>
              <w:t xml:space="preserve">Оценка последствий болезни (болезнь, травма, дефект – функциональные нарушения  – ограничения жизнедеятельности – социальная недостаточность – инвалидность).  </w:t>
            </w:r>
            <w:r w:rsidRPr="00C42A66">
              <w:rPr>
                <w:sz w:val="22"/>
                <w:szCs w:val="22"/>
              </w:rPr>
              <w:t>Категория лиц, нуждающихся в реабилитации. Этапы медицинской реабилитации.  Медицинские кадры  реабилитационных учреждений.</w:t>
            </w:r>
            <w:r w:rsidRPr="00C42A66">
              <w:rPr>
                <w:rFonts w:eastAsia="Calibri"/>
                <w:bCs/>
                <w:sz w:val="22"/>
                <w:szCs w:val="22"/>
              </w:rPr>
              <w:t xml:space="preserve"> Междисциплинарные – интердисциплинарные реабилитационные команды.</w:t>
            </w:r>
          </w:p>
          <w:p w:rsidR="00C42A66" w:rsidRPr="00C42A66" w:rsidRDefault="00C42A66" w:rsidP="00C42A66">
            <w:pPr>
              <w:rPr>
                <w:sz w:val="22"/>
                <w:szCs w:val="22"/>
              </w:rPr>
            </w:pPr>
          </w:p>
        </w:tc>
        <w:tc>
          <w:tcPr>
            <w:tcW w:w="1125"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Самостоятельная работа</w:t>
            </w:r>
          </w:p>
        </w:tc>
        <w:tc>
          <w:tcPr>
            <w:tcW w:w="1125"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6</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8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Cs/>
                <w:sz w:val="22"/>
                <w:szCs w:val="22"/>
              </w:rPr>
              <w:t>Написание рефератов по темам:</w:t>
            </w:r>
          </w:p>
          <w:p w:rsidR="00C42A66" w:rsidRPr="00C42A66" w:rsidRDefault="00C42A66" w:rsidP="00C42A66">
            <w:pPr>
              <w:rPr>
                <w:rFonts w:eastAsia="Calibri"/>
                <w:bCs/>
                <w:sz w:val="22"/>
                <w:szCs w:val="22"/>
              </w:rPr>
            </w:pPr>
            <w:r w:rsidRPr="00C42A66">
              <w:rPr>
                <w:rFonts w:eastAsia="Calibri"/>
                <w:bCs/>
                <w:sz w:val="22"/>
                <w:szCs w:val="22"/>
              </w:rPr>
              <w:t>«Исторические периоды развития реабилитации», «Аспекты развития реабилитации связанные с уровнем социализации общества»</w:t>
            </w:r>
          </w:p>
        </w:tc>
        <w:tc>
          <w:tcPr>
            <w:tcW w:w="1125"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 xml:space="preserve">Тема 2.2.  </w:t>
            </w:r>
            <w:r w:rsidRPr="00C42A66">
              <w:rPr>
                <w:b/>
                <w:bCs/>
                <w:sz w:val="22"/>
                <w:szCs w:val="22"/>
              </w:rPr>
              <w:t>Медицинские аспекты инвалидности</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11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outlineLvl w:val="2"/>
              <w:rPr>
                <w:sz w:val="22"/>
                <w:szCs w:val="22"/>
              </w:rPr>
            </w:pPr>
            <w:r w:rsidRPr="00C42A66">
              <w:rPr>
                <w:bCs/>
                <w:sz w:val="22"/>
                <w:szCs w:val="22"/>
              </w:rPr>
              <w:t>Понятие инвалидности.</w:t>
            </w:r>
            <w:r w:rsidRPr="00C42A66">
              <w:rPr>
                <w:sz w:val="22"/>
                <w:szCs w:val="22"/>
              </w:rPr>
              <w:t xml:space="preserve">   Понятие    «ограничение жизнедеятельности». Основные или “первичные” физические недостатки, “вторичные” и “третичные” недостатки.</w:t>
            </w:r>
          </w:p>
          <w:p w:rsidR="00C42A66" w:rsidRPr="00C42A66" w:rsidRDefault="00C42A66" w:rsidP="00C42A66">
            <w:pPr>
              <w:outlineLvl w:val="2"/>
              <w:rPr>
                <w:bCs/>
                <w:sz w:val="22"/>
                <w:szCs w:val="22"/>
              </w:rPr>
            </w:pPr>
            <w:r w:rsidRPr="00C42A66">
              <w:rPr>
                <w:sz w:val="22"/>
                <w:szCs w:val="22"/>
              </w:rPr>
              <w:t xml:space="preserve"> Структура инвалидности.</w:t>
            </w:r>
            <w:r w:rsidRPr="00C42A66">
              <w:rPr>
                <w:bCs/>
                <w:sz w:val="22"/>
                <w:szCs w:val="22"/>
              </w:rPr>
              <w:t xml:space="preserve"> Причины инвалидности; заболевания и состояния, способные привести к инвалидности. Факторы риска развития инвалидности. </w:t>
            </w:r>
          </w:p>
          <w:p w:rsidR="00C42A66" w:rsidRPr="00C42A66" w:rsidRDefault="00C42A66" w:rsidP="00C42A66">
            <w:pPr>
              <w:rPr>
                <w:rFonts w:eastAsia="Calibri"/>
                <w:bCs/>
                <w:sz w:val="22"/>
                <w:szCs w:val="22"/>
              </w:rPr>
            </w:pPr>
            <w:r w:rsidRPr="00C42A66">
              <w:rPr>
                <w:bCs/>
                <w:sz w:val="22"/>
                <w:szCs w:val="22"/>
              </w:rPr>
              <w:t xml:space="preserve">Заболевания  и травмы, приводящие к инвалидности. Профилактика инвалидности. </w:t>
            </w:r>
          </w:p>
        </w:tc>
        <w:tc>
          <w:tcPr>
            <w:tcW w:w="1125"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30"/>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 xml:space="preserve">Тема 2.3.  </w:t>
            </w:r>
            <w:r w:rsidRPr="00C42A66">
              <w:rPr>
                <w:b/>
                <w:bCs/>
                <w:sz w:val="22"/>
                <w:szCs w:val="22"/>
              </w:rPr>
              <w:t>Инвалидность, роль семьи.</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13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sz w:val="22"/>
                <w:szCs w:val="22"/>
              </w:rPr>
            </w:pPr>
            <w:r w:rsidRPr="00C42A66">
              <w:rPr>
                <w:sz w:val="22"/>
                <w:szCs w:val="22"/>
              </w:rPr>
              <w:t>Роль семьи в социальной и психологической адаптации инвалидов. Реакция членов семьи на инвалидность: появление члена семьи - человека с ограниченными возможностями; инвалидность в результате несчастного случая; инвалидность в связи с хроническим заболеванием. Проблемы семей, имеющих инвалидов. Консультативная помощь медицинской сестры пациенту и семьям, имеющим инвалидов, направленная на поддержание комфортного состояния и самочувствия</w:t>
            </w:r>
          </w:p>
        </w:tc>
        <w:tc>
          <w:tcPr>
            <w:tcW w:w="1125"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rFonts w:eastAsia="Calibri"/>
                <w:b/>
                <w:bCs/>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rFonts w:eastAsia="Calibri"/>
                <w:b/>
                <w:bCs/>
                <w:sz w:val="22"/>
                <w:szCs w:val="22"/>
              </w:rPr>
            </w:pPr>
          </w:p>
        </w:tc>
      </w:tr>
      <w:tr w:rsidR="00C42A66" w:rsidRPr="00C42A66" w:rsidTr="000D0CEC">
        <w:trPr>
          <w:trHeight w:val="7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Cs/>
                <w:sz w:val="22"/>
                <w:szCs w:val="22"/>
              </w:rPr>
              <w:t xml:space="preserve">Изучение медицинских аспектов инвалидности.  Профилактика заболеваний и травм, приводящих к инвалидности. Обучение психологической помощи семье, имеющей  инвалида. </w:t>
            </w:r>
          </w:p>
        </w:tc>
        <w:tc>
          <w:tcPr>
            <w:tcW w:w="1125"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A66" w:rsidRPr="00C42A66" w:rsidRDefault="00C42A66" w:rsidP="00C42A66">
            <w:pPr>
              <w:jc w:val="center"/>
              <w:rPr>
                <w:color w:val="FFFFFF" w:themeColor="background1"/>
                <w:sz w:val="22"/>
                <w:szCs w:val="22"/>
              </w:rPr>
            </w:pPr>
            <w:r w:rsidRPr="00C42A66">
              <w:rPr>
                <w:color w:val="FFFFFF" w:themeColor="background1"/>
                <w:sz w:val="22"/>
                <w:szCs w:val="22"/>
              </w:rPr>
              <w:t>2</w:t>
            </w:r>
          </w:p>
        </w:tc>
      </w:tr>
      <w:tr w:rsidR="00C42A66" w:rsidRPr="00C42A66" w:rsidTr="000D0CEC">
        <w:trPr>
          <w:trHeight w:val="320"/>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2.4.  Врачебный контроль.</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42A66" w:rsidRPr="00C42A66" w:rsidRDefault="00C42A66" w:rsidP="00C42A66">
            <w:pPr>
              <w:jc w:val="center"/>
              <w:rPr>
                <w:color w:val="FFFFFF" w:themeColor="background1"/>
                <w:sz w:val="22"/>
                <w:szCs w:val="22"/>
              </w:rPr>
            </w:pPr>
          </w:p>
        </w:tc>
      </w:tr>
      <w:tr w:rsidR="00C42A66" w:rsidRPr="00C42A66" w:rsidTr="000D0CEC">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rFonts w:eastAsia="Calibri"/>
                <w:bCs/>
                <w:sz w:val="22"/>
                <w:szCs w:val="22"/>
              </w:rPr>
              <w:t>Основы врачебного контроля.</w:t>
            </w:r>
            <w:r w:rsidRPr="00C42A66">
              <w:rPr>
                <w:sz w:val="22"/>
                <w:szCs w:val="22"/>
              </w:rPr>
              <w:t xml:space="preserve"> Врачебное обследование, особенности  обследования.</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C42A66" w:rsidRPr="00C42A66" w:rsidRDefault="00C42A66" w:rsidP="00C42A66">
            <w:pPr>
              <w:jc w:val="center"/>
              <w:rPr>
                <w:color w:val="FFFFFF" w:themeColor="background1"/>
                <w:sz w:val="22"/>
                <w:szCs w:val="22"/>
              </w:rPr>
            </w:pPr>
            <w:r w:rsidRPr="00C42A66">
              <w:rPr>
                <w:color w:val="FFFFFF" w:themeColor="background1"/>
                <w:sz w:val="22"/>
                <w:szCs w:val="22"/>
              </w:rPr>
              <w:t>2</w:t>
            </w:r>
          </w:p>
        </w:tc>
      </w:tr>
      <w:tr w:rsidR="00C42A66" w:rsidRPr="00C42A66" w:rsidTr="000D0CEC">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 xml:space="preserve"> Тема 2.5.  Реабилитационный процесс</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color w:val="FFFFFF" w:themeColor="background1"/>
                <w:sz w:val="22"/>
                <w:szCs w:val="22"/>
              </w:rPr>
            </w:pPr>
          </w:p>
        </w:tc>
      </w:tr>
      <w:tr w:rsidR="00C42A66" w:rsidRPr="00C42A66" w:rsidTr="000D0CEC">
        <w:trPr>
          <w:trHeight w:val="16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sz w:val="22"/>
                <w:szCs w:val="22"/>
              </w:rPr>
            </w:pPr>
            <w:r w:rsidRPr="00C42A66">
              <w:rPr>
                <w:rFonts w:eastAsia="Calibri"/>
                <w:bCs/>
                <w:sz w:val="22"/>
                <w:szCs w:val="22"/>
              </w:rPr>
              <w:t xml:space="preserve">Принципы организации реабилитационного процесса. Реабилитационная программа. Реабилитационный потенциал. Реабилитационный прогноз. </w:t>
            </w:r>
            <w:r w:rsidRPr="00C42A66">
              <w:rPr>
                <w:sz w:val="22"/>
                <w:szCs w:val="22"/>
              </w:rPr>
              <w:t>Сестринский процесс в медицинской реабилитации пациентов разных возрастных групп. Преодоление хронических заболеваний и недееспособности. Влияние недееспособности или заболевания на пациента. Проблемы по уходу за пациентами. Особенности работы среднего медицинского персонала при проведении медицинской реабилитации пациента</w:t>
            </w:r>
          </w:p>
          <w:p w:rsidR="00C42A66" w:rsidRPr="00C42A66" w:rsidRDefault="00C42A66" w:rsidP="00C42A66">
            <w:pPr>
              <w:rPr>
                <w:rFonts w:eastAsia="Calibri"/>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r w:rsidRPr="00C42A66">
              <w:rPr>
                <w:sz w:val="22"/>
                <w:szCs w:val="22"/>
              </w:rPr>
              <w:t>2</w:t>
            </w:r>
          </w:p>
          <w:p w:rsidR="00C42A66" w:rsidRPr="00C42A66" w:rsidRDefault="00C42A66" w:rsidP="00C42A66">
            <w:pPr>
              <w:jc w:val="center"/>
              <w:rPr>
                <w:sz w:val="22"/>
                <w:szCs w:val="22"/>
              </w:rPr>
            </w:pPr>
          </w:p>
          <w:p w:rsidR="00C42A66" w:rsidRPr="00C42A66" w:rsidRDefault="00C42A66" w:rsidP="00C42A66">
            <w:pPr>
              <w:jc w:val="center"/>
              <w:rPr>
                <w:sz w:val="22"/>
                <w:szCs w:val="22"/>
              </w:rPr>
            </w:pPr>
          </w:p>
          <w:p w:rsidR="00C42A66" w:rsidRPr="00C42A66" w:rsidRDefault="00C42A66" w:rsidP="00C42A66">
            <w:pPr>
              <w:jc w:val="center"/>
              <w:rPr>
                <w:sz w:val="22"/>
                <w:szCs w:val="22"/>
              </w:rPr>
            </w:pPr>
          </w:p>
          <w:p w:rsidR="00C42A66" w:rsidRPr="00C42A66" w:rsidRDefault="00C42A66" w:rsidP="00C42A66">
            <w:pPr>
              <w:tabs>
                <w:tab w:val="left" w:pos="1065"/>
              </w:tabs>
              <w:jc w:val="center"/>
              <w:rPr>
                <w:sz w:val="22"/>
                <w:szCs w:val="22"/>
              </w:rPr>
            </w:pPr>
          </w:p>
          <w:p w:rsidR="00C42A66" w:rsidRPr="00C42A66" w:rsidRDefault="00C42A66" w:rsidP="00C42A66">
            <w:pPr>
              <w:tabs>
                <w:tab w:val="left" w:pos="1065"/>
              </w:tabs>
              <w:jc w:val="center"/>
              <w:rPr>
                <w:sz w:val="22"/>
                <w:szCs w:val="22"/>
              </w:rPr>
            </w:pPr>
          </w:p>
          <w:p w:rsidR="00C42A66" w:rsidRPr="00C42A66" w:rsidRDefault="00C42A66" w:rsidP="00C42A66">
            <w:pPr>
              <w:tabs>
                <w:tab w:val="left" w:pos="1065"/>
              </w:tabs>
              <w:jc w:val="center"/>
              <w:rPr>
                <w:sz w:val="22"/>
                <w:szCs w:val="22"/>
              </w:rPr>
            </w:pPr>
          </w:p>
        </w:tc>
      </w:tr>
      <w:tr w:rsidR="00C42A66" w:rsidRPr="00C42A66" w:rsidTr="000D0CEC">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sz w:val="22"/>
                <w:szCs w:val="22"/>
              </w:rPr>
            </w:pPr>
            <w:r w:rsidRPr="00C42A66">
              <w:rPr>
                <w:rFonts w:eastAsia="Calibri"/>
                <w:b/>
                <w:bCs/>
                <w:sz w:val="22"/>
                <w:szCs w:val="22"/>
              </w:rPr>
              <w:t>Самостоятельная работа</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tabs>
                <w:tab w:val="left" w:pos="1065"/>
              </w:tabs>
              <w:jc w:val="center"/>
              <w:rPr>
                <w:sz w:val="22"/>
                <w:szCs w:val="22"/>
              </w:rPr>
            </w:pPr>
          </w:p>
        </w:tc>
      </w:tr>
      <w:tr w:rsidR="00C42A66" w:rsidRPr="00C42A66" w:rsidTr="000D0CEC">
        <w:trPr>
          <w:trHeight w:val="11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sz w:val="22"/>
                <w:szCs w:val="22"/>
              </w:rPr>
            </w:pPr>
            <w:r w:rsidRPr="00C42A66">
              <w:rPr>
                <w:sz w:val="22"/>
                <w:szCs w:val="22"/>
              </w:rPr>
              <w:t>Подготовка сообщений, рефератов по темам:</w:t>
            </w:r>
          </w:p>
          <w:p w:rsidR="00C42A66" w:rsidRPr="00C42A66" w:rsidRDefault="00C42A66" w:rsidP="00C42A66">
            <w:pPr>
              <w:rPr>
                <w:sz w:val="22"/>
                <w:szCs w:val="22"/>
              </w:rPr>
            </w:pPr>
            <w:r w:rsidRPr="00C42A66">
              <w:rPr>
                <w:sz w:val="22"/>
                <w:szCs w:val="22"/>
              </w:rPr>
              <w:t>Статистические данные по городу различных заболеваний: сердечно-сосудистая система, пищеварительная, дыхательная, мочевыделительная, эндокринная.</w:t>
            </w:r>
          </w:p>
          <w:p w:rsidR="00C42A66" w:rsidRPr="00C42A66" w:rsidRDefault="00C42A66" w:rsidP="00C42A66">
            <w:pPr>
              <w:rPr>
                <w:sz w:val="22"/>
                <w:szCs w:val="22"/>
                <w:lang w:val="en-US"/>
              </w:rPr>
            </w:pPr>
            <w:r w:rsidRPr="00C42A66">
              <w:rPr>
                <w:sz w:val="22"/>
                <w:szCs w:val="22"/>
              </w:rPr>
              <w:t>Профилактика возникновения заболеваний</w:t>
            </w:r>
            <w:r w:rsidRPr="00C42A66">
              <w:rPr>
                <w:sz w:val="22"/>
                <w:szCs w:val="22"/>
                <w:lang w:val="en-US"/>
              </w:rPr>
              <w:t>/</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tabs>
                <w:tab w:val="left" w:pos="1065"/>
              </w:tabs>
              <w:jc w:val="center"/>
              <w:rPr>
                <w:sz w:val="22"/>
                <w:szCs w:val="22"/>
              </w:rPr>
            </w:pPr>
          </w:p>
        </w:tc>
      </w:tr>
      <w:tr w:rsidR="00C42A66" w:rsidRPr="00C42A66" w:rsidTr="000D0CEC">
        <w:trPr>
          <w:trHeight w:val="240"/>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 xml:space="preserve">  Тема 2.6. </w:t>
            </w:r>
          </w:p>
          <w:p w:rsidR="00C42A66" w:rsidRPr="00C42A66" w:rsidRDefault="00C42A66" w:rsidP="00C42A66">
            <w:pPr>
              <w:rPr>
                <w:rFonts w:eastAsia="Calibri"/>
                <w:b/>
                <w:bCs/>
                <w:sz w:val="22"/>
                <w:szCs w:val="22"/>
              </w:rPr>
            </w:pPr>
            <w:r w:rsidRPr="00C42A66">
              <w:rPr>
                <w:rFonts w:eastAsia="Calibri"/>
                <w:b/>
                <w:bCs/>
                <w:sz w:val="22"/>
                <w:szCs w:val="22"/>
              </w:rPr>
              <w:t>Особенности сестринского процесса в реабилитации пациентов в различные возрастные периоды</w:t>
            </w:r>
          </w:p>
          <w:p w:rsidR="00C42A66" w:rsidRPr="00C42A66" w:rsidRDefault="00C42A66" w:rsidP="00C42A66">
            <w:pPr>
              <w:rPr>
                <w:rFonts w:eastAsia="Calibri"/>
                <w:b/>
                <w:bCs/>
                <w:sz w:val="22"/>
                <w:szCs w:val="22"/>
              </w:rPr>
            </w:pPr>
            <w:r w:rsidRPr="00C42A66">
              <w:rPr>
                <w:rFonts w:eastAsia="Calibri"/>
                <w:b/>
                <w:bCs/>
                <w:sz w:val="22"/>
                <w:szCs w:val="22"/>
              </w:rPr>
              <w:t xml:space="preserve"> </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11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rFonts w:eastAsia="Calibri"/>
                <w:bCs/>
                <w:sz w:val="22"/>
                <w:szCs w:val="22"/>
              </w:rPr>
              <w:t>Особенности сестринского процесса в реабилитации пациентов в различные возрастные периоды. Реабилитация инвалидов с детства.</w:t>
            </w:r>
          </w:p>
          <w:p w:rsidR="00C42A66" w:rsidRPr="00C42A66" w:rsidRDefault="00C42A66" w:rsidP="00C42A66">
            <w:pPr>
              <w:rPr>
                <w:rFonts w:eastAsia="Calibri"/>
                <w:bCs/>
                <w:sz w:val="22"/>
                <w:szCs w:val="22"/>
              </w:rPr>
            </w:pPr>
            <w:r w:rsidRPr="00C42A66">
              <w:rPr>
                <w:rFonts w:eastAsia="Calibri"/>
                <w:bCs/>
                <w:sz w:val="22"/>
                <w:szCs w:val="22"/>
              </w:rPr>
              <w:t>Реабилитация пациентов трудоспособного возраста. Реабилитация пациентов пожилого и старческого возраста.</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2.7.  Средства реабилитации</w:t>
            </w: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7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Cs/>
                <w:sz w:val="22"/>
                <w:szCs w:val="22"/>
              </w:rPr>
              <w:t>Основные средства реабилитации: базовое (медикаментозное, хирургическое) лечение, физическая культура, физиотерапия, технические средства реабилитации, психолого-педагогические средства реабилитации/</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70"/>
        </w:trPr>
        <w:tc>
          <w:tcPr>
            <w:tcW w:w="917" w:type="pct"/>
            <w:vMerge w:val="restar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p>
          <w:p w:rsidR="00C42A66" w:rsidRPr="00C42A66" w:rsidRDefault="00C42A66" w:rsidP="00C42A66">
            <w:pPr>
              <w:rPr>
                <w:rFonts w:eastAsia="Calibri"/>
                <w:b/>
                <w:bCs/>
                <w:sz w:val="22"/>
                <w:szCs w:val="22"/>
              </w:rPr>
            </w:pPr>
            <w:r w:rsidRPr="00C42A66">
              <w:rPr>
                <w:rFonts w:eastAsia="Calibri"/>
                <w:b/>
                <w:bCs/>
                <w:sz w:val="22"/>
                <w:szCs w:val="22"/>
              </w:rPr>
              <w:lastRenderedPageBreak/>
              <w:t xml:space="preserve">Тема 2.8.  </w:t>
            </w:r>
            <w:r w:rsidRPr="00C42A66">
              <w:rPr>
                <w:b/>
                <w:bCs/>
                <w:sz w:val="22"/>
                <w:szCs w:val="22"/>
              </w:rPr>
              <w:t>Физическая культура</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lastRenderedPageBreak/>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6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Cs/>
                <w:sz w:val="22"/>
                <w:szCs w:val="22"/>
              </w:rPr>
              <w:t>Физическая культура. Основные средства и составные части физической культуры.  Массовая физическая культура, спорт. Адаптивная физическая культура.</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55"/>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lastRenderedPageBreak/>
              <w:t xml:space="preserve">Тема 2.9.  </w:t>
            </w:r>
            <w:r w:rsidRPr="00C42A66">
              <w:rPr>
                <w:b/>
                <w:bCs/>
                <w:sz w:val="22"/>
                <w:szCs w:val="22"/>
              </w:rPr>
              <w:t>Лечебная физическая культура.</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Cs/>
                <w:sz w:val="22"/>
                <w:szCs w:val="22"/>
              </w:rPr>
              <w:t xml:space="preserve">Лечебная физическая культура. Задачи и методы ЛФК: кинезотерапия, гидрокинезотерапия, механотерапия. Трудотерапия. Способы проведения ЛФК. Основные группы физических упражнений: гимнастические. </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40"/>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 xml:space="preserve">Тема 2.10.  </w:t>
            </w:r>
            <w:r w:rsidRPr="00C42A66">
              <w:rPr>
                <w:b/>
                <w:bCs/>
                <w:sz w:val="22"/>
                <w:szCs w:val="22"/>
              </w:rPr>
              <w:t>Основные группы физических упражнений</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7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Cs/>
                <w:sz w:val="22"/>
                <w:szCs w:val="22"/>
              </w:rPr>
              <w:t>Основные группы физических упражнений: гимнастические. Спортивно-прикладные (ходьба, бег, оздоровительный, лыжи. гребля, плавание и др.), игры (подвижные, малоподвижные, спортивные). Виды режимов двигательной нагрузки</w:t>
            </w:r>
            <w:r w:rsidRPr="00C42A66">
              <w:rPr>
                <w:rFonts w:eastAsia="Calibri"/>
                <w:bCs/>
                <w:sz w:val="22"/>
                <w:szCs w:val="22"/>
              </w:rPr>
              <w:t>.</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lang w:val="en-US"/>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Cs/>
                <w:sz w:val="22"/>
                <w:szCs w:val="22"/>
              </w:rPr>
              <w:t xml:space="preserve">Физическая культура. Основные средства и составные части физической культуры.  Массовая физическая культура, спорт. Адаптивная физическая культура. Лечебная физическая культура. Задачи и методы ЛФК: кинезотерапия, гидрокинезотерапия, механотерапия. Трудотерапия. </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7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rFonts w:eastAsia="Calibri"/>
                <w:bCs/>
                <w:sz w:val="22"/>
                <w:szCs w:val="22"/>
              </w:rPr>
            </w:pPr>
            <w:r w:rsidRPr="00C42A66">
              <w:rPr>
                <w:bCs/>
                <w:sz w:val="22"/>
                <w:szCs w:val="22"/>
              </w:rPr>
              <w:t>Способы проведения ЛФК. Основные группы физических упражнений: гимнастические. Спортивно-прикладные (ходьба, бег, оздоровительный, лыжи. гребля, плавание и др.), игры (подвижные, малоподвижные, спортивные). Виды режимов двигательной нагрузки</w:t>
            </w:r>
            <w:r w:rsidRPr="00C42A66">
              <w:rPr>
                <w:rFonts w:eastAsia="Calibri"/>
                <w:bCs/>
                <w:sz w:val="22"/>
                <w:szCs w:val="22"/>
              </w:rPr>
              <w:t>.</w:t>
            </w:r>
          </w:p>
          <w:p w:rsidR="00C42A66" w:rsidRPr="00C42A66" w:rsidRDefault="00C42A66" w:rsidP="00C42A66">
            <w:pPr>
              <w:rPr>
                <w:rFonts w:eastAsia="Calibri"/>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sz w:val="22"/>
                <w:szCs w:val="22"/>
              </w:rPr>
            </w:pPr>
            <w:r w:rsidRPr="00C42A66">
              <w:rPr>
                <w:rFonts w:eastAsia="Calibri"/>
                <w:b/>
                <w:bCs/>
                <w:sz w:val="22"/>
                <w:szCs w:val="22"/>
              </w:rPr>
              <w:t>Самостоятельная работа</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6</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sz w:val="22"/>
                <w:szCs w:val="22"/>
              </w:rPr>
            </w:pPr>
            <w:r w:rsidRPr="00C42A66">
              <w:rPr>
                <w:sz w:val="22"/>
                <w:szCs w:val="22"/>
              </w:rPr>
              <w:t>Подготовка сообщений, рефератов по темам:</w:t>
            </w:r>
          </w:p>
          <w:p w:rsidR="00C42A66" w:rsidRPr="00C42A66" w:rsidRDefault="00C42A66" w:rsidP="00C42A66">
            <w:pPr>
              <w:rPr>
                <w:sz w:val="22"/>
                <w:szCs w:val="22"/>
              </w:rPr>
            </w:pPr>
            <w:r w:rsidRPr="00C42A66">
              <w:rPr>
                <w:sz w:val="22"/>
                <w:szCs w:val="22"/>
              </w:rPr>
              <w:t>«Исторические периоды развития лечебной физкультуры»</w:t>
            </w:r>
          </w:p>
          <w:p w:rsidR="00C42A66" w:rsidRPr="00C42A66" w:rsidRDefault="00C42A66" w:rsidP="00C42A66">
            <w:pPr>
              <w:rPr>
                <w:sz w:val="22"/>
                <w:szCs w:val="22"/>
              </w:rPr>
            </w:pPr>
            <w:r w:rsidRPr="00C42A66">
              <w:rPr>
                <w:sz w:val="22"/>
                <w:szCs w:val="22"/>
              </w:rPr>
              <w:t>«Современные формы занятий гимнастикой»</w:t>
            </w:r>
          </w:p>
          <w:p w:rsidR="00C42A66" w:rsidRPr="00C42A66" w:rsidRDefault="00C42A66" w:rsidP="00C42A66">
            <w:pPr>
              <w:rPr>
                <w:sz w:val="22"/>
                <w:szCs w:val="22"/>
              </w:rPr>
            </w:pPr>
            <w:r w:rsidRPr="00C42A66">
              <w:rPr>
                <w:sz w:val="22"/>
                <w:szCs w:val="22"/>
              </w:rPr>
              <w:t>«Использование тренажеров»</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255"/>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2.11.  Общие вопросы физиотерапии. Электрические токи.</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10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lang w:val="en-US"/>
              </w:rPr>
            </w:pPr>
            <w:r w:rsidRPr="00C42A66">
              <w:rPr>
                <w:b/>
                <w:bCs/>
                <w:sz w:val="22"/>
                <w:szCs w:val="22"/>
              </w:rPr>
              <w:t xml:space="preserve">Физиотерапия:  рефлексотерапия. </w:t>
            </w:r>
            <w:r w:rsidRPr="00C42A66">
              <w:rPr>
                <w:bCs/>
                <w:sz w:val="22"/>
                <w:szCs w:val="22"/>
              </w:rPr>
              <w:t>Методы рефлексотерапии: инвазивные и неинвазивные, аппаратные и неаппаратные, корпоральная и по минипунктурным системам. По стимулируемым тканям. Наблюдение за пациентами в процессе воздействия.</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8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rFonts w:eastAsia="Calibri"/>
                <w:b/>
                <w:bCs/>
                <w:sz w:val="22"/>
                <w:szCs w:val="22"/>
              </w:rPr>
              <w:t>Самостоятельная работа</w:t>
            </w:r>
          </w:p>
          <w:p w:rsidR="00C42A66" w:rsidRPr="00C42A66" w:rsidRDefault="00C42A66" w:rsidP="00C42A66">
            <w:pPr>
              <w:rPr>
                <w:b/>
                <w:bCs/>
                <w:sz w:val="22"/>
                <w:szCs w:val="22"/>
              </w:rPr>
            </w:pPr>
            <w:r w:rsidRPr="00C42A66">
              <w:rPr>
                <w:bCs/>
                <w:sz w:val="22"/>
                <w:szCs w:val="22"/>
              </w:rPr>
              <w:t xml:space="preserve"> </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6</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sz w:val="22"/>
                <w:szCs w:val="22"/>
              </w:rPr>
            </w:pPr>
            <w:r w:rsidRPr="00C42A66">
              <w:rPr>
                <w:sz w:val="22"/>
                <w:szCs w:val="22"/>
              </w:rPr>
              <w:t>Подготовка сообщений, рефератов по темам:</w:t>
            </w:r>
          </w:p>
          <w:p w:rsidR="00C42A66" w:rsidRPr="00C42A66" w:rsidRDefault="00C42A66" w:rsidP="00C42A66">
            <w:pPr>
              <w:rPr>
                <w:bCs/>
                <w:sz w:val="22"/>
                <w:szCs w:val="22"/>
              </w:rPr>
            </w:pPr>
            <w:r w:rsidRPr="00C42A66">
              <w:rPr>
                <w:bCs/>
                <w:sz w:val="22"/>
                <w:szCs w:val="22"/>
              </w:rPr>
              <w:t>«Исторические периоды развития физиотерапии»</w:t>
            </w:r>
          </w:p>
          <w:p w:rsidR="00C42A66" w:rsidRPr="00C42A66" w:rsidRDefault="00C42A66" w:rsidP="00C42A66">
            <w:pPr>
              <w:rPr>
                <w:bCs/>
                <w:sz w:val="22"/>
                <w:szCs w:val="22"/>
              </w:rPr>
            </w:pPr>
            <w:r w:rsidRPr="00C42A66">
              <w:rPr>
                <w:bCs/>
                <w:sz w:val="22"/>
                <w:szCs w:val="22"/>
              </w:rPr>
              <w:t>«Особенности применения физиотерапии на дому»</w:t>
            </w:r>
          </w:p>
          <w:p w:rsidR="00C42A66" w:rsidRPr="00C42A66" w:rsidRDefault="00C42A66" w:rsidP="00C42A66">
            <w:pPr>
              <w:rPr>
                <w:bCs/>
                <w:sz w:val="22"/>
                <w:szCs w:val="22"/>
              </w:rPr>
            </w:pPr>
            <w:r w:rsidRPr="00C42A66">
              <w:rPr>
                <w:bCs/>
                <w:sz w:val="22"/>
                <w:szCs w:val="22"/>
              </w:rPr>
              <w:t>«Народные физиотерапевтические средства»</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301"/>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2.12.  Электрическое поле.  Магнитотерапия.</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lang w:val="en-US"/>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p w:rsidR="00C42A66" w:rsidRPr="00C42A66" w:rsidRDefault="00C42A66" w:rsidP="00C42A66">
            <w:pPr>
              <w:jc w:val="center"/>
              <w:rPr>
                <w:sz w:val="22"/>
                <w:szCs w:val="22"/>
              </w:rPr>
            </w:pPr>
          </w:p>
        </w:tc>
      </w:tr>
      <w:tr w:rsidR="00C42A66" w:rsidRPr="00C42A66" w:rsidTr="000D0CEC">
        <w:trPr>
          <w:trHeight w:val="10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Cs/>
                <w:sz w:val="22"/>
                <w:szCs w:val="22"/>
              </w:rPr>
              <w:t>Электрическое поле (постоянное, высокой и ультравысокой частоты), магнитное поле (постоянное, импульсное, низкой частоты, высокой частоты), электромагнитное излучение радиочастотного диапазона, электромагнитное излучение оптического диапазона, механические напряжения (неинвазивные - массаж, инвазивные – акупунктура</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r w:rsidRPr="00C42A66">
              <w:rPr>
                <w:sz w:val="22"/>
                <w:szCs w:val="22"/>
              </w:rPr>
              <w:t>2</w:t>
            </w:r>
          </w:p>
          <w:p w:rsidR="00C42A66" w:rsidRPr="00C42A66" w:rsidRDefault="00C42A66" w:rsidP="00C42A66">
            <w:pPr>
              <w:jc w:val="center"/>
              <w:rPr>
                <w:sz w:val="22"/>
                <w:szCs w:val="22"/>
              </w:rPr>
            </w:pPr>
          </w:p>
        </w:tc>
      </w:tr>
      <w:tr w:rsidR="00C42A66" w:rsidRPr="00C42A66" w:rsidTr="000D0CEC">
        <w:trPr>
          <w:trHeight w:val="2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lang w:val="en-US"/>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Cs/>
                <w:sz w:val="22"/>
                <w:szCs w:val="22"/>
              </w:rPr>
              <w:t>Базовое (медикаментозное, хирургическое) лечение. Медикаментозные (лекарственные) средства реабилитации. Хирургические вмешательства, способствующие повышению уровня функциональных возможностей реабилитируемого.</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3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7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Cs/>
                <w:sz w:val="22"/>
                <w:szCs w:val="22"/>
              </w:rPr>
              <w:t>Методы лечебного применения физиотерапевтических факторов: постоянные электрические токи (непрерывные и импульсные), переменные электрические токи (низкой и средней частоты)</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rFonts w:eastAsia="Calibri"/>
                <w:b/>
                <w:bCs/>
                <w:sz w:val="22"/>
                <w:szCs w:val="22"/>
              </w:rPr>
              <w:t>Самостоятельная работа</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3</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Cs/>
                <w:sz w:val="22"/>
                <w:szCs w:val="22"/>
              </w:rPr>
              <w:t>Оставить опорные схемы по применению физических факторов в электролечении, магнитотерапии.</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280"/>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2.13. Ультразвуковая терапия. Аэрозоль терапия. Светолечение.</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p w:rsidR="00C42A66" w:rsidRPr="00C42A66" w:rsidRDefault="00C42A66" w:rsidP="00C42A66">
            <w:pPr>
              <w:jc w:val="center"/>
              <w:rPr>
                <w:sz w:val="22"/>
                <w:szCs w:val="22"/>
              </w:rPr>
            </w:pPr>
          </w:p>
        </w:tc>
      </w:tr>
      <w:tr w:rsidR="00C42A66" w:rsidRPr="00C42A66" w:rsidTr="000D0CEC">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Cs/>
                <w:sz w:val="22"/>
                <w:szCs w:val="22"/>
              </w:rPr>
              <w:t xml:space="preserve"> Клинико-физиологическое обоснование применения ультразвуковой терапии. Показания и противопоказания к ультразвуковой терапии. Техника и методика проведения процедур.</w:t>
            </w:r>
          </w:p>
          <w:p w:rsidR="00C42A66" w:rsidRPr="00C42A66" w:rsidRDefault="00C42A66" w:rsidP="00C42A66">
            <w:pPr>
              <w:rPr>
                <w:rFonts w:eastAsia="Calibri"/>
                <w:bCs/>
                <w:sz w:val="22"/>
                <w:szCs w:val="22"/>
              </w:rPr>
            </w:pPr>
            <w:r w:rsidRPr="00C42A66">
              <w:rPr>
                <w:bCs/>
                <w:sz w:val="22"/>
                <w:szCs w:val="22"/>
              </w:rPr>
              <w:t>Механизм действия ингаляционной терапии. Основные показания и противопоказания к применению. Источники света. Показания к частным методикам светолечения. Техника и методика проведения процедур.</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r w:rsidRPr="00C42A66">
              <w:rPr>
                <w:sz w:val="22"/>
                <w:szCs w:val="22"/>
              </w:rPr>
              <w:t>2</w:t>
            </w:r>
          </w:p>
          <w:p w:rsidR="00C42A66" w:rsidRPr="00C42A66" w:rsidRDefault="00C42A66" w:rsidP="00C42A66">
            <w:pPr>
              <w:jc w:val="center"/>
              <w:rPr>
                <w:sz w:val="22"/>
                <w:szCs w:val="22"/>
              </w:rPr>
            </w:pPr>
          </w:p>
          <w:p w:rsidR="00C42A66" w:rsidRPr="00C42A66" w:rsidRDefault="00C42A66" w:rsidP="00C42A66">
            <w:pPr>
              <w:jc w:val="center"/>
              <w:rPr>
                <w:sz w:val="22"/>
                <w:szCs w:val="22"/>
              </w:rPr>
            </w:pPr>
          </w:p>
        </w:tc>
      </w:tr>
      <w:tr w:rsidR="00C42A66" w:rsidRPr="00C42A66" w:rsidTr="000D0CE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1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Cs/>
                <w:sz w:val="22"/>
                <w:szCs w:val="22"/>
              </w:rPr>
              <w:t>Знакомство с техникой безопасности при работе в кабинете ультразвуковой терапии, при работе с аппаратурой. Показания и противопоказания к ультразвуковой терапии. Техника и методика проведения процедур.</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11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Cs/>
                <w:sz w:val="22"/>
                <w:szCs w:val="22"/>
              </w:rPr>
              <w:t>Знакомство с техникой применения аэрозольтерапии. Основные показания и противопоказания к применению.</w:t>
            </w:r>
          </w:p>
          <w:p w:rsidR="00C42A66" w:rsidRPr="00C42A66" w:rsidRDefault="00C42A66" w:rsidP="00C42A66">
            <w:pPr>
              <w:rPr>
                <w:bCs/>
                <w:sz w:val="22"/>
                <w:szCs w:val="22"/>
              </w:rPr>
            </w:pPr>
            <w:r w:rsidRPr="00C42A66">
              <w:rPr>
                <w:bCs/>
                <w:sz w:val="22"/>
                <w:szCs w:val="22"/>
              </w:rPr>
              <w:t>Знакомство с техникой безопасности  при работе в кабинете светолечения. Показания к частным методикам светолечения. Техника и методика проведения процедур.</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lang w:val="en-US"/>
              </w:rPr>
            </w:pPr>
            <w:r w:rsidRPr="00C42A66">
              <w:rPr>
                <w:rFonts w:eastAsia="Calibri"/>
                <w:b/>
                <w:bCs/>
                <w:sz w:val="22"/>
                <w:szCs w:val="22"/>
              </w:rPr>
              <w:t>Самостоятельная работа</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3</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5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Cs/>
                <w:sz w:val="22"/>
                <w:szCs w:val="22"/>
              </w:rPr>
              <w:t>Оставить опорные схемы по применению физических факторов в ультразвуковой терапии, аэрозоль терапии, светолечении.</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329"/>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2.14.Тепловодолечение. Санаторно-курортное лечение.</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9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Cs/>
                <w:sz w:val="22"/>
                <w:szCs w:val="22"/>
              </w:rPr>
              <w:t>Природные факторы (климат, минеральная вода, лечебная грязь).</w:t>
            </w:r>
            <w:r w:rsidRPr="00C42A66">
              <w:rPr>
                <w:rFonts w:eastAsia="Calibri"/>
                <w:bCs/>
                <w:sz w:val="22"/>
                <w:szCs w:val="22"/>
              </w:rPr>
              <w:t xml:space="preserve"> Тепловодолечение. Способы применения. Показания и противопоказания к применению. Санаторные режимы. Показания и противопоказания к лечению на курортах.</w:t>
            </w:r>
          </w:p>
          <w:p w:rsidR="00C42A66" w:rsidRPr="00C42A66" w:rsidRDefault="00C42A66" w:rsidP="00C42A66">
            <w:pPr>
              <w:rPr>
                <w:rFonts w:eastAsia="Calibri"/>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9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rFonts w:eastAsia="Calibri"/>
                <w:bCs/>
                <w:sz w:val="22"/>
                <w:szCs w:val="22"/>
              </w:rPr>
              <w:t>Тепловодолечение. Способы применения. Показания и противопоказания к применению. Применение водных процедур в лечебных целях. Знакомство с работой  при проведении теплолечения.</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8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Cs/>
                <w:sz w:val="22"/>
                <w:szCs w:val="22"/>
              </w:rPr>
              <w:t>Знакомство с организацией санаторно-курортного лечения.</w:t>
            </w:r>
          </w:p>
          <w:p w:rsidR="00C42A66" w:rsidRPr="00C42A66" w:rsidRDefault="00C42A66" w:rsidP="00C42A66">
            <w:pPr>
              <w:rPr>
                <w:bCs/>
                <w:sz w:val="22"/>
                <w:szCs w:val="22"/>
              </w:rPr>
            </w:pPr>
            <w:r w:rsidRPr="00C42A66">
              <w:rPr>
                <w:bCs/>
                <w:sz w:val="22"/>
                <w:szCs w:val="22"/>
              </w:rPr>
              <w:t>Знакомство с особенностями работы среднего медицинского персонала санатория, профилактория.</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rFonts w:eastAsia="Calibri"/>
                <w:b/>
                <w:bCs/>
                <w:sz w:val="22"/>
                <w:szCs w:val="22"/>
              </w:rPr>
              <w:t>Самостоятельная работа</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6</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sz w:val="22"/>
                <w:szCs w:val="22"/>
              </w:rPr>
            </w:pPr>
            <w:r w:rsidRPr="00C42A66">
              <w:rPr>
                <w:sz w:val="22"/>
                <w:szCs w:val="22"/>
              </w:rPr>
              <w:t>Подготовка сообщений, рефератов по темам:</w:t>
            </w:r>
          </w:p>
          <w:p w:rsidR="00C42A66" w:rsidRPr="00C42A66" w:rsidRDefault="00C42A66" w:rsidP="00C42A66">
            <w:pPr>
              <w:rPr>
                <w:bCs/>
                <w:sz w:val="22"/>
                <w:szCs w:val="22"/>
              </w:rPr>
            </w:pPr>
            <w:r w:rsidRPr="00C42A66">
              <w:rPr>
                <w:bCs/>
                <w:sz w:val="22"/>
                <w:szCs w:val="22"/>
              </w:rPr>
              <w:t xml:space="preserve">Понятие о курорте. </w:t>
            </w:r>
          </w:p>
          <w:p w:rsidR="00C42A66" w:rsidRPr="00C42A66" w:rsidRDefault="00C42A66" w:rsidP="00C42A66">
            <w:pPr>
              <w:rPr>
                <w:bCs/>
                <w:sz w:val="22"/>
                <w:szCs w:val="22"/>
              </w:rPr>
            </w:pPr>
            <w:r w:rsidRPr="00C42A66">
              <w:rPr>
                <w:bCs/>
                <w:sz w:val="22"/>
                <w:szCs w:val="22"/>
              </w:rPr>
              <w:t xml:space="preserve">Курорты России. </w:t>
            </w:r>
          </w:p>
          <w:p w:rsidR="00C42A66" w:rsidRPr="00C42A66" w:rsidRDefault="00C42A66" w:rsidP="00C42A66">
            <w:pPr>
              <w:rPr>
                <w:bCs/>
                <w:sz w:val="22"/>
                <w:szCs w:val="22"/>
              </w:rPr>
            </w:pPr>
            <w:r w:rsidRPr="00C42A66">
              <w:rPr>
                <w:rFonts w:eastAsia="Calibri"/>
                <w:bCs/>
                <w:sz w:val="22"/>
                <w:szCs w:val="22"/>
              </w:rPr>
              <w:lastRenderedPageBreak/>
              <w:t>Показания и противопоказания к лечению на курортах.</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225"/>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lastRenderedPageBreak/>
              <w:t>Тема 2.15. Общие основы массажа.</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8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lang w:val="en-US"/>
              </w:rPr>
            </w:pPr>
            <w:r w:rsidRPr="00C42A66">
              <w:rPr>
                <w:bCs/>
                <w:sz w:val="22"/>
                <w:szCs w:val="22"/>
              </w:rPr>
              <w:t xml:space="preserve">История массажа. Системы и виды массажного воздействия. Средства, используемые в процессе массажного воздействия: «базисные» и «сочетанные». Области воздействия: региональные, зональные и специализированные. </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rFonts w:eastAsia="Calibri"/>
                <w:b/>
                <w:bCs/>
                <w:sz w:val="22"/>
                <w:szCs w:val="22"/>
              </w:rPr>
              <w:t>Самостоятельная работа</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6</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sz w:val="22"/>
                <w:szCs w:val="22"/>
              </w:rPr>
            </w:pPr>
            <w:r w:rsidRPr="00C42A66">
              <w:rPr>
                <w:sz w:val="22"/>
                <w:szCs w:val="22"/>
              </w:rPr>
              <w:t>Подготовка сообщений, рефератов по темам:</w:t>
            </w:r>
          </w:p>
          <w:p w:rsidR="00C42A66" w:rsidRPr="00C42A66" w:rsidRDefault="00C42A66" w:rsidP="00C42A66">
            <w:pPr>
              <w:rPr>
                <w:bCs/>
                <w:sz w:val="22"/>
                <w:szCs w:val="22"/>
              </w:rPr>
            </w:pPr>
            <w:r w:rsidRPr="00C42A66">
              <w:rPr>
                <w:bCs/>
                <w:sz w:val="22"/>
                <w:szCs w:val="22"/>
              </w:rPr>
              <w:t>«Исторические периоды развития массажа»</w:t>
            </w:r>
          </w:p>
          <w:p w:rsidR="00C42A66" w:rsidRPr="00C42A66" w:rsidRDefault="00C42A66" w:rsidP="00C42A66">
            <w:pPr>
              <w:rPr>
                <w:bCs/>
                <w:sz w:val="22"/>
                <w:szCs w:val="22"/>
              </w:rPr>
            </w:pPr>
            <w:r w:rsidRPr="00C42A66">
              <w:rPr>
                <w:bCs/>
                <w:sz w:val="22"/>
                <w:szCs w:val="22"/>
              </w:rPr>
              <w:t>«Виды массажа»</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210"/>
        </w:trPr>
        <w:tc>
          <w:tcPr>
            <w:tcW w:w="917" w:type="pct"/>
            <w:vMerge w:val="restart"/>
            <w:tcBorders>
              <w:top w:val="single" w:sz="4" w:space="0" w:color="auto"/>
              <w:left w:val="single" w:sz="4" w:space="0" w:color="auto"/>
              <w:bottom w:val="single" w:sz="4" w:space="0" w:color="auto"/>
              <w:right w:val="single" w:sz="4" w:space="0" w:color="auto"/>
            </w:tcBorders>
          </w:tcPr>
          <w:p w:rsidR="00C42A66" w:rsidRPr="00C42A66" w:rsidRDefault="00C42A66" w:rsidP="00C42A66">
            <w:pPr>
              <w:rPr>
                <w:rFonts w:eastAsia="Calibri"/>
                <w:b/>
                <w:bCs/>
                <w:sz w:val="22"/>
                <w:szCs w:val="22"/>
              </w:rPr>
            </w:pPr>
            <w:r w:rsidRPr="00C42A66">
              <w:rPr>
                <w:rFonts w:eastAsia="Calibri"/>
                <w:b/>
                <w:bCs/>
                <w:sz w:val="22"/>
                <w:szCs w:val="22"/>
              </w:rPr>
              <w:t>Тема 2.16. Приемы массажа.</w:t>
            </w:r>
          </w:p>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7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lang w:val="en-US"/>
              </w:rPr>
            </w:pPr>
            <w:r w:rsidRPr="00C42A66">
              <w:rPr>
                <w:rFonts w:eastAsia="Calibri"/>
                <w:bCs/>
                <w:sz w:val="22"/>
                <w:szCs w:val="22"/>
              </w:rPr>
              <w:t>Классификация массажа. Основные приемы, дозировка. Правила построения процедуры массажа. Показания и противопоказания к массажу. Роль массажа в реабилитации больных.</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lang w:val="en-US"/>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6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Cs/>
                <w:sz w:val="22"/>
                <w:szCs w:val="22"/>
              </w:rPr>
              <w:t xml:space="preserve">Основные приемы, дозировка. Знакомство с оборудованием массажного кабинета, режимом работы, документацией. </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lang w:val="en-US"/>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Cs/>
                <w:sz w:val="22"/>
                <w:szCs w:val="22"/>
              </w:rPr>
              <w:t>Освоение массажных приемов.</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165"/>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2.17. Воздействие массажа на организм.</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rFonts w:eastAsia="Calibri"/>
                <w:b/>
                <w:bCs/>
                <w:sz w:val="22"/>
                <w:szCs w:val="22"/>
              </w:rPr>
              <w:t xml:space="preserve"> </w:t>
            </w:r>
            <w:r w:rsidRPr="00C42A66">
              <w:rPr>
                <w:rFonts w:eastAsia="Calibri"/>
                <w:bCs/>
                <w:sz w:val="22"/>
                <w:szCs w:val="22"/>
              </w:rPr>
              <w:t>Воздействие массажа на органы и системы организма.</w:t>
            </w:r>
            <w:r w:rsidRPr="00C42A66">
              <w:rPr>
                <w:bCs/>
                <w:sz w:val="22"/>
                <w:szCs w:val="22"/>
              </w:rPr>
              <w:t xml:space="preserve"> Варианты массажного воздействия: тонизирующая методика и седативная.</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70"/>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2.18. Массаж отдельных частей тела.</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58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Cs/>
                <w:sz w:val="22"/>
                <w:szCs w:val="22"/>
              </w:rPr>
              <w:t>Массаж отдельных частей тела: спины, верхних и нижних конечностей, груди и живота, головы.</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41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Cs/>
                <w:sz w:val="22"/>
                <w:szCs w:val="22"/>
              </w:rPr>
              <w:t>Массаж отдельных частей тела:  массаж лица,  массаж волосистой  части головы.</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Cs/>
                <w:sz w:val="22"/>
                <w:szCs w:val="22"/>
              </w:rPr>
              <w:t>Массаж отдельных частей тела: массаж воротниковой зоны, спины.</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4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3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Cs/>
                <w:sz w:val="22"/>
                <w:szCs w:val="22"/>
              </w:rPr>
              <w:t>Массаж отдельных частей тела: массаж спины</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lang w:val="en-US"/>
              </w:rPr>
            </w:pPr>
            <w:r w:rsidRPr="00C42A66">
              <w:rPr>
                <w:sz w:val="22"/>
                <w:szCs w:val="22"/>
                <w:lang w:val="en-US"/>
              </w:rPr>
              <w:t>2</w:t>
            </w:r>
          </w:p>
        </w:tc>
      </w:tr>
      <w:tr w:rsidR="00C42A66" w:rsidRPr="00C42A66" w:rsidTr="000D0CEC">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lang w:val="en-US"/>
              </w:rPr>
            </w:pPr>
          </w:p>
        </w:tc>
      </w:tr>
      <w:tr w:rsidR="00C42A66" w:rsidRPr="00C42A66" w:rsidTr="000D0CEC">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Cs/>
                <w:sz w:val="22"/>
                <w:szCs w:val="22"/>
              </w:rPr>
              <w:t>Массаж отдельных частей тела: массаж  верхних и нижних конечностей</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Cs/>
                <w:sz w:val="22"/>
                <w:szCs w:val="22"/>
              </w:rPr>
              <w:t>Массаж отдельных частей тела: массаж  груди и живота.</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98"/>
        </w:trPr>
        <w:tc>
          <w:tcPr>
            <w:tcW w:w="917" w:type="pct"/>
            <w:vMerge w:val="restart"/>
            <w:tcBorders>
              <w:top w:val="single" w:sz="4" w:space="0" w:color="auto"/>
              <w:left w:val="single" w:sz="4" w:space="0" w:color="auto"/>
              <w:bottom w:val="single" w:sz="4" w:space="0" w:color="auto"/>
              <w:right w:val="single" w:sz="4" w:space="0" w:color="auto"/>
            </w:tcBorders>
          </w:tcPr>
          <w:p w:rsidR="00C42A66" w:rsidRPr="00C42A66" w:rsidRDefault="00C42A66" w:rsidP="00C42A66">
            <w:pPr>
              <w:rPr>
                <w:rFonts w:eastAsia="Calibri"/>
                <w:b/>
                <w:bCs/>
                <w:sz w:val="22"/>
                <w:szCs w:val="22"/>
              </w:rPr>
            </w:pPr>
            <w:r w:rsidRPr="00C42A66">
              <w:rPr>
                <w:rFonts w:eastAsia="Calibri"/>
                <w:b/>
                <w:bCs/>
                <w:sz w:val="22"/>
                <w:szCs w:val="22"/>
              </w:rPr>
              <w:t xml:space="preserve">Тема 2.19. </w:t>
            </w:r>
            <w:r w:rsidRPr="00C42A66">
              <w:rPr>
                <w:b/>
                <w:bCs/>
                <w:sz w:val="22"/>
                <w:szCs w:val="22"/>
              </w:rPr>
              <w:t>Технические средства реабилитации</w:t>
            </w:r>
          </w:p>
          <w:p w:rsidR="00C42A66" w:rsidRPr="00C42A66" w:rsidRDefault="00C42A66" w:rsidP="00C42A66">
            <w:pPr>
              <w:rPr>
                <w:rFonts w:eastAsia="Calibri"/>
                <w:b/>
                <w:bCs/>
                <w:sz w:val="22"/>
                <w:szCs w:val="22"/>
              </w:rPr>
            </w:pPr>
          </w:p>
          <w:p w:rsidR="00C42A66" w:rsidRPr="00C42A66" w:rsidRDefault="00C42A66" w:rsidP="00C42A66">
            <w:pPr>
              <w:rPr>
                <w:rFonts w:eastAsia="Calibri"/>
                <w:b/>
                <w:bCs/>
                <w:sz w:val="22"/>
                <w:szCs w:val="22"/>
              </w:rPr>
            </w:pPr>
          </w:p>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7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Cs/>
                <w:sz w:val="22"/>
                <w:szCs w:val="22"/>
              </w:rPr>
              <w:t>Технические средства реабилитации:</w:t>
            </w:r>
          </w:p>
          <w:p w:rsidR="00C42A66" w:rsidRPr="00C42A66" w:rsidRDefault="00C42A66" w:rsidP="00C42A66">
            <w:pPr>
              <w:rPr>
                <w:b/>
                <w:bCs/>
                <w:sz w:val="22"/>
                <w:szCs w:val="22"/>
              </w:rPr>
            </w:pPr>
            <w:r w:rsidRPr="00C42A66">
              <w:rPr>
                <w:bCs/>
                <w:sz w:val="22"/>
                <w:szCs w:val="22"/>
              </w:rPr>
              <w:t>для снятия и надевания одежды и обуви, выполнения личной гигиены, приготовления и приема пищи. ориентации и передвижения,</w:t>
            </w:r>
          </w:p>
          <w:p w:rsidR="00C42A66" w:rsidRPr="00C42A66" w:rsidRDefault="00C42A66" w:rsidP="00C42A66">
            <w:pPr>
              <w:rPr>
                <w:bCs/>
                <w:sz w:val="22"/>
                <w:szCs w:val="22"/>
              </w:rPr>
            </w:pPr>
            <w:r w:rsidRPr="00C42A66">
              <w:rPr>
                <w:bCs/>
                <w:sz w:val="22"/>
                <w:szCs w:val="22"/>
              </w:rPr>
              <w:t xml:space="preserve"> коммуникации, ведения домашнего хозяйства, повседневной деятельности, занятий физкультурой и спортом, занятий рекреационной деятельностью, функционально-эстетическая одежда.</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65"/>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 xml:space="preserve">Тема 2.20. </w:t>
            </w:r>
            <w:r w:rsidRPr="00C42A66">
              <w:rPr>
                <w:b/>
                <w:bCs/>
                <w:sz w:val="22"/>
                <w:szCs w:val="22"/>
              </w:rPr>
              <w:t>Барьеры, возникающие на жизненном пути инвалида.</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rFonts w:eastAsia="Calibri"/>
                <w:b/>
                <w:bCs/>
                <w:sz w:val="22"/>
                <w:szCs w:val="22"/>
              </w:rPr>
            </w:pPr>
            <w:r w:rsidRPr="00C42A66">
              <w:rPr>
                <w:bCs/>
                <w:sz w:val="22"/>
                <w:szCs w:val="22"/>
              </w:rPr>
              <w:t>Барьеры, возникающие на жизненном пути инвалида: по месту нахождения (в квартире, в подъезде, на улице, в общественном помещении), по ограничениям жизнедеятельности (препятствия при передвижении, при поездках, при получении информации, при самообслуживании, при сообщении сведений о себе), по собственности (барьер находится в частной собственности, относится к государственной собственности, находится в собственности общественных организаций, относится к муниципальной собственности), по обслуживанию (препятствие создано вследствие невозможности иного технологического решения, создано из-за неправильной эксплуатации, создано из-за отсутствия желания его предотвратить, создано из-за непонимания его существования), по планированию (барьер возник спонтанно, существование барьера предусмотрено проектом). Пути решения проблем, связанных с барьерами,  возникающими на жизненном пути инвалида</w:t>
            </w:r>
          </w:p>
          <w:p w:rsidR="00C42A66" w:rsidRPr="00C42A66" w:rsidRDefault="00C42A66" w:rsidP="00C42A66">
            <w:pPr>
              <w:rPr>
                <w:rFonts w:eastAsia="Calibri"/>
                <w:b/>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85"/>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2.21.</w:t>
            </w:r>
            <w:r w:rsidRPr="00C42A66">
              <w:rPr>
                <w:b/>
                <w:bCs/>
                <w:sz w:val="22"/>
                <w:szCs w:val="22"/>
              </w:rPr>
              <w:t xml:space="preserve"> Психолого-педагогические средства реабилитации.</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4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Cs/>
                <w:sz w:val="22"/>
                <w:szCs w:val="22"/>
              </w:rPr>
              <w:t>Психологическое консультирование, психотерапия, социотерапия. Направления психосоциальной работы: социотерапия личности (индивидуальные и групповые формы), психокоррекционная работа с пациентом и его окружением (в том числе группы самопомощи, психосоциальные клубы), информационно-образовательная работа с инвалидами и обществом.</w:t>
            </w:r>
          </w:p>
        </w:tc>
        <w:tc>
          <w:tcPr>
            <w:tcW w:w="1125" w:type="pct"/>
            <w:vMerge w:val="restar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839"/>
        </w:trPr>
        <w:tc>
          <w:tcPr>
            <w:tcW w:w="91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rFonts w:eastAsia="Calibri"/>
                <w:b/>
                <w:bCs/>
                <w:sz w:val="22"/>
                <w:szCs w:val="22"/>
              </w:rPr>
            </w:pPr>
          </w:p>
          <w:p w:rsidR="00C42A66" w:rsidRPr="00C42A66" w:rsidRDefault="00C42A66" w:rsidP="00C42A66">
            <w:pPr>
              <w:rPr>
                <w:rFonts w:eastAsia="Calibri"/>
                <w:b/>
                <w:bCs/>
                <w:sz w:val="22"/>
                <w:szCs w:val="22"/>
              </w:rPr>
            </w:pPr>
          </w:p>
          <w:p w:rsidR="00C42A66" w:rsidRPr="00C42A66" w:rsidRDefault="00C42A66" w:rsidP="00C42A66">
            <w:pPr>
              <w:rPr>
                <w:rFonts w:eastAsia="Calibri"/>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sz w:val="22"/>
                <w:szCs w:val="22"/>
              </w:rPr>
            </w:pPr>
          </w:p>
        </w:tc>
      </w:tr>
      <w:tr w:rsidR="00C42A66" w:rsidRPr="00C42A66" w:rsidTr="000D0CEC">
        <w:trPr>
          <w:trHeight w:val="455"/>
        </w:trPr>
        <w:tc>
          <w:tcPr>
            <w:tcW w:w="917" w:type="pct"/>
            <w:vMerge w:val="restart"/>
            <w:tcBorders>
              <w:top w:val="single" w:sz="4" w:space="0" w:color="auto"/>
              <w:left w:val="single" w:sz="4" w:space="0" w:color="auto"/>
              <w:bottom w:val="single" w:sz="4" w:space="0" w:color="auto"/>
              <w:right w:val="single" w:sz="4" w:space="0" w:color="auto"/>
            </w:tcBorders>
          </w:tcPr>
          <w:p w:rsidR="00C42A66" w:rsidRPr="00C42A66" w:rsidRDefault="00C42A66" w:rsidP="00C42A66">
            <w:pPr>
              <w:rPr>
                <w:rFonts w:eastAsia="Calibri"/>
                <w:b/>
                <w:bCs/>
                <w:sz w:val="22"/>
                <w:szCs w:val="22"/>
              </w:rPr>
            </w:pPr>
            <w:r w:rsidRPr="00C42A66">
              <w:rPr>
                <w:rFonts w:eastAsia="Calibri"/>
                <w:b/>
                <w:bCs/>
                <w:sz w:val="22"/>
                <w:szCs w:val="22"/>
              </w:rPr>
              <w:lastRenderedPageBreak/>
              <w:t>Тема 2.22.   Сестринская деятельность и сестринский процесс в реабилитации пациентов с травмами и заболеваниями опорно-двигательной системы</w:t>
            </w:r>
          </w:p>
          <w:p w:rsidR="00C42A66" w:rsidRPr="00C42A66" w:rsidRDefault="00C42A66" w:rsidP="00C42A66">
            <w:pPr>
              <w:rPr>
                <w:rFonts w:eastAsia="Calibri"/>
                <w:b/>
                <w:bCs/>
                <w:sz w:val="22"/>
                <w:szCs w:val="22"/>
              </w:rPr>
            </w:pPr>
          </w:p>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rFonts w:eastAsia="Calibri"/>
                <w:b/>
                <w:bCs/>
                <w:sz w:val="22"/>
                <w:szCs w:val="22"/>
              </w:rPr>
              <w:t>Содержание</w:t>
            </w:r>
            <w:r w:rsidRPr="00C42A66">
              <w:rPr>
                <w:bCs/>
                <w:sz w:val="22"/>
                <w:szCs w:val="22"/>
              </w:rPr>
              <w:t xml:space="preserve"> </w:t>
            </w:r>
          </w:p>
          <w:p w:rsidR="00C42A66" w:rsidRPr="00C42A66" w:rsidRDefault="00C42A66" w:rsidP="00C42A66">
            <w:pPr>
              <w:rPr>
                <w:rFonts w:eastAsia="Calibri"/>
                <w:b/>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12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sz w:val="22"/>
                <w:szCs w:val="22"/>
              </w:rPr>
            </w:pPr>
            <w:r w:rsidRPr="00C42A66">
              <w:rPr>
                <w:bCs/>
                <w:sz w:val="22"/>
                <w:szCs w:val="22"/>
              </w:rPr>
              <w:t>Повреждения и заболевания опорно-двигательной системы, являющиеся причиной  инвалидизации.  Реабилитационный процесс на стационарном этапе:</w:t>
            </w:r>
            <w:r w:rsidRPr="00C42A66">
              <w:rPr>
                <w:b/>
                <w:bCs/>
                <w:sz w:val="22"/>
                <w:szCs w:val="22"/>
              </w:rPr>
              <w:t xml:space="preserve"> </w:t>
            </w:r>
            <w:r w:rsidRPr="00C42A66">
              <w:rPr>
                <w:bCs/>
                <w:sz w:val="22"/>
                <w:szCs w:val="22"/>
              </w:rPr>
              <w:t>профилактика тромбозов, пневмонии, пролежней. Двигательная активизация</w:t>
            </w:r>
            <w:r w:rsidRPr="00C42A66">
              <w:rPr>
                <w:sz w:val="22"/>
                <w:szCs w:val="22"/>
              </w:rPr>
              <w:t>.</w:t>
            </w:r>
          </w:p>
          <w:p w:rsidR="00C42A66" w:rsidRPr="00C42A66" w:rsidRDefault="00C42A66" w:rsidP="00C42A66">
            <w:pPr>
              <w:rPr>
                <w:bCs/>
                <w:sz w:val="22"/>
                <w:szCs w:val="22"/>
              </w:rPr>
            </w:pPr>
            <w:r w:rsidRPr="00C42A66">
              <w:rPr>
                <w:bCs/>
                <w:sz w:val="22"/>
                <w:szCs w:val="22"/>
              </w:rPr>
              <w:t>Реабилитационный процесс, санаторный и амбулаторный этапы:  профилактика контрактур, массаж, лечебная физкультура и др.</w:t>
            </w:r>
          </w:p>
          <w:p w:rsidR="00C42A66" w:rsidRPr="00C42A66" w:rsidRDefault="00C42A66" w:rsidP="00C42A66">
            <w:pPr>
              <w:rPr>
                <w:rFonts w:eastAsia="Calibri"/>
                <w:b/>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rFonts w:eastAsia="Calibri"/>
                <w:b/>
                <w:bCs/>
                <w:sz w:val="22"/>
                <w:szCs w:val="22"/>
              </w:rPr>
              <w:t>Самостоятельная работа</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4</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6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sz w:val="22"/>
                <w:szCs w:val="22"/>
              </w:rPr>
            </w:pPr>
            <w:r w:rsidRPr="00C42A66">
              <w:rPr>
                <w:sz w:val="22"/>
                <w:szCs w:val="22"/>
              </w:rPr>
              <w:t xml:space="preserve">Составление планов сестринского процесса при реабилитации пациентов различного возраста при: травмах и заболеваниях опорно-двигательной системы </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285"/>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 xml:space="preserve">Тема 2.23.   </w:t>
            </w:r>
            <w:r w:rsidRPr="00C42A66">
              <w:rPr>
                <w:b/>
                <w:sz w:val="22"/>
                <w:szCs w:val="22"/>
              </w:rPr>
              <w:t>Сестринский процесс  в ортопедической  реабилитологии.</w:t>
            </w: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rFonts w:eastAsia="Calibri"/>
                <w:b/>
                <w:bCs/>
                <w:sz w:val="22"/>
                <w:szCs w:val="22"/>
              </w:rPr>
              <w:t>Содержание</w:t>
            </w:r>
            <w:r w:rsidRPr="00C42A66">
              <w:rPr>
                <w:bCs/>
                <w:sz w:val="22"/>
                <w:szCs w:val="22"/>
              </w:rPr>
              <w:t xml:space="preserve"> </w:t>
            </w:r>
          </w:p>
          <w:p w:rsidR="00C42A66" w:rsidRPr="00C42A66" w:rsidRDefault="00C42A66" w:rsidP="00C42A66">
            <w:pPr>
              <w:rPr>
                <w:rFonts w:eastAsia="Calibri"/>
                <w:b/>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108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sz w:val="22"/>
                <w:szCs w:val="22"/>
              </w:rPr>
            </w:pPr>
            <w:r w:rsidRPr="00C42A66">
              <w:rPr>
                <w:bCs/>
                <w:sz w:val="22"/>
                <w:szCs w:val="22"/>
              </w:rPr>
              <w:t>Помощь пациенту в освоении навыков самоухода, бытовых навыков</w:t>
            </w:r>
          </w:p>
          <w:p w:rsidR="00C42A66" w:rsidRPr="00C42A66" w:rsidRDefault="00C42A66" w:rsidP="00C42A66">
            <w:pPr>
              <w:rPr>
                <w:bCs/>
                <w:sz w:val="22"/>
                <w:szCs w:val="22"/>
              </w:rPr>
            </w:pPr>
            <w:r w:rsidRPr="00C42A66">
              <w:rPr>
                <w:sz w:val="22"/>
                <w:szCs w:val="22"/>
              </w:rPr>
              <w:t>Сестринский процесс  в ортопедической  реабилитологии. Проблемы пациента при  выполнении  методик ЛФК. Применение технических средств реабилитации. Обучение пациента и членов семьи применению средств ортопедической реабилитации</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center"/>
              <w:rPr>
                <w:sz w:val="22"/>
                <w:szCs w:val="22"/>
              </w:rPr>
            </w:pPr>
          </w:p>
        </w:tc>
      </w:tr>
      <w:tr w:rsidR="00C42A66" w:rsidRPr="00C42A66" w:rsidTr="000D0CEC">
        <w:trPr>
          <w:trHeight w:val="9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rFonts w:eastAsia="Calibri"/>
                <w:bCs/>
                <w:sz w:val="22"/>
                <w:szCs w:val="22"/>
              </w:rPr>
              <w:t xml:space="preserve">Реабилитационный процесс пациентов с травмами и заболеваниями опорно-двигательной системы. </w:t>
            </w:r>
            <w:r w:rsidRPr="00C42A66">
              <w:rPr>
                <w:sz w:val="22"/>
                <w:szCs w:val="22"/>
              </w:rPr>
              <w:t xml:space="preserve">Ортопедическая реабилитация: оперативное пособие,  реконструктивная хирургия, протезирование,  ортезирование. </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color w:val="000000"/>
                <w:sz w:val="22"/>
                <w:szCs w:val="22"/>
              </w:rPr>
              <w:t>Технические вспомогательные (компенсаторные) средства применяемые в реабилитологии.</w:t>
            </w:r>
            <w:r w:rsidRPr="00C42A66">
              <w:rPr>
                <w:rFonts w:eastAsia="Calibri"/>
                <w:bCs/>
                <w:sz w:val="22"/>
                <w:szCs w:val="22"/>
              </w:rPr>
              <w:t xml:space="preserve"> Частные методики ЛФК,  массажа, физиотерапии</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68"/>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 xml:space="preserve">Тема 2.24.  </w:t>
            </w:r>
            <w:r w:rsidRPr="00C42A66">
              <w:rPr>
                <w:b/>
                <w:sz w:val="22"/>
                <w:szCs w:val="22"/>
              </w:rPr>
              <w:t xml:space="preserve">Сестринская деятельность и сестринский процесс  в реабилитации пациентов с патологией </w:t>
            </w:r>
            <w:r w:rsidRPr="00C42A66">
              <w:rPr>
                <w:b/>
                <w:sz w:val="22"/>
                <w:szCs w:val="22"/>
              </w:rPr>
              <w:lastRenderedPageBreak/>
              <w:t>центральной нервной системы</w:t>
            </w: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lastRenderedPageBreak/>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6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bCs/>
                <w:sz w:val="22"/>
                <w:szCs w:val="22"/>
              </w:rPr>
              <w:t>Повреждения и заболевания нервной системы, являющиеся причиной  инвалидизации. Этапы реабилитации</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11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both"/>
              <w:rPr>
                <w:rFonts w:eastAsia="Calibri"/>
                <w:bCs/>
                <w:sz w:val="22"/>
                <w:szCs w:val="22"/>
              </w:rPr>
            </w:pPr>
            <w:r w:rsidRPr="00C42A66">
              <w:rPr>
                <w:rFonts w:eastAsia="Calibri"/>
                <w:bCs/>
                <w:sz w:val="22"/>
                <w:szCs w:val="22"/>
              </w:rPr>
              <w:t xml:space="preserve">Реабилитационный процесс пациентов с патологией центральной и периферической системы: инфекционных заболеваниях центральной нервной  системы с хроническим прогрессирующим течением (энцефалиты, энцефаломиелит, рассеянный склероз и др.), отдаленных стойких последствиях травматического повреждения головного мозга, </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both"/>
              <w:rPr>
                <w:b/>
                <w:bCs/>
                <w:sz w:val="22"/>
                <w:szCs w:val="22"/>
              </w:rPr>
            </w:pPr>
            <w:r w:rsidRPr="00C42A66">
              <w:rPr>
                <w:b/>
                <w:sz w:val="22"/>
                <w:szCs w:val="22"/>
              </w:rPr>
              <w:t>Практическое занятие</w:t>
            </w:r>
          </w:p>
          <w:p w:rsidR="00C42A66" w:rsidRPr="00C42A66" w:rsidRDefault="00C42A66" w:rsidP="00C42A66">
            <w:pPr>
              <w:jc w:val="both"/>
              <w:rPr>
                <w:rFonts w:eastAsia="Calibri"/>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16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both"/>
              <w:rPr>
                <w:b/>
                <w:bCs/>
                <w:sz w:val="22"/>
                <w:szCs w:val="22"/>
              </w:rPr>
            </w:pPr>
            <w:r w:rsidRPr="00C42A66">
              <w:rPr>
                <w:rFonts w:eastAsia="Calibri"/>
                <w:bCs/>
                <w:sz w:val="22"/>
                <w:szCs w:val="22"/>
              </w:rPr>
              <w:t>Реабилитационный процесс пациентов с патологией центральной и периферической системы: тяжелых последствиях нарушений мозгового кровообращения при сосудистых заболеваниях головного мозга, детском церебральном параличе, хронических прогрессирующих заболеваниях центральной нервной системы (миопатии, миотонии).</w:t>
            </w:r>
            <w:r w:rsidRPr="00C42A66">
              <w:rPr>
                <w:bCs/>
                <w:sz w:val="22"/>
                <w:szCs w:val="22"/>
              </w:rPr>
              <w:t xml:space="preserve"> Реабилитационный процесс на стационарном этапе: профилактика тромбозов, пневмонии, пролежней. Двигательная активизация.</w:t>
            </w:r>
            <w:r w:rsidRPr="00C42A66">
              <w:rPr>
                <w:b/>
                <w:bCs/>
                <w:sz w:val="22"/>
                <w:szCs w:val="22"/>
              </w:rPr>
              <w:t xml:space="preserve"> </w:t>
            </w:r>
          </w:p>
          <w:p w:rsidR="00C42A66" w:rsidRPr="00C42A66" w:rsidRDefault="00C42A66" w:rsidP="00C42A66">
            <w:pPr>
              <w:jc w:val="both"/>
              <w:rPr>
                <w:b/>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5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rFonts w:eastAsia="Calibri"/>
                <w:b/>
                <w:bCs/>
                <w:sz w:val="22"/>
                <w:szCs w:val="22"/>
              </w:rPr>
              <w:t>Самостоятельная работа</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sz w:val="22"/>
                <w:szCs w:val="22"/>
              </w:rPr>
            </w:pPr>
            <w:r w:rsidRPr="00C42A66">
              <w:rPr>
                <w:sz w:val="22"/>
                <w:szCs w:val="22"/>
              </w:rPr>
              <w:t>Составление планов сестринского процесса при реабилитации пациентов различного возраста при: повреждениях и заболеваниях нервной системы</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245"/>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 xml:space="preserve">Тема 2.25.  </w:t>
            </w:r>
            <w:r w:rsidRPr="00C42A66">
              <w:rPr>
                <w:b/>
                <w:sz w:val="22"/>
                <w:szCs w:val="22"/>
              </w:rPr>
              <w:t>Сестринская деятельность и сестринский процесс  в реабилитации пациентов с патологией периферической нервной системы</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both"/>
              <w:rPr>
                <w:b/>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6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jc w:val="both"/>
              <w:rPr>
                <w:b/>
                <w:bCs/>
                <w:sz w:val="22"/>
                <w:szCs w:val="22"/>
              </w:rPr>
            </w:pPr>
            <w:r w:rsidRPr="00C42A66">
              <w:rPr>
                <w:bCs/>
                <w:sz w:val="22"/>
                <w:szCs w:val="22"/>
              </w:rPr>
              <w:t>Повреждения и заболевания нервной системы, являющиеся причиной  инвалидизации. Этапы реабилитации</w:t>
            </w:r>
          </w:p>
          <w:p w:rsidR="00C42A66" w:rsidRPr="00C42A66" w:rsidRDefault="00C42A66" w:rsidP="00C42A66">
            <w:pPr>
              <w:jc w:val="both"/>
              <w:rPr>
                <w:b/>
                <w:bCs/>
                <w:sz w:val="22"/>
                <w:szCs w:val="22"/>
                <w:lang w:val="en-US"/>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r w:rsidRPr="00C42A66">
              <w:rPr>
                <w:rFonts w:eastAsia="Calibri"/>
                <w:bCs/>
                <w:sz w:val="22"/>
                <w:szCs w:val="22"/>
              </w:rPr>
              <w:t xml:space="preserve"> </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5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bCs/>
                <w:sz w:val="22"/>
                <w:szCs w:val="22"/>
              </w:rPr>
            </w:pPr>
            <w:r w:rsidRPr="00C42A66">
              <w:rPr>
                <w:b/>
                <w:bCs/>
                <w:sz w:val="22"/>
                <w:szCs w:val="22"/>
              </w:rPr>
              <w:t xml:space="preserve">Реабилитационный процесс, санаторный и амбулаторный этапы: </w:t>
            </w:r>
            <w:r w:rsidRPr="00C42A66">
              <w:rPr>
                <w:bCs/>
                <w:sz w:val="22"/>
                <w:szCs w:val="22"/>
              </w:rPr>
              <w:t>профилактика контрактур, массаж, лечебная физкультура</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
                <w:bCs/>
                <w:sz w:val="22"/>
                <w:szCs w:val="22"/>
              </w:rPr>
            </w:pPr>
            <w:r w:rsidRPr="00C42A66">
              <w:rPr>
                <w:bCs/>
                <w:sz w:val="22"/>
                <w:szCs w:val="22"/>
              </w:rPr>
              <w:t>Помощь пациенту в освоении навыков самоухода, бытовых навыков.</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2.26.</w:t>
            </w:r>
            <w:r w:rsidRPr="00C42A66">
              <w:rPr>
                <w:b/>
                <w:sz w:val="22"/>
                <w:szCs w:val="22"/>
              </w:rPr>
              <w:t xml:space="preserve"> Сестринская деятельность и сестринский процесс  в реабилитации пациентов с патологией </w:t>
            </w:r>
            <w:r w:rsidRPr="00C42A66">
              <w:rPr>
                <w:b/>
                <w:sz w:val="22"/>
                <w:szCs w:val="22"/>
              </w:rPr>
              <w:lastRenderedPageBreak/>
              <w:t>дыхательной системы</w:t>
            </w: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lastRenderedPageBreak/>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tcPr>
          <w:p w:rsidR="00C42A66" w:rsidRPr="00C42A66" w:rsidRDefault="00C42A66" w:rsidP="00C42A66">
            <w:pPr>
              <w:rPr>
                <w:bCs/>
                <w:sz w:val="22"/>
                <w:szCs w:val="22"/>
              </w:rPr>
            </w:pPr>
            <w:r w:rsidRPr="00C42A66">
              <w:rPr>
                <w:bCs/>
                <w:sz w:val="22"/>
                <w:szCs w:val="22"/>
              </w:rPr>
              <w:t xml:space="preserve">Реабилитация пациентов при заболеваниях органов дыхания: бронхите, пневмонии, инфекционных заболеваниях верхних дыхательных путей, бронхиальной астме, при туберкулезе легких, экссудативных плевритах, эмфиземе легких, после операции на легких. Причины инвалидности, связанной </w:t>
            </w:r>
            <w:r w:rsidRPr="00C42A66">
              <w:rPr>
                <w:bCs/>
                <w:sz w:val="22"/>
                <w:szCs w:val="22"/>
              </w:rPr>
              <w:lastRenderedPageBreak/>
              <w:t>с заболеваниями органов дыхания. Этапы реабилитации.</w:t>
            </w:r>
          </w:p>
          <w:p w:rsidR="00C42A66" w:rsidRPr="00C42A66" w:rsidRDefault="00C42A66" w:rsidP="00C42A66">
            <w:pPr>
              <w:rPr>
                <w:rFonts w:eastAsia="Calibri"/>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7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Cs/>
                <w:sz w:val="22"/>
                <w:szCs w:val="22"/>
              </w:rPr>
              <w:t>Реабилитационный процесс на стационарном этапе: физические упражнения, массаж, физиотерапевтические процедуры.</w:t>
            </w:r>
          </w:p>
          <w:p w:rsidR="00C42A66" w:rsidRPr="00C42A66" w:rsidRDefault="00C42A66" w:rsidP="00C42A66">
            <w:pPr>
              <w:rPr>
                <w:rFonts w:eastAsia="Calibri"/>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
                <w:sz w:val="22"/>
                <w:szCs w:val="22"/>
              </w:rPr>
              <w:t>Практическое занятие</w:t>
            </w:r>
          </w:p>
          <w:p w:rsidR="00C42A66" w:rsidRPr="00C42A66" w:rsidRDefault="00C42A66" w:rsidP="00C42A66">
            <w:pPr>
              <w:rPr>
                <w:b/>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8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Cs/>
                <w:sz w:val="22"/>
                <w:szCs w:val="22"/>
              </w:rPr>
              <w:t>Реабилитационный процесс, санаторный и амбулаторный этапы: обучение образу жизни при бронхиальной астме. Составление планов двигательной активизации пациентов. Обучение дыхательным упражнениям.</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rFonts w:eastAsia="Calibri"/>
                <w:b/>
                <w:bCs/>
                <w:sz w:val="22"/>
                <w:szCs w:val="22"/>
              </w:rPr>
              <w:t>Самостоятельная работа</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2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tcPr>
          <w:p w:rsidR="00C42A66" w:rsidRPr="00C42A66" w:rsidRDefault="00C42A66" w:rsidP="00C42A66">
            <w:pPr>
              <w:rPr>
                <w:sz w:val="22"/>
                <w:szCs w:val="22"/>
              </w:rPr>
            </w:pPr>
            <w:r w:rsidRPr="00C42A66">
              <w:rPr>
                <w:sz w:val="22"/>
                <w:szCs w:val="22"/>
              </w:rPr>
              <w:t>Составление планов сестринского процесса при реабилитации пациентов различного возраста при: заболеваниях дыхательной системы.</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2.27.</w:t>
            </w:r>
            <w:r w:rsidRPr="00C42A66">
              <w:rPr>
                <w:b/>
                <w:sz w:val="22"/>
                <w:szCs w:val="22"/>
              </w:rPr>
              <w:t xml:space="preserve"> Сестринская деятельность в реабилитации пациентов с патологией сердечно-сосудистой системы.</w:t>
            </w: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92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Cs/>
                <w:sz w:val="22"/>
                <w:szCs w:val="22"/>
              </w:rPr>
              <w:t xml:space="preserve">Реабилитация пациентов при заболеваниях сердечно-сосудистой системы: вегетативно- сосудистой дистонии, артериальной гипертензии, гипотонии, пороках сердца, нарушениях ритма.  </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45"/>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 xml:space="preserve">Тема 2.28. </w:t>
            </w:r>
            <w:r w:rsidRPr="00C42A66">
              <w:rPr>
                <w:b/>
                <w:sz w:val="22"/>
                <w:szCs w:val="22"/>
              </w:rPr>
              <w:t xml:space="preserve"> Сестринский процесс  в реабилитации пациентов с патологией сердечно-сосудистой системы.</w:t>
            </w: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5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bCs/>
                <w:sz w:val="22"/>
                <w:szCs w:val="22"/>
              </w:rPr>
            </w:pPr>
            <w:r w:rsidRPr="00C42A66">
              <w:rPr>
                <w:bCs/>
                <w:sz w:val="22"/>
                <w:szCs w:val="22"/>
              </w:rPr>
              <w:t>Причины инвалидности, связанной с заболеваниями сердечно-сосудистой системы. Этапы реабилитации</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tcPr>
          <w:p w:rsidR="00C42A66" w:rsidRPr="00C42A66" w:rsidRDefault="00C42A66" w:rsidP="00C42A66">
            <w:pPr>
              <w:rPr>
                <w:b/>
                <w:sz w:val="22"/>
                <w:szCs w:val="22"/>
              </w:rPr>
            </w:pPr>
            <w:r w:rsidRPr="00C42A66">
              <w:rPr>
                <w:b/>
                <w:sz w:val="22"/>
                <w:szCs w:val="22"/>
              </w:rPr>
              <w:t>Практическое занятие</w:t>
            </w:r>
          </w:p>
          <w:p w:rsidR="00C42A66" w:rsidRPr="00C42A66" w:rsidRDefault="00C42A66" w:rsidP="00C42A66">
            <w:pPr>
              <w:rPr>
                <w:rFonts w:eastAsia="Calibri"/>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8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Cs/>
                <w:sz w:val="22"/>
                <w:szCs w:val="22"/>
              </w:rPr>
              <w:t xml:space="preserve">Реабилитационный процесс на стационарном этапе: физические упражнения, массаж, физиотерапевтические процедуры. Обучение оценке состояния пациента во время проведения физических упражнений. </w:t>
            </w:r>
          </w:p>
          <w:p w:rsidR="00C42A66" w:rsidRPr="00C42A66" w:rsidRDefault="00C42A66" w:rsidP="00C42A66">
            <w:pPr>
              <w:rPr>
                <w:rFonts w:eastAsia="Calibri"/>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3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
                <w:sz w:val="22"/>
                <w:szCs w:val="22"/>
              </w:rPr>
              <w:t>Практическое занятие</w:t>
            </w:r>
          </w:p>
          <w:p w:rsidR="00C42A66" w:rsidRPr="00C42A66" w:rsidRDefault="00C42A66" w:rsidP="00C42A66">
            <w:pPr>
              <w:rPr>
                <w:b/>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7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Cs/>
                <w:sz w:val="22"/>
                <w:szCs w:val="22"/>
              </w:rPr>
              <w:t>Реабилитационный процесс, санаторный и амбулаторный этапы: диетотерапия, физические упражнения, массаж. Психосоциальная реабилитация.</w:t>
            </w:r>
          </w:p>
          <w:p w:rsidR="00C42A66" w:rsidRPr="00C42A66" w:rsidRDefault="00C42A66" w:rsidP="00C42A66">
            <w:pPr>
              <w:rPr>
                <w:bCs/>
                <w:sz w:val="22"/>
                <w:szCs w:val="22"/>
                <w:lang w:val="en-US"/>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rFonts w:eastAsia="Calibri"/>
                <w:b/>
                <w:bCs/>
                <w:sz w:val="22"/>
                <w:szCs w:val="22"/>
              </w:rPr>
              <w:t>Самостоятельная работа</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bCs/>
                <w:sz w:val="22"/>
                <w:szCs w:val="22"/>
              </w:rPr>
            </w:pPr>
            <w:r w:rsidRPr="00C42A66">
              <w:rPr>
                <w:sz w:val="22"/>
                <w:szCs w:val="22"/>
              </w:rPr>
              <w:t>Составление планов сестринского процесса при реабилитации пациентов различного возраста при: патологии сердечно-сосудистой системы.</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330"/>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2.29.</w:t>
            </w:r>
            <w:r w:rsidRPr="00C42A66">
              <w:rPr>
                <w:b/>
                <w:sz w:val="22"/>
                <w:szCs w:val="22"/>
              </w:rPr>
              <w:t xml:space="preserve"> Сестринская деятельность и сестринский процесс  в реабилитации пациентов с заболеваниями пищеварительной системы</w:t>
            </w: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tcPr>
          <w:p w:rsidR="00C42A66" w:rsidRPr="00C42A66" w:rsidRDefault="00C42A66" w:rsidP="00C42A66">
            <w:pPr>
              <w:rPr>
                <w:bCs/>
                <w:sz w:val="22"/>
                <w:szCs w:val="22"/>
                <w:lang w:val="en-US"/>
              </w:rPr>
            </w:pPr>
            <w:r w:rsidRPr="00C42A66">
              <w:rPr>
                <w:bCs/>
                <w:sz w:val="22"/>
                <w:szCs w:val="22"/>
              </w:rPr>
              <w:t xml:space="preserve">Реабилитация пациентов при заболеваниях пищеварительной системы: </w:t>
            </w:r>
            <w:r w:rsidRPr="00C42A66">
              <w:rPr>
                <w:sz w:val="22"/>
                <w:szCs w:val="22"/>
              </w:rPr>
              <w:t>гастроэзофагеальной рефлюксной болезни, халазии кардии, гастрите, гастродуодените, язвенной болезни</w:t>
            </w:r>
            <w:r w:rsidRPr="00C42A66">
              <w:rPr>
                <w:bCs/>
                <w:sz w:val="22"/>
                <w:szCs w:val="22"/>
              </w:rPr>
              <w:t xml:space="preserve"> желудка и двенадцатиперстной кишки, дискинезии желчевыводящих путей,</w:t>
            </w:r>
            <w:r w:rsidRPr="00C42A66">
              <w:rPr>
                <w:sz w:val="22"/>
                <w:szCs w:val="22"/>
              </w:rPr>
              <w:t xml:space="preserve"> дискинезии кишечника. </w:t>
            </w:r>
            <w:r w:rsidRPr="00C42A66">
              <w:rPr>
                <w:bCs/>
                <w:sz w:val="22"/>
                <w:szCs w:val="22"/>
              </w:rPr>
              <w:t xml:space="preserve"> Причины инвалидности, связанной с заболеваниями пищеварительной системы. Этапы реабилитации</w:t>
            </w:r>
          </w:p>
          <w:p w:rsidR="00C42A66" w:rsidRPr="00C42A66" w:rsidRDefault="00C42A66" w:rsidP="00C42A66">
            <w:pPr>
              <w:rPr>
                <w:rFonts w:eastAsia="Calibri"/>
                <w:bCs/>
                <w:sz w:val="22"/>
                <w:szCs w:val="22"/>
                <w:lang w:val="en-US"/>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Cs/>
                <w:sz w:val="22"/>
                <w:szCs w:val="22"/>
              </w:rPr>
              <w:t xml:space="preserve">Реабилитационный процесс на стационарном этапе: особенности диетотерапии, двигательный режим, физические упражнения, массаж, физиотерапевтические процедуры. </w:t>
            </w:r>
          </w:p>
          <w:p w:rsidR="00C42A66" w:rsidRPr="00C42A66" w:rsidRDefault="00C42A66" w:rsidP="00C42A66">
            <w:pPr>
              <w:rPr>
                <w:rFonts w:eastAsia="Calibri"/>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
                <w:sz w:val="22"/>
                <w:szCs w:val="22"/>
              </w:rPr>
              <w:t>Практическое занятие</w:t>
            </w:r>
          </w:p>
          <w:p w:rsidR="00C42A66" w:rsidRPr="00C42A66" w:rsidRDefault="00C42A66" w:rsidP="00C42A66">
            <w:pPr>
              <w:rPr>
                <w:b/>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7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
                <w:bCs/>
                <w:sz w:val="22"/>
                <w:szCs w:val="22"/>
              </w:rPr>
              <w:t xml:space="preserve">Реабилитационный процесс: санаторный и амбулаторный этапы: </w:t>
            </w:r>
            <w:r w:rsidRPr="00C42A66">
              <w:rPr>
                <w:bCs/>
                <w:sz w:val="22"/>
                <w:szCs w:val="22"/>
              </w:rPr>
              <w:t>обучение диетотерапии пациента и его окружения. Физические упражнения, массаж.</w:t>
            </w:r>
          </w:p>
          <w:p w:rsidR="00C42A66" w:rsidRPr="00C42A66" w:rsidRDefault="00C42A66" w:rsidP="00C42A66">
            <w:pPr>
              <w:rPr>
                <w:bCs/>
                <w:sz w:val="22"/>
                <w:szCs w:val="22"/>
                <w:lang w:val="en-US"/>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rFonts w:eastAsia="Calibri"/>
                <w:b/>
                <w:bCs/>
                <w:sz w:val="22"/>
                <w:szCs w:val="22"/>
              </w:rPr>
              <w:t>Самостоятельная работа</w:t>
            </w:r>
          </w:p>
          <w:p w:rsidR="00C42A66" w:rsidRPr="00C42A66" w:rsidRDefault="00C42A66" w:rsidP="00C42A66">
            <w:pPr>
              <w:rPr>
                <w:b/>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6</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bCs/>
                <w:sz w:val="22"/>
                <w:szCs w:val="22"/>
              </w:rPr>
            </w:pPr>
            <w:r w:rsidRPr="00C42A66">
              <w:rPr>
                <w:bCs/>
                <w:sz w:val="22"/>
                <w:szCs w:val="22"/>
              </w:rPr>
              <w:t xml:space="preserve">Подготовка сообщений, рефератов по темам: </w:t>
            </w:r>
          </w:p>
          <w:p w:rsidR="00C42A66" w:rsidRPr="00C42A66" w:rsidRDefault="00C42A66" w:rsidP="00C42A66">
            <w:pPr>
              <w:rPr>
                <w:bCs/>
                <w:sz w:val="22"/>
                <w:szCs w:val="22"/>
              </w:rPr>
            </w:pPr>
            <w:r w:rsidRPr="00C42A66">
              <w:rPr>
                <w:bCs/>
                <w:sz w:val="22"/>
                <w:szCs w:val="22"/>
              </w:rPr>
              <w:t>Профилактика заболеваний органов пищеварения. Причины возникновения заболеваний органов пищеварения. Создание комплекса упражнений применяемых при заболеваниях органов пищеварения.</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414"/>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2.30.</w:t>
            </w:r>
            <w:r w:rsidRPr="00C42A66">
              <w:rPr>
                <w:b/>
                <w:sz w:val="22"/>
                <w:szCs w:val="22"/>
              </w:rPr>
              <w:t xml:space="preserve"> Сестринская деятельность и сестринский процесс  в </w:t>
            </w:r>
            <w:r w:rsidRPr="00C42A66">
              <w:rPr>
                <w:b/>
                <w:sz w:val="22"/>
                <w:szCs w:val="22"/>
              </w:rPr>
              <w:lastRenderedPageBreak/>
              <w:t>реабилитации пациентов с заболеваниями мочевыделительной системы</w:t>
            </w: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lastRenderedPageBreak/>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bCs/>
                <w:sz w:val="22"/>
                <w:szCs w:val="22"/>
              </w:rPr>
              <w:t xml:space="preserve">Реабилитация пациентов с заболеваниями мочевыделительной системы: гломерулонефрит, пиелонефрит, рефлюкс-нефропатия, мочекаменная болезнь. </w:t>
            </w:r>
            <w:r w:rsidRPr="00C42A66">
              <w:rPr>
                <w:bCs/>
                <w:sz w:val="22"/>
                <w:szCs w:val="22"/>
              </w:rPr>
              <w:lastRenderedPageBreak/>
              <w:t>Причины инвалидности, связанной с заболеваниями мочевыделительной системы. Этапы реабилитации</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514"/>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Cs/>
                <w:sz w:val="22"/>
                <w:szCs w:val="22"/>
              </w:rPr>
              <w:t xml:space="preserve">Реабилитационный процесс на стационарном, санаторном и амбулаторном этапах: диетотерапия, питьевой режим, двигательная активность. </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42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
                <w:sz w:val="22"/>
                <w:szCs w:val="22"/>
              </w:rPr>
              <w:t>Практическое занятие</w:t>
            </w:r>
          </w:p>
          <w:p w:rsidR="00C42A66" w:rsidRPr="00C42A66" w:rsidRDefault="00C42A66" w:rsidP="00C42A66">
            <w:pPr>
              <w:rPr>
                <w:b/>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5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bCs/>
                <w:sz w:val="22"/>
                <w:szCs w:val="22"/>
              </w:rPr>
            </w:pPr>
            <w:r w:rsidRPr="00C42A66">
              <w:rPr>
                <w:bCs/>
                <w:sz w:val="22"/>
                <w:szCs w:val="22"/>
              </w:rPr>
              <w:t>Психосоциальная реабилитация пациентов с хроническими заболеваниями мочевыделительной системы.</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2.31.</w:t>
            </w:r>
            <w:r w:rsidRPr="00C42A66">
              <w:rPr>
                <w:b/>
                <w:sz w:val="22"/>
                <w:szCs w:val="22"/>
              </w:rPr>
              <w:t xml:space="preserve"> Сестринская деятельность и сестринский процесс  в реабилитации пациентов с нарушениями обмена веществ</w:t>
            </w: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tcPr>
          <w:p w:rsidR="00C42A66" w:rsidRPr="00C42A66" w:rsidRDefault="00C42A66" w:rsidP="00C42A66">
            <w:pPr>
              <w:rPr>
                <w:bCs/>
                <w:sz w:val="22"/>
                <w:szCs w:val="22"/>
              </w:rPr>
            </w:pPr>
            <w:r w:rsidRPr="00C42A66">
              <w:rPr>
                <w:bCs/>
                <w:sz w:val="22"/>
                <w:szCs w:val="22"/>
              </w:rPr>
              <w:t>Реабилитация пациентов с нарушениями обмена веществ: дистрофия, ожирение, сахарный диабет. Нарушения обмена веществ, являющиеся причиной  инвалидизации  (сахарный диабет, галактоземия, фенилкетонурия). Этапы реабилитации.</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63"/>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Cs/>
                <w:sz w:val="22"/>
                <w:szCs w:val="22"/>
              </w:rPr>
              <w:t xml:space="preserve">Реабилитационный процесс при сахарном диабете: медицинская и психосоциальная реабилитация. </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bCs/>
                <w:sz w:val="22"/>
                <w:szCs w:val="22"/>
              </w:rPr>
            </w:pPr>
            <w:r w:rsidRPr="00C42A66">
              <w:rPr>
                <w:bCs/>
                <w:sz w:val="22"/>
                <w:szCs w:val="22"/>
              </w:rPr>
              <w:t>Реабилитационный процесс при ожирении, галактоземии и фенилкетонурии: диетотерапия, двигательная активность. Психосоциальная реабилитация.</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11"/>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2.32.</w:t>
            </w:r>
            <w:r w:rsidRPr="00C42A66">
              <w:rPr>
                <w:b/>
                <w:sz w:val="22"/>
                <w:szCs w:val="22"/>
              </w:rPr>
              <w:t xml:space="preserve"> Сестринская деятельность и сестринский процесс  в реабилитации пациентов с ограниченными возможностями по зрению</w:t>
            </w: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5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bCs/>
                <w:sz w:val="22"/>
                <w:szCs w:val="22"/>
              </w:rPr>
              <w:t>Нарушение зрения. Адаптационно-компенсаторные возможности слабовидящих. Реабилитация : методы и средства</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3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Cs/>
                <w:sz w:val="22"/>
                <w:szCs w:val="22"/>
              </w:rPr>
              <w:t xml:space="preserve">Реабилитация  </w:t>
            </w:r>
            <w:r w:rsidRPr="00C42A66">
              <w:rPr>
                <w:sz w:val="22"/>
                <w:szCs w:val="22"/>
              </w:rPr>
              <w:t>пациентов с ограниченными возможностями по зрению.</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7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tcPr>
          <w:p w:rsidR="00C42A66" w:rsidRPr="00C42A66" w:rsidRDefault="00C42A66" w:rsidP="00C42A66">
            <w:pPr>
              <w:rPr>
                <w:bCs/>
                <w:sz w:val="22"/>
                <w:szCs w:val="22"/>
              </w:rPr>
            </w:pPr>
            <w:r w:rsidRPr="00C42A66">
              <w:rPr>
                <w:bCs/>
                <w:sz w:val="22"/>
                <w:szCs w:val="22"/>
              </w:rPr>
              <w:t>Возможные пути решения социально-психологических проблем пациентов с ограниченными возможностями по зрению. Консультирование пациента и его семьи по методикам, средствам  реабилитации.</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130"/>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2.33.</w:t>
            </w:r>
            <w:r w:rsidRPr="00C42A66">
              <w:rPr>
                <w:b/>
                <w:sz w:val="22"/>
                <w:szCs w:val="22"/>
              </w:rPr>
              <w:t xml:space="preserve"> Сестринская </w:t>
            </w:r>
            <w:r w:rsidRPr="00C42A66">
              <w:rPr>
                <w:b/>
                <w:sz w:val="22"/>
                <w:szCs w:val="22"/>
              </w:rPr>
              <w:lastRenderedPageBreak/>
              <w:t>деятельность и сестринский процесс  в реабилитации пациентов с ограниченными возможностями по слуху</w:t>
            </w:r>
          </w:p>
        </w:tc>
        <w:tc>
          <w:tcPr>
            <w:tcW w:w="2537" w:type="pct"/>
            <w:tcBorders>
              <w:top w:val="single" w:sz="4" w:space="0" w:color="auto"/>
              <w:left w:val="single" w:sz="4" w:space="0" w:color="auto"/>
              <w:bottom w:val="nil"/>
              <w:right w:val="single" w:sz="4" w:space="0" w:color="auto"/>
            </w:tcBorders>
          </w:tcPr>
          <w:p w:rsidR="00C42A66" w:rsidRPr="00C42A66" w:rsidRDefault="00C42A66" w:rsidP="00C42A66">
            <w:pPr>
              <w:rPr>
                <w:rFonts w:eastAsia="Calibri"/>
                <w:b/>
                <w:bCs/>
                <w:sz w:val="22"/>
                <w:szCs w:val="22"/>
              </w:rPr>
            </w:pPr>
            <w:r w:rsidRPr="00C42A66">
              <w:rPr>
                <w:rFonts w:eastAsia="Calibri"/>
                <w:b/>
                <w:bCs/>
                <w:sz w:val="22"/>
                <w:szCs w:val="22"/>
              </w:rPr>
              <w:lastRenderedPageBreak/>
              <w:t>Содержание</w:t>
            </w:r>
          </w:p>
          <w:p w:rsidR="00C42A66" w:rsidRPr="00C42A66" w:rsidRDefault="00C42A66" w:rsidP="00C42A66">
            <w:pPr>
              <w:rPr>
                <w:rFonts w:eastAsia="Calibri"/>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lastRenderedPageBreak/>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bCs/>
                <w:sz w:val="22"/>
                <w:szCs w:val="22"/>
              </w:rPr>
            </w:pPr>
            <w:r w:rsidRPr="00C42A66">
              <w:rPr>
                <w:bCs/>
                <w:sz w:val="22"/>
                <w:szCs w:val="22"/>
              </w:rPr>
              <w:t>Нарушение слуха. Адаптационно-компенсаторные возможности глухих и слабослышащих. Реабилитация: методы и средства.</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4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Cs/>
                <w:sz w:val="22"/>
                <w:szCs w:val="22"/>
              </w:rPr>
              <w:t xml:space="preserve">Реабилитация и реабилитация </w:t>
            </w:r>
            <w:r w:rsidRPr="00C42A66">
              <w:rPr>
                <w:sz w:val="22"/>
                <w:szCs w:val="22"/>
              </w:rPr>
              <w:t xml:space="preserve">пациентов с ограниченными возможностями по слуху. </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2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9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Cs/>
                <w:sz w:val="22"/>
                <w:szCs w:val="22"/>
              </w:rPr>
              <w:t>Возможные пути решения социально-психологических проблем пациентов с ограниченными возможностями по слуху. Консультирование пациента и его семьи по методикам, средствам реабилитации.</w:t>
            </w:r>
          </w:p>
          <w:p w:rsidR="00C42A66" w:rsidRPr="00C42A66" w:rsidRDefault="00C42A66" w:rsidP="00C42A66">
            <w:pPr>
              <w:rPr>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bCs/>
                <w:sz w:val="22"/>
                <w:szCs w:val="22"/>
              </w:rPr>
            </w:pPr>
            <w:r w:rsidRPr="00C42A66">
              <w:rPr>
                <w:rFonts w:eastAsia="Calibri"/>
                <w:b/>
                <w:bCs/>
                <w:sz w:val="22"/>
                <w:szCs w:val="22"/>
              </w:rPr>
              <w:t>Самостоятельная работа</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3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tcPr>
          <w:p w:rsidR="00C42A66" w:rsidRPr="00C42A66" w:rsidRDefault="00C42A66" w:rsidP="00C42A66">
            <w:pPr>
              <w:rPr>
                <w:sz w:val="22"/>
                <w:szCs w:val="22"/>
              </w:rPr>
            </w:pPr>
            <w:r w:rsidRPr="00C42A66">
              <w:rPr>
                <w:sz w:val="22"/>
                <w:szCs w:val="22"/>
              </w:rPr>
              <w:t>Составление планов сестринского процесса при реабилитации пациентов ограниченными возможностями по слуху, зрению.</w:t>
            </w:r>
          </w:p>
          <w:p w:rsidR="00C42A66" w:rsidRPr="00C42A66" w:rsidRDefault="00C42A66" w:rsidP="00C42A66">
            <w:pPr>
              <w:rPr>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317"/>
        </w:trPr>
        <w:tc>
          <w:tcPr>
            <w:tcW w:w="917" w:type="pct"/>
            <w:vMerge w:val="restar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t>Тема 2.34.</w:t>
            </w:r>
            <w:r w:rsidRPr="00C42A66">
              <w:rPr>
                <w:b/>
                <w:sz w:val="22"/>
                <w:szCs w:val="22"/>
              </w:rPr>
              <w:t xml:space="preserve"> Сестринская деятельность и сестринский процесс  в реабилитации пациентов с онкологическими заболеваниями</w:t>
            </w: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rFonts w:eastAsia="Calibri"/>
                <w:b/>
                <w:bCs/>
                <w:sz w:val="22"/>
                <w:szCs w:val="22"/>
              </w:rPr>
              <w:t>Содержание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tcPr>
          <w:p w:rsidR="00C42A66" w:rsidRPr="00C42A66" w:rsidRDefault="00C42A66" w:rsidP="00C42A66">
            <w:pPr>
              <w:rPr>
                <w:bCs/>
                <w:sz w:val="22"/>
                <w:szCs w:val="22"/>
              </w:rPr>
            </w:pPr>
            <w:r w:rsidRPr="00C42A66">
              <w:rPr>
                <w:bCs/>
                <w:sz w:val="22"/>
                <w:szCs w:val="22"/>
              </w:rPr>
              <w:t>Психологическая, социальная и медицинская реабилитация пациентов с онкологическими заболеваниями. Сестринская деятельность и сестринский процесс при реабилитации пациентов с онкологическими заболеваниями. Терапевтический туризм.</w:t>
            </w:r>
          </w:p>
          <w:p w:rsidR="00C42A66" w:rsidRPr="00C42A66" w:rsidRDefault="00C42A66" w:rsidP="00C42A66">
            <w:pPr>
              <w:rPr>
                <w:rFonts w:eastAsia="Calibri"/>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nil"/>
              <w:right w:val="single" w:sz="4" w:space="0" w:color="auto"/>
            </w:tcBorders>
            <w:hideMark/>
          </w:tcPr>
          <w:p w:rsidR="00C42A66" w:rsidRPr="00C42A66" w:rsidRDefault="00C42A66" w:rsidP="00C42A66">
            <w:pPr>
              <w:rPr>
                <w:rFonts w:eastAsia="Calibri"/>
                <w:bCs/>
                <w:sz w:val="22"/>
                <w:szCs w:val="22"/>
              </w:rPr>
            </w:pPr>
            <w:r w:rsidRPr="00C42A66">
              <w:rPr>
                <w:b/>
                <w:sz w:val="22"/>
                <w:szCs w:val="22"/>
              </w:rPr>
              <w:t>Практическое занятие</w:t>
            </w: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4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bCs/>
                <w:sz w:val="22"/>
                <w:szCs w:val="22"/>
              </w:rPr>
              <w:t xml:space="preserve">Реабилитация </w:t>
            </w:r>
            <w:r w:rsidRPr="00C42A66">
              <w:rPr>
                <w:sz w:val="22"/>
                <w:szCs w:val="22"/>
              </w:rPr>
              <w:t xml:space="preserve">пациентов с онкологическими заболеваниями. </w:t>
            </w:r>
          </w:p>
          <w:p w:rsidR="00C42A66" w:rsidRPr="00C42A66" w:rsidRDefault="00C42A66" w:rsidP="00C42A66">
            <w:pPr>
              <w:rPr>
                <w:rFonts w:eastAsia="Calibri"/>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42A66" w:rsidRPr="00C42A66" w:rsidRDefault="00C42A66" w:rsidP="00C42A66">
            <w:pPr>
              <w:jc w:val="center"/>
              <w:rPr>
                <w:sz w:val="22"/>
                <w:szCs w:val="22"/>
              </w:rPr>
            </w:pPr>
            <w:r w:rsidRPr="00C42A66">
              <w:rPr>
                <w:sz w:val="22"/>
                <w:szCs w:val="22"/>
              </w:rPr>
              <w:t>2</w:t>
            </w:r>
          </w:p>
        </w:tc>
      </w:tr>
      <w:tr w:rsidR="00C42A66" w:rsidRPr="00C42A66" w:rsidTr="000D0CEC">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tcPr>
          <w:p w:rsidR="00C42A66" w:rsidRPr="00C42A66" w:rsidRDefault="00C42A66" w:rsidP="00C42A66">
            <w:pPr>
              <w:rPr>
                <w:bCs/>
                <w:sz w:val="22"/>
                <w:szCs w:val="22"/>
              </w:rPr>
            </w:pPr>
            <w:r w:rsidRPr="00C42A66">
              <w:rPr>
                <w:rFonts w:eastAsia="Calibri"/>
                <w:b/>
                <w:bCs/>
                <w:sz w:val="22"/>
                <w:szCs w:val="22"/>
              </w:rPr>
              <w:t>Самостоятельная работа</w:t>
            </w:r>
          </w:p>
          <w:p w:rsidR="00C42A66" w:rsidRPr="00C42A66" w:rsidRDefault="00C42A66" w:rsidP="00C42A66">
            <w:pPr>
              <w:rPr>
                <w:b/>
                <w:bCs/>
                <w:sz w:val="22"/>
                <w:szCs w:val="22"/>
              </w:rPr>
            </w:pPr>
          </w:p>
        </w:tc>
        <w:tc>
          <w:tcPr>
            <w:tcW w:w="1125" w:type="pct"/>
            <w:tcBorders>
              <w:top w:val="single" w:sz="4" w:space="0" w:color="auto"/>
              <w:left w:val="single" w:sz="4" w:space="0" w:color="auto"/>
              <w:bottom w:val="single" w:sz="4" w:space="0" w:color="auto"/>
              <w:right w:val="single" w:sz="4" w:space="0" w:color="auto"/>
            </w:tcBorders>
            <w:shd w:val="clear" w:color="auto" w:fill="FFFFFF"/>
            <w:hideMark/>
          </w:tcPr>
          <w:p w:rsidR="00C42A66" w:rsidRPr="00C42A66" w:rsidRDefault="00C42A66" w:rsidP="00C42A66">
            <w:pPr>
              <w:jc w:val="center"/>
              <w:rPr>
                <w:sz w:val="22"/>
                <w:szCs w:val="22"/>
              </w:rPr>
            </w:pPr>
            <w:r w:rsidRPr="00C42A66">
              <w:rPr>
                <w:sz w:val="22"/>
                <w:szCs w:val="22"/>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r w:rsidR="00C42A66" w:rsidRPr="00C42A66" w:rsidTr="000D0CEC">
        <w:trPr>
          <w:trHeight w:val="7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C42A66" w:rsidRPr="00C42A66" w:rsidRDefault="00C42A66" w:rsidP="00C42A66">
            <w:pPr>
              <w:rPr>
                <w:rFonts w:eastAsia="Calibri"/>
                <w:b/>
                <w:bCs/>
                <w:sz w:val="22"/>
                <w:szCs w:val="22"/>
              </w:rPr>
            </w:pPr>
          </w:p>
        </w:tc>
        <w:tc>
          <w:tcPr>
            <w:tcW w:w="2537"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sz w:val="22"/>
                <w:szCs w:val="22"/>
              </w:rPr>
            </w:pPr>
            <w:r w:rsidRPr="00C42A66">
              <w:rPr>
                <w:sz w:val="22"/>
                <w:szCs w:val="22"/>
              </w:rPr>
              <w:t>Составление планов сестринского процесса при реабилитации пациентов различного возраста при: онкологических заболеваниях.</w:t>
            </w:r>
          </w:p>
        </w:tc>
        <w:tc>
          <w:tcPr>
            <w:tcW w:w="1125" w:type="pct"/>
            <w:tcBorders>
              <w:top w:val="single" w:sz="4" w:space="0" w:color="auto"/>
              <w:left w:val="single" w:sz="4" w:space="0" w:color="auto"/>
              <w:bottom w:val="single" w:sz="4" w:space="0" w:color="auto"/>
              <w:right w:val="single" w:sz="4" w:space="0" w:color="auto"/>
            </w:tcBorders>
            <w:shd w:val="clear" w:color="auto" w:fill="FFFFFF"/>
          </w:tcPr>
          <w:p w:rsidR="00C42A66" w:rsidRPr="00C42A66" w:rsidRDefault="00C42A66" w:rsidP="00C42A66">
            <w:pPr>
              <w:jc w:val="center"/>
              <w:rPr>
                <w:sz w:val="22"/>
                <w:szCs w:val="22"/>
              </w:rPr>
            </w:pP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tcPr>
          <w:p w:rsidR="00C42A66" w:rsidRPr="00C42A66" w:rsidRDefault="00C42A66" w:rsidP="00C42A66">
            <w:pPr>
              <w:jc w:val="center"/>
              <w:rPr>
                <w:sz w:val="22"/>
                <w:szCs w:val="22"/>
              </w:rPr>
            </w:pPr>
          </w:p>
        </w:tc>
      </w:tr>
    </w:tbl>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2"/>
          <w:szCs w:val="22"/>
        </w:rPr>
      </w:pPr>
    </w:p>
    <w:p w:rsidR="00C42A66" w:rsidRPr="00C42A66" w:rsidRDefault="00C42A66" w:rsidP="00C42A66">
      <w:pPr>
        <w:tabs>
          <w:tab w:val="left" w:pos="975"/>
        </w:tabs>
        <w:rPr>
          <w:sz w:val="22"/>
          <w:szCs w:val="22"/>
        </w:rPr>
      </w:pPr>
    </w:p>
    <w:tbl>
      <w:tblPr>
        <w:tblpPr w:leftFromText="180" w:rightFromText="180" w:vertAnchor="text" w:horzAnchor="margin" w:tblpY="-423"/>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40"/>
        <w:gridCol w:w="4785"/>
      </w:tblGrid>
      <w:tr w:rsidR="00C42A66" w:rsidRPr="00C42A66" w:rsidTr="000D0CEC">
        <w:trPr>
          <w:trHeight w:val="318"/>
        </w:trPr>
        <w:tc>
          <w:tcPr>
            <w:tcW w:w="3459"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rPr>
                <w:rFonts w:eastAsia="Calibri"/>
                <w:b/>
                <w:bCs/>
                <w:sz w:val="22"/>
                <w:szCs w:val="22"/>
              </w:rPr>
            </w:pPr>
            <w:r w:rsidRPr="00C42A66">
              <w:rPr>
                <w:rFonts w:eastAsia="Calibri"/>
                <w:b/>
                <w:bCs/>
                <w:sz w:val="22"/>
                <w:szCs w:val="22"/>
              </w:rPr>
              <w:lastRenderedPageBreak/>
              <w:t xml:space="preserve">   Учебная практика</w:t>
            </w:r>
          </w:p>
        </w:tc>
        <w:tc>
          <w:tcPr>
            <w:tcW w:w="154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lang w:val="en-US"/>
              </w:rPr>
            </w:pPr>
            <w:r w:rsidRPr="00C42A66">
              <w:rPr>
                <w:sz w:val="22"/>
                <w:szCs w:val="22"/>
              </w:rPr>
              <w:t>3</w:t>
            </w:r>
            <w:r w:rsidRPr="00C42A66">
              <w:rPr>
                <w:sz w:val="22"/>
                <w:szCs w:val="22"/>
                <w:lang w:val="en-US"/>
              </w:rPr>
              <w:t>6</w:t>
            </w:r>
          </w:p>
        </w:tc>
      </w:tr>
      <w:tr w:rsidR="00C42A66" w:rsidRPr="00C42A66" w:rsidTr="000D0CEC">
        <w:trPr>
          <w:trHeight w:val="550"/>
        </w:trPr>
        <w:tc>
          <w:tcPr>
            <w:tcW w:w="3459" w:type="pct"/>
            <w:tcBorders>
              <w:top w:val="single" w:sz="4" w:space="0" w:color="auto"/>
              <w:left w:val="single" w:sz="4" w:space="0" w:color="auto"/>
              <w:bottom w:val="single" w:sz="4" w:space="0" w:color="auto"/>
              <w:right w:val="single" w:sz="4" w:space="0" w:color="auto"/>
            </w:tcBorders>
          </w:tcPr>
          <w:p w:rsidR="00C42A66" w:rsidRPr="00C42A66" w:rsidRDefault="00C42A66" w:rsidP="00DC1BD7">
            <w:pPr>
              <w:numPr>
                <w:ilvl w:val="0"/>
                <w:numId w:val="4"/>
              </w:numPr>
              <w:rPr>
                <w:sz w:val="22"/>
                <w:szCs w:val="22"/>
              </w:rPr>
            </w:pPr>
            <w:r w:rsidRPr="00C42A66">
              <w:rPr>
                <w:rFonts w:eastAsia="Calibri"/>
                <w:bCs/>
                <w:sz w:val="22"/>
                <w:szCs w:val="22"/>
              </w:rPr>
              <w:t>Осуществление сестринского процесса</w:t>
            </w:r>
            <w:r w:rsidRPr="00C42A66">
              <w:rPr>
                <w:sz w:val="22"/>
                <w:szCs w:val="22"/>
              </w:rPr>
              <w:t xml:space="preserve"> при реабилитации пациентов различного возраста при травмах и       заболеваниях опорно-двигательной системы </w:t>
            </w:r>
          </w:p>
          <w:p w:rsidR="00C42A66" w:rsidRPr="00C42A66" w:rsidRDefault="00C42A66" w:rsidP="00C42A66">
            <w:pPr>
              <w:rPr>
                <w:rFonts w:eastAsia="Calibri"/>
                <w:bCs/>
                <w:sz w:val="22"/>
                <w:szCs w:val="22"/>
              </w:rPr>
            </w:pPr>
          </w:p>
        </w:tc>
        <w:tc>
          <w:tcPr>
            <w:tcW w:w="154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6</w:t>
            </w:r>
          </w:p>
        </w:tc>
      </w:tr>
      <w:tr w:rsidR="00C42A66" w:rsidRPr="00C42A66" w:rsidTr="000D0CEC">
        <w:trPr>
          <w:trHeight w:val="300"/>
        </w:trPr>
        <w:tc>
          <w:tcPr>
            <w:tcW w:w="3459" w:type="pct"/>
            <w:tcBorders>
              <w:top w:val="nil"/>
              <w:left w:val="single" w:sz="4" w:space="0" w:color="auto"/>
              <w:bottom w:val="single" w:sz="4" w:space="0" w:color="auto"/>
              <w:right w:val="single" w:sz="4" w:space="0" w:color="auto"/>
            </w:tcBorders>
          </w:tcPr>
          <w:p w:rsidR="00C42A66" w:rsidRPr="00C42A66" w:rsidRDefault="00C42A66" w:rsidP="00DC1BD7">
            <w:pPr>
              <w:numPr>
                <w:ilvl w:val="0"/>
                <w:numId w:val="4"/>
              </w:numPr>
              <w:rPr>
                <w:rFonts w:eastAsia="Calibri"/>
                <w:bCs/>
                <w:sz w:val="22"/>
                <w:szCs w:val="22"/>
              </w:rPr>
            </w:pPr>
            <w:r w:rsidRPr="00C42A66">
              <w:rPr>
                <w:rFonts w:eastAsia="Calibri"/>
                <w:bCs/>
                <w:sz w:val="22"/>
                <w:szCs w:val="22"/>
              </w:rPr>
              <w:t>Осуществление сестринского процесса</w:t>
            </w:r>
            <w:r w:rsidRPr="00C42A66">
              <w:rPr>
                <w:sz w:val="22"/>
                <w:szCs w:val="22"/>
              </w:rPr>
              <w:t xml:space="preserve"> при реабилитации пациентов различного возраста при повреждениях и заболеваниях нервной системы</w:t>
            </w:r>
          </w:p>
          <w:p w:rsidR="00C42A66" w:rsidRPr="00C42A66" w:rsidRDefault="00C42A66" w:rsidP="00C42A66">
            <w:pPr>
              <w:ind w:left="720"/>
              <w:rPr>
                <w:rFonts w:eastAsia="Calibri"/>
                <w:bCs/>
                <w:sz w:val="22"/>
                <w:szCs w:val="22"/>
              </w:rPr>
            </w:pPr>
          </w:p>
        </w:tc>
        <w:tc>
          <w:tcPr>
            <w:tcW w:w="1541" w:type="pct"/>
            <w:tcBorders>
              <w:top w:val="nil"/>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6</w:t>
            </w:r>
          </w:p>
        </w:tc>
      </w:tr>
      <w:tr w:rsidR="00C42A66" w:rsidRPr="00C42A66" w:rsidTr="000D0CEC">
        <w:trPr>
          <w:trHeight w:val="180"/>
        </w:trPr>
        <w:tc>
          <w:tcPr>
            <w:tcW w:w="3459" w:type="pct"/>
            <w:tcBorders>
              <w:top w:val="single" w:sz="4" w:space="0" w:color="auto"/>
              <w:left w:val="single" w:sz="4" w:space="0" w:color="auto"/>
              <w:bottom w:val="single" w:sz="4" w:space="0" w:color="auto"/>
              <w:right w:val="single" w:sz="4" w:space="0" w:color="auto"/>
            </w:tcBorders>
          </w:tcPr>
          <w:p w:rsidR="00C42A66" w:rsidRPr="00C42A66" w:rsidRDefault="00C42A66" w:rsidP="00DC1BD7">
            <w:pPr>
              <w:numPr>
                <w:ilvl w:val="0"/>
                <w:numId w:val="4"/>
              </w:numPr>
              <w:rPr>
                <w:sz w:val="22"/>
                <w:szCs w:val="22"/>
              </w:rPr>
            </w:pPr>
            <w:r w:rsidRPr="00C42A66">
              <w:rPr>
                <w:rFonts w:eastAsia="Calibri"/>
                <w:bCs/>
                <w:sz w:val="22"/>
                <w:szCs w:val="22"/>
              </w:rPr>
              <w:t>Осуществление сестринского процесса</w:t>
            </w:r>
            <w:r w:rsidRPr="00C42A66">
              <w:rPr>
                <w:sz w:val="22"/>
                <w:szCs w:val="22"/>
              </w:rPr>
              <w:t xml:space="preserve"> при реабилитации пациентов различного возраста при заболеваниях внутренних органов</w:t>
            </w:r>
          </w:p>
          <w:p w:rsidR="00C42A66" w:rsidRPr="00C42A66" w:rsidRDefault="00C42A66" w:rsidP="00C42A66">
            <w:pPr>
              <w:ind w:left="720"/>
              <w:rPr>
                <w:sz w:val="22"/>
                <w:szCs w:val="22"/>
              </w:rPr>
            </w:pPr>
          </w:p>
        </w:tc>
        <w:tc>
          <w:tcPr>
            <w:tcW w:w="154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6</w:t>
            </w:r>
          </w:p>
        </w:tc>
      </w:tr>
      <w:tr w:rsidR="00C42A66" w:rsidRPr="00C42A66" w:rsidTr="000D0CEC">
        <w:trPr>
          <w:trHeight w:val="579"/>
        </w:trPr>
        <w:tc>
          <w:tcPr>
            <w:tcW w:w="3459" w:type="pct"/>
            <w:tcBorders>
              <w:top w:val="single" w:sz="4" w:space="0" w:color="auto"/>
              <w:left w:val="single" w:sz="4" w:space="0" w:color="auto"/>
              <w:bottom w:val="single" w:sz="4" w:space="0" w:color="auto"/>
              <w:right w:val="single" w:sz="4" w:space="0" w:color="auto"/>
            </w:tcBorders>
            <w:hideMark/>
          </w:tcPr>
          <w:p w:rsidR="00C42A66" w:rsidRPr="00C42A66" w:rsidRDefault="00C42A66" w:rsidP="00DC1BD7">
            <w:pPr>
              <w:numPr>
                <w:ilvl w:val="0"/>
                <w:numId w:val="4"/>
              </w:numPr>
              <w:rPr>
                <w:sz w:val="22"/>
                <w:szCs w:val="22"/>
              </w:rPr>
            </w:pPr>
            <w:r w:rsidRPr="00C42A66">
              <w:rPr>
                <w:rFonts w:eastAsia="Calibri"/>
                <w:bCs/>
                <w:sz w:val="22"/>
                <w:szCs w:val="22"/>
              </w:rPr>
              <w:t>Осуществление сестринского процесса</w:t>
            </w:r>
            <w:r w:rsidRPr="00C42A66">
              <w:rPr>
                <w:sz w:val="22"/>
                <w:szCs w:val="22"/>
              </w:rPr>
              <w:t xml:space="preserve"> при реабилитации пациентов различного возраста при нарушениями и заболеваниями органов зрения </w:t>
            </w:r>
          </w:p>
        </w:tc>
        <w:tc>
          <w:tcPr>
            <w:tcW w:w="154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6</w:t>
            </w:r>
          </w:p>
        </w:tc>
      </w:tr>
      <w:tr w:rsidR="00C42A66" w:rsidRPr="00C42A66" w:rsidTr="000D0CEC">
        <w:trPr>
          <w:trHeight w:val="701"/>
        </w:trPr>
        <w:tc>
          <w:tcPr>
            <w:tcW w:w="3459" w:type="pct"/>
            <w:tcBorders>
              <w:top w:val="single" w:sz="4" w:space="0" w:color="auto"/>
              <w:left w:val="single" w:sz="4" w:space="0" w:color="auto"/>
              <w:bottom w:val="single" w:sz="4" w:space="0" w:color="auto"/>
              <w:right w:val="single" w:sz="4" w:space="0" w:color="auto"/>
            </w:tcBorders>
            <w:hideMark/>
          </w:tcPr>
          <w:p w:rsidR="00C42A66" w:rsidRPr="00C42A66" w:rsidRDefault="00C42A66" w:rsidP="00DC1BD7">
            <w:pPr>
              <w:numPr>
                <w:ilvl w:val="0"/>
                <w:numId w:val="4"/>
              </w:numPr>
              <w:rPr>
                <w:rFonts w:eastAsia="Calibri"/>
                <w:bCs/>
                <w:sz w:val="22"/>
                <w:szCs w:val="22"/>
              </w:rPr>
            </w:pPr>
            <w:r w:rsidRPr="00C42A66">
              <w:rPr>
                <w:rFonts w:eastAsia="Calibri"/>
                <w:bCs/>
                <w:sz w:val="22"/>
                <w:szCs w:val="22"/>
              </w:rPr>
              <w:t>Осуществление сестринского процесса</w:t>
            </w:r>
            <w:r w:rsidRPr="00C42A66">
              <w:rPr>
                <w:sz w:val="22"/>
                <w:szCs w:val="22"/>
              </w:rPr>
              <w:t xml:space="preserve"> при реабилитации пациентов различного возраста при нарушениями и заболеваниями органов  слуха</w:t>
            </w:r>
          </w:p>
        </w:tc>
        <w:tc>
          <w:tcPr>
            <w:tcW w:w="154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6</w:t>
            </w:r>
          </w:p>
        </w:tc>
      </w:tr>
      <w:tr w:rsidR="00C42A66" w:rsidRPr="00C42A66" w:rsidTr="000D0CEC">
        <w:tc>
          <w:tcPr>
            <w:tcW w:w="3459" w:type="pct"/>
            <w:tcBorders>
              <w:top w:val="single" w:sz="4" w:space="0" w:color="auto"/>
              <w:left w:val="single" w:sz="4" w:space="0" w:color="auto"/>
              <w:bottom w:val="single" w:sz="4" w:space="0" w:color="auto"/>
              <w:right w:val="single" w:sz="4" w:space="0" w:color="auto"/>
            </w:tcBorders>
          </w:tcPr>
          <w:p w:rsidR="00C42A66" w:rsidRPr="00C42A66" w:rsidRDefault="00C42A66" w:rsidP="00DC1BD7">
            <w:pPr>
              <w:numPr>
                <w:ilvl w:val="0"/>
                <w:numId w:val="4"/>
              </w:numPr>
              <w:rPr>
                <w:sz w:val="22"/>
                <w:szCs w:val="22"/>
              </w:rPr>
            </w:pPr>
            <w:r w:rsidRPr="00C42A66">
              <w:rPr>
                <w:rFonts w:eastAsia="Calibri"/>
                <w:bCs/>
                <w:sz w:val="22"/>
                <w:szCs w:val="22"/>
              </w:rPr>
              <w:t>Осуществление сестринского процесса</w:t>
            </w:r>
            <w:r w:rsidRPr="00C42A66">
              <w:rPr>
                <w:sz w:val="22"/>
                <w:szCs w:val="22"/>
              </w:rPr>
              <w:t xml:space="preserve"> при реабилитации пациентов различного возраста при онкологических заболеваниях</w:t>
            </w:r>
          </w:p>
          <w:p w:rsidR="00C42A66" w:rsidRPr="00C42A66" w:rsidRDefault="00C42A66" w:rsidP="00C42A66">
            <w:pPr>
              <w:rPr>
                <w:sz w:val="22"/>
                <w:szCs w:val="22"/>
              </w:rPr>
            </w:pPr>
          </w:p>
        </w:tc>
        <w:tc>
          <w:tcPr>
            <w:tcW w:w="1541" w:type="pct"/>
            <w:tcBorders>
              <w:top w:val="single" w:sz="4" w:space="0" w:color="auto"/>
              <w:left w:val="single" w:sz="4" w:space="0" w:color="auto"/>
              <w:bottom w:val="single" w:sz="4" w:space="0" w:color="auto"/>
              <w:right w:val="single" w:sz="4" w:space="0" w:color="auto"/>
            </w:tcBorders>
            <w:hideMark/>
          </w:tcPr>
          <w:p w:rsidR="00C42A66" w:rsidRPr="00C42A66" w:rsidRDefault="00C42A66" w:rsidP="00C42A66">
            <w:pPr>
              <w:jc w:val="center"/>
              <w:rPr>
                <w:sz w:val="22"/>
                <w:szCs w:val="22"/>
              </w:rPr>
            </w:pPr>
            <w:r w:rsidRPr="00C42A66">
              <w:rPr>
                <w:sz w:val="22"/>
                <w:szCs w:val="22"/>
              </w:rPr>
              <w:t>6</w:t>
            </w:r>
          </w:p>
        </w:tc>
      </w:tr>
    </w:tbl>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2"/>
          <w:szCs w:val="22"/>
        </w:rPr>
      </w:pPr>
    </w:p>
    <w:p w:rsidR="00C42A66" w:rsidRPr="00C42A66" w:rsidRDefault="00C42A66" w:rsidP="00C42A66">
      <w:pPr>
        <w:rPr>
          <w:sz w:val="22"/>
          <w:szCs w:val="22"/>
        </w:rPr>
      </w:pPr>
    </w:p>
    <w:p w:rsidR="005505A4" w:rsidRDefault="005505A4"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pPr>
    </w:p>
    <w:p w:rsid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sectPr w:rsidR="00C42A66" w:rsidSect="00815C97">
          <w:footerReference w:type="default" r:id="rId14"/>
          <w:pgSz w:w="16838" w:h="11906" w:orient="landscape"/>
          <w:pgMar w:top="850" w:right="1134" w:bottom="1843" w:left="1134" w:header="708" w:footer="708" w:gutter="0"/>
          <w:pgNumType w:start="9"/>
          <w:cols w:space="708"/>
          <w:docGrid w:linePitch="360"/>
        </w:sectPr>
      </w:pP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caps/>
          <w:sz w:val="28"/>
          <w:szCs w:val="28"/>
        </w:rPr>
      </w:pPr>
      <w:r w:rsidRPr="00C42A66">
        <w:rPr>
          <w:b/>
          <w:caps/>
          <w:sz w:val="28"/>
          <w:szCs w:val="28"/>
        </w:rPr>
        <w:lastRenderedPageBreak/>
        <w:t>4. условия реализации программы ПРОФЕССИОНАЛЬНОГО МОДУЛЯ</w:t>
      </w:r>
    </w:p>
    <w:p w:rsidR="00C42A66" w:rsidRPr="00C42A66" w:rsidRDefault="00C42A66" w:rsidP="00C42A66">
      <w:pPr>
        <w:rPr>
          <w:sz w:val="28"/>
          <w:szCs w:val="28"/>
        </w:rPr>
      </w:pP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sz w:val="28"/>
          <w:szCs w:val="28"/>
        </w:rPr>
      </w:pPr>
      <w:r w:rsidRPr="00C42A66">
        <w:rPr>
          <w:b/>
          <w:sz w:val="28"/>
          <w:szCs w:val="28"/>
        </w:rPr>
        <w:t xml:space="preserve">4.1. </w:t>
      </w:r>
      <w:r w:rsidRPr="00C42A66">
        <w:rPr>
          <w:b/>
          <w:bCs/>
          <w:sz w:val="28"/>
          <w:szCs w:val="28"/>
        </w:rPr>
        <w:t>Требования к материально-техническому обеспечению</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C42A66">
        <w:rPr>
          <w:sz w:val="28"/>
          <w:szCs w:val="28"/>
        </w:rPr>
        <w:t>Реализация программы модуля предполагает наличие учебных кабинетов:</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C42A66">
        <w:rPr>
          <w:sz w:val="28"/>
          <w:szCs w:val="28"/>
        </w:rPr>
        <w:t>1. Кабинеты «Сестринского ухода при различных заболеваниях и состояниях»</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C42A66">
        <w:rPr>
          <w:sz w:val="28"/>
          <w:szCs w:val="28"/>
        </w:rPr>
        <w:t>2. Кабинет «Клинической фармакологии»</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sz w:val="28"/>
          <w:szCs w:val="28"/>
        </w:rPr>
      </w:pPr>
      <w:r w:rsidRPr="00C42A66">
        <w:rPr>
          <w:sz w:val="28"/>
          <w:szCs w:val="28"/>
        </w:rPr>
        <w:t>3. Кабинет «Основы реабилитации»</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i/>
          <w:sz w:val="28"/>
          <w:szCs w:val="28"/>
        </w:rPr>
      </w:pPr>
      <w:r w:rsidRPr="00C42A66">
        <w:rPr>
          <w:sz w:val="28"/>
          <w:szCs w:val="28"/>
        </w:rPr>
        <w:t xml:space="preserve">  </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sz w:val="28"/>
          <w:szCs w:val="28"/>
        </w:rPr>
      </w:pPr>
      <w:r w:rsidRPr="00C42A66">
        <w:rPr>
          <w:b/>
          <w:color w:val="FF0000"/>
          <w:sz w:val="28"/>
          <w:szCs w:val="28"/>
        </w:rPr>
        <w:t xml:space="preserve">  </w:t>
      </w:r>
      <w:r w:rsidRPr="00C42A66">
        <w:rPr>
          <w:b/>
          <w:color w:val="000000" w:themeColor="text1"/>
          <w:sz w:val="28"/>
          <w:szCs w:val="28"/>
        </w:rPr>
        <w:t xml:space="preserve">Перечень оборудования и технологического оснащения </w:t>
      </w:r>
      <w:r w:rsidRPr="00C42A66">
        <w:rPr>
          <w:b/>
          <w:bCs/>
          <w:color w:val="000000" w:themeColor="text1"/>
          <w:sz w:val="28"/>
          <w:szCs w:val="28"/>
        </w:rPr>
        <w:t xml:space="preserve">учебных кабинетов </w:t>
      </w:r>
      <w:r w:rsidRPr="00C42A66">
        <w:rPr>
          <w:b/>
          <w:color w:val="000000" w:themeColor="text1"/>
          <w:sz w:val="28"/>
          <w:szCs w:val="28"/>
        </w:rPr>
        <w:t>«</w:t>
      </w:r>
      <w:r w:rsidRPr="00C42A66">
        <w:rPr>
          <w:b/>
          <w:sz w:val="28"/>
          <w:szCs w:val="28"/>
        </w:rPr>
        <w:t>Сестринского ухода при различных заболеваниях и состояниях</w:t>
      </w:r>
      <w:r w:rsidRPr="00C42A66">
        <w:rPr>
          <w:b/>
          <w:color w:val="000000" w:themeColor="text1"/>
          <w:sz w:val="28"/>
          <w:szCs w:val="28"/>
        </w:rPr>
        <w:t>»</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sz w:val="28"/>
          <w:szCs w:val="28"/>
        </w:rPr>
      </w:pP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sz w:val="28"/>
          <w:szCs w:val="28"/>
        </w:rPr>
      </w:pPr>
      <w:r w:rsidRPr="00C42A66">
        <w:rPr>
          <w:b/>
          <w:color w:val="000000" w:themeColor="text1"/>
          <w:sz w:val="28"/>
          <w:szCs w:val="28"/>
        </w:rPr>
        <w:t>Раздел: Сестринский уход в педиатрии:</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sz w:val="28"/>
          <w:szCs w:val="28"/>
        </w:rPr>
      </w:pP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Стол для преподавателя</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Столы для студентов</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Стул для преподавателя</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Стулья для студентов</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Шкаф книжный</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Шкафы для хранения наглядных пособий, УМК</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Классная доска</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Информационный стенд для студента</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Весы детские</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Ростомер горизонтальный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Ростомер вертикальный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Сантиметровая лента</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тонометр</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кювез</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Пеленальный стол</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Столик для инструментов</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Шкаф для инструментов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Муляжи-куклы</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Детская кроватка</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Инструменты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Бутылочки для кормления</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Зонд для кормления</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пинцеты</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Средства ухода и одежда для детей первого года жизни</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Биксы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lastRenderedPageBreak/>
        <w:t>Тонометр</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Фонендоскоп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Весы детские</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Кювез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Ростомер горизонтальный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Аппарат Боброва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Ингалятор электрический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Лампа для фототерапии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Зонд дуоденальный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Зонд желудочный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Зажимы хирургические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Ножницы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Корнцанги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Пинцеты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Фартук клеенчатый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Термометр водный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Шприцы инъекционные одноразовые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Шпатели одноразовые </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color w:val="000000" w:themeColor="text1"/>
          <w:sz w:val="28"/>
          <w:szCs w:val="28"/>
        </w:rPr>
      </w:pPr>
      <w:r w:rsidRPr="00C42A66">
        <w:rPr>
          <w:b/>
          <w:color w:val="000000" w:themeColor="text1"/>
          <w:sz w:val="28"/>
          <w:szCs w:val="28"/>
        </w:rPr>
        <w:t>Предметы ухода:</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Резиновый баллончик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Бинты марлевые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Вата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Воронка стеклянная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Грелка резиновая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Клеенка медицинская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Лента измерительная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Лейкопластырь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Пузырь для льда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Пипетки глазные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Трубка газоотводная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Почкообразный лоток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Банки медицинские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Горчичники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Кружка мерная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Катетеры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Глазные стаканчики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Горчичники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Кружка мерная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Кастрюли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lastRenderedPageBreak/>
        <w:t xml:space="preserve">Комплект одежды для новорожденного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Простыни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Таз пластмассовый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 Полотенце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Бутылочки градуированные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Кувшин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 Молокоотсос ручной </w:t>
      </w:r>
    </w:p>
    <w:p w:rsidR="00C42A66" w:rsidRPr="00C42A66" w:rsidRDefault="00C42A66" w:rsidP="00DC1BD7">
      <w:pPr>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color w:val="000000" w:themeColor="text1"/>
          <w:sz w:val="28"/>
          <w:szCs w:val="28"/>
          <w:lang w:eastAsia="en-US"/>
        </w:rPr>
      </w:pPr>
      <w:r w:rsidRPr="00C42A66">
        <w:rPr>
          <w:rFonts w:eastAsia="Calibri"/>
          <w:color w:val="000000" w:themeColor="text1"/>
          <w:sz w:val="28"/>
          <w:szCs w:val="28"/>
          <w:lang w:eastAsia="en-US"/>
        </w:rPr>
        <w:t xml:space="preserve"> Пустышка </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color w:val="000000" w:themeColor="text1"/>
          <w:sz w:val="28"/>
          <w:szCs w:val="28"/>
        </w:rPr>
      </w:pPr>
      <w:r w:rsidRPr="00C42A66">
        <w:rPr>
          <w:b/>
          <w:color w:val="000000" w:themeColor="text1"/>
          <w:sz w:val="28"/>
          <w:szCs w:val="28"/>
        </w:rPr>
        <w:t>Раздел: Сестринская помощь в акушерстве и при патологии репродуктивной системы у женщин и мужчин</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themeColor="text1"/>
          <w:sz w:val="28"/>
          <w:szCs w:val="28"/>
        </w:rPr>
      </w:pPr>
    </w:p>
    <w:p w:rsidR="00C42A66" w:rsidRPr="00C42A66" w:rsidRDefault="00C42A66" w:rsidP="00DC1BD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Стол для преподавателя</w:t>
      </w:r>
    </w:p>
    <w:p w:rsidR="00C42A66" w:rsidRPr="00C42A66" w:rsidRDefault="00C42A66" w:rsidP="00DC1BD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Стул для преподавателя</w:t>
      </w:r>
    </w:p>
    <w:p w:rsidR="00C42A66" w:rsidRPr="00C42A66" w:rsidRDefault="00C42A66" w:rsidP="00DC1BD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Столы для студентов</w:t>
      </w:r>
    </w:p>
    <w:p w:rsidR="00C42A66" w:rsidRPr="00C42A66" w:rsidRDefault="00C42A66" w:rsidP="00DC1BD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Стулья для студентов</w:t>
      </w:r>
    </w:p>
    <w:p w:rsidR="00C42A66" w:rsidRPr="00C42A66" w:rsidRDefault="00C42A66" w:rsidP="00DC1BD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Доска</w:t>
      </w:r>
    </w:p>
    <w:p w:rsidR="00C42A66" w:rsidRPr="00C42A66" w:rsidRDefault="00C42A66" w:rsidP="00DC1BD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Монитор</w:t>
      </w:r>
    </w:p>
    <w:p w:rsidR="00C42A66" w:rsidRPr="00C42A66" w:rsidRDefault="00C42A66" w:rsidP="00DC1BD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Процессор</w:t>
      </w:r>
    </w:p>
    <w:p w:rsidR="00C42A66" w:rsidRPr="00C42A66" w:rsidRDefault="00C42A66" w:rsidP="00DC1BD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Колонки</w:t>
      </w:r>
    </w:p>
    <w:p w:rsidR="00C42A66" w:rsidRPr="00C42A66" w:rsidRDefault="00C42A66" w:rsidP="00DC1BD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Клавиатура и компьютерная мышь</w:t>
      </w:r>
    </w:p>
    <w:p w:rsidR="00C42A66" w:rsidRPr="00C42A66" w:rsidRDefault="00C42A66" w:rsidP="00DC1BD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Проектор мультимедийный</w:t>
      </w:r>
    </w:p>
    <w:p w:rsidR="00C42A66" w:rsidRPr="00C42A66" w:rsidRDefault="00C42A66" w:rsidP="00DC1BD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Экран </w:t>
      </w:r>
    </w:p>
    <w:p w:rsidR="00C42A66" w:rsidRPr="00C42A66" w:rsidRDefault="00C42A66" w:rsidP="00DC1BD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Шкаф со стеклянными дверцами</w:t>
      </w:r>
    </w:p>
    <w:p w:rsidR="00C42A66" w:rsidRPr="00C42A66" w:rsidRDefault="00C42A66" w:rsidP="00DC1BD7">
      <w:pPr>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Шкаф для инструментов и муляжей</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1440"/>
        <w:contextualSpacing/>
        <w:jc w:val="both"/>
        <w:rPr>
          <w:rFonts w:eastAsia="Calibri"/>
          <w:b/>
          <w:bCs/>
          <w:color w:val="000000" w:themeColor="text1"/>
          <w:sz w:val="28"/>
          <w:szCs w:val="28"/>
          <w:lang w:eastAsia="en-US"/>
        </w:rPr>
      </w:pPr>
      <w:r w:rsidRPr="00C42A66">
        <w:rPr>
          <w:rFonts w:eastAsia="Calibri"/>
          <w:b/>
          <w:bCs/>
          <w:color w:val="000000" w:themeColor="text1"/>
          <w:sz w:val="28"/>
          <w:szCs w:val="28"/>
          <w:lang w:eastAsia="en-US"/>
        </w:rPr>
        <w:t>Таблицы:</w:t>
      </w:r>
    </w:p>
    <w:p w:rsidR="00C42A66" w:rsidRPr="00C42A66" w:rsidRDefault="00C42A66" w:rsidP="00DC1BD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Набор таблиц «Роды»</w:t>
      </w:r>
    </w:p>
    <w:p w:rsidR="00C42A66" w:rsidRPr="00C42A66" w:rsidRDefault="00C42A66" w:rsidP="00DC1BD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Набор таблиц «Гигиена подростков»</w:t>
      </w:r>
    </w:p>
    <w:p w:rsidR="00C42A66" w:rsidRPr="00C42A66" w:rsidRDefault="00C42A66" w:rsidP="00DC1BD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Измерение наружной коньюгаты</w:t>
      </w:r>
    </w:p>
    <w:p w:rsidR="00C42A66" w:rsidRPr="00C42A66" w:rsidRDefault="00C42A66" w:rsidP="00DC1BD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Измерение диагональной коньюгаты</w:t>
      </w:r>
    </w:p>
    <w:p w:rsidR="00C42A66" w:rsidRPr="00C42A66" w:rsidRDefault="00C42A66" w:rsidP="00DC1BD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Пузырный занос</w:t>
      </w:r>
    </w:p>
    <w:p w:rsidR="00C42A66" w:rsidRPr="00C42A66" w:rsidRDefault="00C42A66" w:rsidP="00DC1BD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Определение величины лонного угла</w:t>
      </w:r>
    </w:p>
    <w:p w:rsidR="00C42A66" w:rsidRPr="00C42A66" w:rsidRDefault="00C42A66" w:rsidP="00DC1BD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Определение высоты симфиза</w:t>
      </w:r>
    </w:p>
    <w:p w:rsidR="00C42A66" w:rsidRPr="00C42A66" w:rsidRDefault="00C42A66" w:rsidP="00DC1BD7">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Период изгнания</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Пигментация соска и околососкового кружка, добавочные ареолы при беременности</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Затылочное предлежание</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Перевязка и рассечение пуповины</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Наружные приемы исследования беременности</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Раскрытие шейки матки у первородящих</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lastRenderedPageBreak/>
        <w:t>Измерение высоты стояния дна матки</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Измерение окружности живота беременной</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Продвижение головки плода по родовому каналу</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Раскрытие шейки матки у повторнородящей</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Высота стояния дна матки в различные сроки беременности</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Опухоли женских половых органов</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Сосочковая кистома яичника</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Определение величины лонного угла</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Череп новорожденного</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Затылочное предлежание</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Пороки развития женских половых  органов</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Поперечное положение</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Злокачественные новообразования женских половых органов, тела матки</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Измерение прямого выхода таза</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Состояние, определяющее развитие плода</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Воспалительные процессы женских половых органов</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Рак шейки матки</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Антенатальная диагностика заболеваний плода</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Система «мать-плацента-плод»</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Методы исследования в гинекологии</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Некроз</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Диабет матери. Плод и новорожденный</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Головка во входе таза</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Головка в широкой кости таза</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Головка в тазовом дне</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Отслойка плаценты с периферии</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Отслойка плаценты с центра</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Измерение поперечного размера выхода таза</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Наружный зев шейки матки</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Мыщцы тазового дна </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Менструально-овариальный цикл</w:t>
      </w:r>
    </w:p>
    <w:p w:rsidR="00C42A66" w:rsidRPr="00C42A66" w:rsidRDefault="00C42A66" w:rsidP="00DC1BD7">
      <w:pPr>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Места выслушивания сердцебиения плода</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
          <w:bCs/>
          <w:color w:val="000000" w:themeColor="text1"/>
          <w:sz w:val="28"/>
          <w:szCs w:val="28"/>
        </w:rPr>
      </w:pPr>
      <w:r w:rsidRPr="00C42A66">
        <w:rPr>
          <w:b/>
          <w:bCs/>
          <w:color w:val="000000" w:themeColor="text1"/>
          <w:sz w:val="28"/>
          <w:szCs w:val="28"/>
        </w:rPr>
        <w:t>Учебно-наглядные пособия:</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Манипуляционный столик</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Гинекологическое кресло</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Кушетка</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Пеленальный столик</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Ширма</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Тележка для емкостей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lastRenderedPageBreak/>
        <w:t>Аптечка первой помощи</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Женский таз скелет</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Фантом головы с желудком</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Фантом для в/м инъекции</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Фантом гинекологический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Фантом акушерский </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Тренажер для вагинальных исследований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Тренажер для ушивания вульвы</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Акушерский фантом с куклой в натуральную величину</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Биксы без фильтров</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Судно пластмассовое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Лотки эмалированные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Лотки пластмассовые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Лотки (маленькие)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Емкости пластмассовые для дезинфекции (белые)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Емкости пластмассовые для дезинфекции (голубые)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Штатив для в/в капельного вливания</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Зеркало влагалищное двустворчатое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Зеркало влагалищное ложкообразное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Стаканы для пинцетов</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Емкости для дезинфекции игл</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Катетеры одноразовые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Подъемники</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Иглодержатель, иглы </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Кровоостанавливающие зажимы</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Кюретки разных размеров</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Маточный зонд</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Пулевые щипцы</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Акушерские щипцы</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Крючок для удаления ВМС</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Скальпели </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Игла для биопсии</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Корнцанги</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Ложечка Фолькмана</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Аборцанги</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Расширители Гегара (набор)</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Грелка</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Пузырь для льда</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Баллон грушевидный </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lastRenderedPageBreak/>
        <w:t>Стетоскоп акушерский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Тазомеры</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Наконечник для кружки Эсмарха</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Кружка Эсмарха</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Лента сантиметровая </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Предметное стекло</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Шпатель металический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Шприц Жане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Трубка аспирационная гинекологическая одноразовая</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Вакутейнеры</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Зонд «Юнона цитощетка» однораз.</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Зонд урогенальный однораз.</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Зонд гинекологический одноразовый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Катетер урогенальный  одноразовый.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Крафт – пакеты ВИНАР</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Зонд для отбора проб с тампоном </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Зеркало гинекологическое одноразовое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Маски одноразовые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Колпаки одноразовые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Фартуки одноразовые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Шовный материал в упаковке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Зонд желудочный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Пинцет хирургический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Перчатки резиновые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Комплект акушерский одноразовый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Комплект хирургический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Комплект белья медицинский одноразовый</w:t>
      </w:r>
    </w:p>
    <w:p w:rsidR="00C42A66" w:rsidRPr="00C42A66" w:rsidRDefault="00C42A66" w:rsidP="00DC1BD7">
      <w:pPr>
        <w:numPr>
          <w:ilvl w:val="0"/>
          <w:numId w:val="9"/>
        </w:numPr>
        <w:spacing w:after="200" w:line="276" w:lineRule="auto"/>
        <w:contextualSpacing/>
        <w:rPr>
          <w:rFonts w:eastAsia="Calibri"/>
          <w:bCs/>
          <w:color w:val="000000" w:themeColor="text1"/>
          <w:sz w:val="28"/>
          <w:szCs w:val="28"/>
          <w:lang w:eastAsia="en-US"/>
        </w:rPr>
      </w:pPr>
      <w:r w:rsidRPr="00C42A66">
        <w:rPr>
          <w:rFonts w:eastAsia="Calibri"/>
          <w:bCs/>
          <w:color w:val="000000" w:themeColor="text1"/>
          <w:sz w:val="28"/>
          <w:szCs w:val="28"/>
          <w:lang w:eastAsia="en-US"/>
        </w:rPr>
        <w:t>Комплект детской одежды для новорожденного</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Халат хирургический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Фартук одноразовый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Весы напольные</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Ростомер для взрослых</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Ростомер для детей</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Пеленки</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color w:val="000000" w:themeColor="text1"/>
          <w:sz w:val="28"/>
          <w:szCs w:val="28"/>
        </w:rPr>
      </w:pP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1440"/>
        <w:contextualSpacing/>
        <w:jc w:val="both"/>
        <w:rPr>
          <w:rFonts w:eastAsia="Calibri"/>
          <w:b/>
          <w:bCs/>
          <w:color w:val="000000" w:themeColor="text1"/>
          <w:sz w:val="28"/>
          <w:szCs w:val="28"/>
          <w:lang w:eastAsia="en-US"/>
        </w:rPr>
      </w:pPr>
      <w:r w:rsidRPr="00C42A66">
        <w:rPr>
          <w:rFonts w:eastAsia="Calibri"/>
          <w:b/>
          <w:bCs/>
          <w:color w:val="000000" w:themeColor="text1"/>
          <w:sz w:val="28"/>
          <w:szCs w:val="28"/>
          <w:lang w:eastAsia="en-US"/>
        </w:rPr>
        <w:t>Муляжи и планшеты:</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Влажные препараты</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Муляж мышц матки</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Перерастяжение нижнего маточного сегмента</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lastRenderedPageBreak/>
        <w:t>Туберкулез придатков</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Матка с яйцом в конце 3 месяца беременности</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Планшет родовая опухоль</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Гнойное воспаление придатков матки</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Кистома папилярная</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Дисгермиома</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Аномалии развития матки</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Матка 1 сутки после родов</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Экзофитная форма рака шейки матки</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Опущение и выпадение тела матки</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Родовая опухоль</w:t>
      </w:r>
    </w:p>
    <w:p w:rsidR="00C42A66" w:rsidRPr="00C42A66" w:rsidRDefault="00C42A66" w:rsidP="00DC1BD7">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Фиброма в подслизистой матки</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themeColor="text1"/>
          <w:sz w:val="28"/>
          <w:szCs w:val="28"/>
        </w:rPr>
      </w:pPr>
      <w:r w:rsidRPr="00C42A66">
        <w:rPr>
          <w:b/>
          <w:bCs/>
          <w:color w:val="000000" w:themeColor="text1"/>
          <w:sz w:val="28"/>
          <w:szCs w:val="28"/>
        </w:rPr>
        <w:t>Раздел: Сестринский уход в терапии</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themeColor="text1"/>
          <w:sz w:val="28"/>
          <w:szCs w:val="28"/>
        </w:rPr>
      </w:pPr>
      <w:r w:rsidRPr="00C42A66">
        <w:rPr>
          <w:bCs/>
          <w:color w:val="000000" w:themeColor="text1"/>
          <w:sz w:val="28"/>
          <w:szCs w:val="28"/>
        </w:rPr>
        <w:t xml:space="preserve"> </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Столы ученические</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Стол учительский</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Стол компьютерный</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Мультимедийный комплект</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Кушетка</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Шкафы</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Кушетка</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Ширма</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Аппарат ЭКГ</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Глюкометр</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Базовый комбинированный манекен сестринского ухода (фантом человека)</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Цифровой манекен аускультации сердца и легких с пультом </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Цифровой манекен симулятор для отработки навыков пальпации и аускультации органов брюшной полости с электронным контроллером</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Манипуляционный столик</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Контейнер пластиковый КДС-5 на 5л</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Тонометр </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Фонендоскоп </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Лотки (пластм.) </w:t>
      </w:r>
    </w:p>
    <w:p w:rsidR="00C42A66" w:rsidRPr="00C42A66" w:rsidRDefault="00C42A66" w:rsidP="00DC1BD7">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Лотки (метал.) </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Cs/>
          <w:color w:val="000000" w:themeColor="text1"/>
          <w:sz w:val="28"/>
          <w:szCs w:val="28"/>
        </w:rPr>
      </w:pP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themeColor="text1"/>
          <w:sz w:val="28"/>
          <w:szCs w:val="28"/>
        </w:rPr>
      </w:pPr>
      <w:r w:rsidRPr="00C42A66">
        <w:rPr>
          <w:b/>
          <w:bCs/>
          <w:color w:val="000000" w:themeColor="text1"/>
          <w:sz w:val="28"/>
          <w:szCs w:val="28"/>
        </w:rPr>
        <w:t>Раздел: Сестринский уход в хирургии</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themeColor="text1"/>
          <w:sz w:val="28"/>
          <w:szCs w:val="28"/>
        </w:rPr>
      </w:pPr>
    </w:p>
    <w:p w:rsidR="00C42A66" w:rsidRPr="00C42A66" w:rsidRDefault="00C42A66" w:rsidP="00DC1BD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Стол для преподавателя</w:t>
      </w:r>
    </w:p>
    <w:p w:rsidR="00C42A66" w:rsidRPr="00C42A66" w:rsidRDefault="00C42A66" w:rsidP="00DC1BD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lastRenderedPageBreak/>
        <w:t>Стул для преподавателя</w:t>
      </w:r>
    </w:p>
    <w:p w:rsidR="00C42A66" w:rsidRPr="00C42A66" w:rsidRDefault="00C42A66" w:rsidP="00DC1BD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Столы для студентов</w:t>
      </w:r>
    </w:p>
    <w:p w:rsidR="00C42A66" w:rsidRPr="00C42A66" w:rsidRDefault="00C42A66" w:rsidP="00DC1BD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Стулья для студентов</w:t>
      </w:r>
    </w:p>
    <w:p w:rsidR="00C42A66" w:rsidRPr="00C42A66" w:rsidRDefault="00C42A66" w:rsidP="00DC1BD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Стол</w:t>
      </w:r>
    </w:p>
    <w:p w:rsidR="00C42A66" w:rsidRPr="00C42A66" w:rsidRDefault="00C42A66" w:rsidP="00DC1BD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Доска</w:t>
      </w:r>
    </w:p>
    <w:p w:rsidR="00C42A66" w:rsidRPr="00C42A66" w:rsidRDefault="00C42A66" w:rsidP="00DC1BD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Шкаф со стеклянными дверцами</w:t>
      </w:r>
    </w:p>
    <w:p w:rsidR="00C42A66" w:rsidRPr="00C42A66" w:rsidRDefault="00C42A66" w:rsidP="00DC1BD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Шкаф медицинский для хранения лекарственных препаратов </w:t>
      </w:r>
    </w:p>
    <w:p w:rsidR="00C42A66" w:rsidRPr="00C42A66" w:rsidRDefault="00C42A66" w:rsidP="00DC1BD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Шкаф</w:t>
      </w:r>
    </w:p>
    <w:p w:rsidR="00C42A66" w:rsidRPr="00C42A66" w:rsidRDefault="00C42A66" w:rsidP="00DC1BD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Шкаф-пенал</w:t>
      </w:r>
    </w:p>
    <w:p w:rsidR="00C42A66" w:rsidRPr="00C42A66" w:rsidRDefault="00C42A66" w:rsidP="00DC1BD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Экран</w:t>
      </w:r>
    </w:p>
    <w:p w:rsidR="00C42A66" w:rsidRPr="00C42A66" w:rsidRDefault="00C42A66" w:rsidP="00DC1BD7">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Проектор</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1440"/>
        <w:contextualSpacing/>
        <w:jc w:val="both"/>
        <w:rPr>
          <w:rFonts w:eastAsia="Calibri"/>
          <w:b/>
          <w:bCs/>
          <w:color w:val="000000" w:themeColor="text1"/>
          <w:sz w:val="28"/>
          <w:szCs w:val="28"/>
          <w:lang w:eastAsia="en-US"/>
        </w:rPr>
      </w:pPr>
      <w:r w:rsidRPr="00C42A66">
        <w:rPr>
          <w:rFonts w:eastAsia="Calibri"/>
          <w:b/>
          <w:bCs/>
          <w:color w:val="000000" w:themeColor="text1"/>
          <w:sz w:val="28"/>
          <w:szCs w:val="28"/>
          <w:lang w:eastAsia="en-US"/>
        </w:rPr>
        <w:t>Таблицы:</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Виды и уровни местной анестезии</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Современные местные анестетики</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Осложнения при местной анестезии</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Терминальная (поверхностная) анестезия</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Инфильтрационная анестезия</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Местная инфильтрационная анестезия по Вишневскому</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Венная и внутрикостная анестезия</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Анестезия при операциях на пальцах</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Проводниковая анестезия при операциях на кисти</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Высокая проводниковая анестезия при операции на верхней конечности</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Высокая проводниковая анестезия при операции на нижней конечности</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Спинальная анестезия</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Перидуральная анестезия</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Шейная вагосимпатическая блокада </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Паранефральная блокада по Вишневскому</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Анестезия места перелома (вывиха)</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Блокада чревного сплетения</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Межреберные блокады</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Паравертебральные блокады</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Ретромаммарная и загрудинная блокада</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Пресакральная и пудендальная блокада</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Местная инфильтрационная анестезия при грыжесечении</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Местная инфильтрационная анестезия при аппендэктомии</w:t>
      </w:r>
    </w:p>
    <w:p w:rsidR="00C42A66" w:rsidRPr="00C42A66" w:rsidRDefault="00C42A66" w:rsidP="00DC1BD7">
      <w:pPr>
        <w:numPr>
          <w:ilvl w:val="0"/>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Местная анестезия при геморроидэктомии</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Манипуляционный столик</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lastRenderedPageBreak/>
        <w:t>Кушетка</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Муляж стом</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Муляж головы с желудком</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Муляж для в/м инъекции</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Муляж для катетеризации женщины</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Муляж для катетеризации мужчины</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Накладки на руку для в/в инъекции</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Муляж руки</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Муляж кисти и предплечья</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Биксы</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Бикс с фильтром</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Подставка под бикс </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Таз эмалированный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Подставка с тазом для обработки рук</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Судно пластмассовое</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Лотки эмалированные</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Лотки пластмассовые</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Лотки пластмассовые (маленькие)</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Емкости пластмассовые для дезинфекции (белые)</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Емкости пластмассовые для дезинфекции (голубые)</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Тележка с емкостями для дезинфекции</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Бак для утилизации отходов класса А</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Бак для утилизации отходов класса Б</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Штатив для в/в капельного вливания</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Жгут кровоостанавливающий венозный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Жгут артериальный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Косынки</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Стаканы для пинцетов</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Емкости для дезинфекции игл</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Тонометры </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Планшет для определения группы крови (пластмассовый)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Планшет для определения группы крови (металлический)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Шина Крамера</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Шина Дитерихса</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Шина пневматическая (комплект)</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Грелка</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Пузырь</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lastRenderedPageBreak/>
        <w:t xml:space="preserve">Баллон грушевидный </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Очки защитные пластмассовые</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Перчатки стерильные (уп.)</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Наконечник для кружки Эсмарха</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Кружка Эсмарха</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Устройство – маска для ИВЛ</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Зонд желудочный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Катетер Нелатона</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Катетер резиновый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Шовный материал (уп.)</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Инструменты </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Пинцет анатомический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Пинцет хирургический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Пинцет лапчатый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Цапки</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Скальпель брюшистый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Иглодержатель</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Однозубый крючок</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Острый однозубый крючок</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Двузубчатый крючок</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Трехзубчатый крючок</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Четырехзубчатый крючок</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Кровоостанавливающие зажимы</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Распатор реберный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С-образные крючки Фарабефа</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Игла Дешана</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Зонд желобоватый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Кусачки костные</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Шпатель металлический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Ножницы</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Щипцы ложечные</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Костная ложка</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 xml:space="preserve">Щипцы геморроидальные </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Гинекологическое зеркало</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Зажим Люэра</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Пинцет полимерный</w:t>
      </w:r>
    </w:p>
    <w:p w:rsidR="00C42A66" w:rsidRPr="00C42A66" w:rsidRDefault="00C42A66" w:rsidP="00DC1BD7">
      <w:pPr>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jc w:val="both"/>
        <w:rPr>
          <w:rFonts w:eastAsia="Calibri"/>
          <w:bCs/>
          <w:color w:val="000000" w:themeColor="text1"/>
          <w:sz w:val="28"/>
          <w:szCs w:val="28"/>
          <w:lang w:eastAsia="en-US"/>
        </w:rPr>
      </w:pPr>
      <w:r w:rsidRPr="00C42A66">
        <w:rPr>
          <w:rFonts w:eastAsia="Calibri"/>
          <w:bCs/>
          <w:color w:val="000000" w:themeColor="text1"/>
          <w:sz w:val="28"/>
          <w:szCs w:val="28"/>
          <w:lang w:eastAsia="en-US"/>
        </w:rPr>
        <w:t>Пинцет зажимный одноразовый</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00000" w:themeColor="text1"/>
          <w:sz w:val="28"/>
          <w:szCs w:val="28"/>
        </w:rPr>
      </w:pP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themeColor="text1"/>
          <w:sz w:val="28"/>
          <w:szCs w:val="28"/>
        </w:rPr>
      </w:pPr>
      <w:r w:rsidRPr="00C42A66">
        <w:rPr>
          <w:b/>
          <w:bCs/>
          <w:color w:val="000000" w:themeColor="text1"/>
          <w:sz w:val="28"/>
          <w:szCs w:val="28"/>
        </w:rPr>
        <w:t>Раздел: Сестринский уход при инфекционных заболеваниях</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00000" w:themeColor="text1"/>
          <w:sz w:val="28"/>
          <w:szCs w:val="28"/>
        </w:rPr>
      </w:pPr>
      <w:r w:rsidRPr="00C42A66">
        <w:rPr>
          <w:b/>
          <w:bCs/>
          <w:color w:val="000000" w:themeColor="text1"/>
          <w:sz w:val="28"/>
          <w:szCs w:val="28"/>
        </w:rPr>
        <w:t xml:space="preserve">Раздел: Основы Реабилитации </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bCs/>
          <w:color w:val="000000" w:themeColor="text1"/>
          <w:sz w:val="28"/>
          <w:szCs w:val="28"/>
        </w:rPr>
      </w:pP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color w:val="0D0D0D" w:themeColor="text1" w:themeTint="F2"/>
          <w:sz w:val="28"/>
          <w:szCs w:val="28"/>
        </w:rPr>
      </w:pPr>
      <w:r w:rsidRPr="00C42A66">
        <w:rPr>
          <w:b/>
          <w:bCs/>
          <w:color w:val="0D0D0D" w:themeColor="text1" w:themeTint="F2"/>
          <w:sz w:val="28"/>
          <w:szCs w:val="28"/>
        </w:rPr>
        <w:t>4. 1 Перечень информационных технологий:</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D0D0D" w:themeColor="text1" w:themeTint="F2"/>
          <w:sz w:val="28"/>
          <w:szCs w:val="28"/>
          <w:lang w:val="en-US"/>
        </w:rPr>
      </w:pPr>
      <w:r w:rsidRPr="00C42A66">
        <w:rPr>
          <w:bCs/>
          <w:color w:val="0D0D0D" w:themeColor="text1" w:themeTint="F2"/>
          <w:sz w:val="28"/>
          <w:szCs w:val="28"/>
          <w:lang w:val="en-US"/>
        </w:rPr>
        <w:t xml:space="preserve">1. </w:t>
      </w:r>
      <w:r w:rsidRPr="00C42A66">
        <w:rPr>
          <w:bCs/>
          <w:color w:val="0D0D0D" w:themeColor="text1" w:themeTint="F2"/>
          <w:sz w:val="28"/>
          <w:szCs w:val="28"/>
        </w:rPr>
        <w:t>програмное</w:t>
      </w:r>
      <w:r w:rsidRPr="00C42A66">
        <w:rPr>
          <w:bCs/>
          <w:color w:val="0D0D0D" w:themeColor="text1" w:themeTint="F2"/>
          <w:sz w:val="28"/>
          <w:szCs w:val="28"/>
          <w:lang w:val="en-US"/>
        </w:rPr>
        <w:t xml:space="preserve"> </w:t>
      </w:r>
      <w:r w:rsidRPr="00C42A66">
        <w:rPr>
          <w:bCs/>
          <w:color w:val="0D0D0D" w:themeColor="text1" w:themeTint="F2"/>
          <w:sz w:val="28"/>
          <w:szCs w:val="28"/>
        </w:rPr>
        <w:t>обеспечение</w:t>
      </w:r>
      <w:r w:rsidRPr="00C42A66">
        <w:rPr>
          <w:bCs/>
          <w:color w:val="0D0D0D" w:themeColor="text1" w:themeTint="F2"/>
          <w:sz w:val="28"/>
          <w:szCs w:val="28"/>
          <w:lang w:val="en-US"/>
        </w:rPr>
        <w:t xml:space="preserve"> (Microsoft Word, Microsoft Excel, Microsoft Power Point, Microsoft Publisher)</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D0D0D" w:themeColor="text1" w:themeTint="F2"/>
          <w:sz w:val="28"/>
          <w:szCs w:val="28"/>
        </w:rPr>
      </w:pPr>
      <w:r w:rsidRPr="00C42A66">
        <w:rPr>
          <w:bCs/>
          <w:color w:val="0D0D0D" w:themeColor="text1" w:themeTint="F2"/>
          <w:sz w:val="28"/>
          <w:szCs w:val="28"/>
        </w:rPr>
        <w:t xml:space="preserve">2. информационно справочные системы   </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D0D0D" w:themeColor="text1" w:themeTint="F2"/>
          <w:sz w:val="28"/>
          <w:szCs w:val="28"/>
        </w:rPr>
      </w:pPr>
      <w:r w:rsidRPr="00C42A66">
        <w:rPr>
          <w:bCs/>
          <w:color w:val="0D0D0D" w:themeColor="text1" w:themeTint="F2"/>
          <w:sz w:val="28"/>
          <w:szCs w:val="28"/>
        </w:rPr>
        <w:t>3. видеолекции</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D0D0D" w:themeColor="text1" w:themeTint="F2"/>
          <w:sz w:val="28"/>
          <w:szCs w:val="28"/>
        </w:rPr>
      </w:pPr>
      <w:r w:rsidRPr="00C42A66">
        <w:rPr>
          <w:bCs/>
          <w:color w:val="0D0D0D" w:themeColor="text1" w:themeTint="F2"/>
          <w:sz w:val="28"/>
          <w:szCs w:val="28"/>
        </w:rPr>
        <w:t>4. презентации</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D0D0D" w:themeColor="text1" w:themeTint="F2"/>
          <w:sz w:val="28"/>
          <w:szCs w:val="28"/>
        </w:rPr>
      </w:pPr>
      <w:r w:rsidRPr="00C42A66">
        <w:rPr>
          <w:bCs/>
          <w:color w:val="0D0D0D" w:themeColor="text1" w:themeTint="F2"/>
          <w:sz w:val="28"/>
          <w:szCs w:val="28"/>
        </w:rPr>
        <w:t>5. учебные фильмы</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color w:val="0D0D0D" w:themeColor="text1" w:themeTint="F2"/>
          <w:sz w:val="28"/>
          <w:szCs w:val="28"/>
        </w:rPr>
      </w:pPr>
      <w:r w:rsidRPr="00C42A66">
        <w:rPr>
          <w:bCs/>
          <w:color w:val="0D0D0D" w:themeColor="text1" w:themeTint="F2"/>
          <w:sz w:val="28"/>
          <w:szCs w:val="28"/>
        </w:rPr>
        <w:t xml:space="preserve">6. сайты                                                                                                                                                                                                                                                                                                                                                                                                                </w:t>
      </w: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color w:val="0D0D0D" w:themeColor="text1" w:themeTint="F2"/>
          <w:sz w:val="28"/>
          <w:szCs w:val="28"/>
        </w:rPr>
      </w:pP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b/>
          <w:sz w:val="28"/>
          <w:szCs w:val="28"/>
        </w:rPr>
      </w:pPr>
      <w:r w:rsidRPr="00C42A66">
        <w:rPr>
          <w:b/>
          <w:sz w:val="28"/>
          <w:szCs w:val="28"/>
        </w:rPr>
        <w:t>4.2. Информационное обеспечение обучения</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C42A66">
        <w:rPr>
          <w:b/>
          <w:bCs/>
          <w:sz w:val="28"/>
          <w:szCs w:val="28"/>
        </w:rPr>
        <w:t xml:space="preserve">Перечень учебных изданий, Интернет-ресурсов, дополнительной литературы </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r w:rsidRPr="00C42A66">
        <w:rPr>
          <w:b/>
          <w:bCs/>
          <w:sz w:val="28"/>
          <w:szCs w:val="28"/>
        </w:rPr>
        <w:t xml:space="preserve"> Основная:</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28"/>
          <w:szCs w:val="28"/>
        </w:rPr>
      </w:pPr>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Сестринское дело при инфекционных заболеваниях</w:t>
      </w:r>
      <w:r w:rsidRPr="00C42A66">
        <w:rPr>
          <w:rFonts w:eastAsiaTheme="minorHAnsi"/>
          <w:sz w:val="28"/>
          <w:szCs w:val="28"/>
          <w:lang w:eastAsia="en-US"/>
        </w:rPr>
        <w:t xml:space="preserve"> : учеб. пособие для студ. Учреждений сред. Проф. Образования / В.А. Малов. – 10-е изд., стер. – М. : Издательский центр «Академия», 2015. – 352 с.</w:t>
      </w:r>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Медико-социальная реабилитация пациентов с различной патологией</w:t>
      </w:r>
      <w:r w:rsidRPr="00C42A66">
        <w:rPr>
          <w:rFonts w:eastAsiaTheme="minorHAnsi"/>
          <w:sz w:val="28"/>
          <w:szCs w:val="28"/>
          <w:lang w:eastAsia="en-US"/>
        </w:rPr>
        <w:t xml:space="preserve"> : учеб. пособие / В. А. Епифанов, А. В. Епифанов. – М. : ГЭОТАР-Медиа, 2017. – 592с. : ил. </w:t>
      </w:r>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Инфекционные болезни с курсом ВИЧ – инфекции и эпидемиологии :</w:t>
      </w:r>
      <w:r w:rsidRPr="00C42A66">
        <w:rPr>
          <w:rFonts w:eastAsiaTheme="minorHAnsi"/>
          <w:sz w:val="28"/>
          <w:szCs w:val="28"/>
          <w:lang w:eastAsia="en-US"/>
        </w:rPr>
        <w:t xml:space="preserve"> учебник / А. К. Белоусов, В. Н. Дунайцева; под ред. Б.В. Кабарухина. – Ростов н/Д : Феникс, 2018. – 364 с. : ил. – (Среднее медицинское образование).</w:t>
      </w:r>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sz w:val="28"/>
          <w:szCs w:val="28"/>
          <w:lang w:eastAsia="en-US"/>
        </w:rPr>
        <w:t xml:space="preserve"> </w:t>
      </w:r>
      <w:r w:rsidRPr="00C42A66">
        <w:rPr>
          <w:rFonts w:eastAsiaTheme="minorHAnsi"/>
          <w:b/>
          <w:sz w:val="28"/>
          <w:szCs w:val="28"/>
          <w:lang w:eastAsia="en-US"/>
        </w:rPr>
        <w:t>Нервные и психические болезни</w:t>
      </w:r>
      <w:r w:rsidRPr="00C42A66">
        <w:rPr>
          <w:rFonts w:eastAsiaTheme="minorHAnsi"/>
          <w:sz w:val="28"/>
          <w:szCs w:val="28"/>
          <w:lang w:eastAsia="en-US"/>
        </w:rPr>
        <w:t xml:space="preserve"> : учеб. пособие / С. М. Бортникова (Цыбалова), Т.В. Зубахина. – Изд. 11-е, стер. – Ростов н/Д : Феникс, 2014. – 478 с. : ил. – (Медицина).</w:t>
      </w:r>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Calibri"/>
          <w:b/>
          <w:sz w:val="28"/>
          <w:szCs w:val="28"/>
          <w:lang w:eastAsia="en-US"/>
        </w:rPr>
        <w:t>Сестринская помощь при патологии опорно-двигательного аппарата [Электронный ресурс] :</w:t>
      </w:r>
      <w:r w:rsidRPr="00C42A66">
        <w:rPr>
          <w:rFonts w:eastAsia="Calibri"/>
          <w:sz w:val="28"/>
          <w:szCs w:val="28"/>
          <w:lang w:eastAsia="en-US"/>
        </w:rPr>
        <w:t xml:space="preserve"> учеб. пособие / В.А. Епифанов, А.В. Епифанов - М. : ГЭОТАР-Медиа, 2015. - http://www.medcollegelib.ru/book/ISBN9785970434130.html</w:t>
      </w:r>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Сестринская помощь в дерматологии и венерологии [Электронный ресурс] :</w:t>
      </w:r>
      <w:r w:rsidRPr="00C42A66">
        <w:rPr>
          <w:rFonts w:eastAsiaTheme="minorHAnsi"/>
          <w:sz w:val="28"/>
          <w:szCs w:val="28"/>
          <w:lang w:eastAsia="en-US"/>
        </w:rPr>
        <w:t xml:space="preserve"> учеб. для мед. училищ и колледжей / Н. Г. Кочергин - М. : ГЭОТАР-Медиа, 2015. - </w:t>
      </w:r>
      <w:hyperlink r:id="rId15" w:history="1">
        <w:r w:rsidRPr="00C42A66">
          <w:rPr>
            <w:rFonts w:eastAsiaTheme="minorHAnsi"/>
            <w:sz w:val="28"/>
            <w:szCs w:val="28"/>
            <w:u w:val="single"/>
            <w:lang w:eastAsia="en-US"/>
          </w:rPr>
          <w:t>http://www.medcollegelib.ru/book/ISBN9785970433942.html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lastRenderedPageBreak/>
        <w:t>Сестринская помощь при заболеваниях эндокринной системы и обмена веществ [Электронный ресурс] :</w:t>
      </w:r>
      <w:r w:rsidRPr="00C42A66">
        <w:rPr>
          <w:rFonts w:eastAsiaTheme="minorHAnsi"/>
          <w:sz w:val="28"/>
          <w:szCs w:val="28"/>
          <w:lang w:eastAsia="en-US"/>
        </w:rPr>
        <w:t xml:space="preserve"> учебное пособие / Сединкина Р. Г., Игнатюк Л. Ю. - М. : ГЭОТАР-Медиа, 2014. - </w:t>
      </w:r>
      <w:r w:rsidRPr="00C42A66">
        <w:rPr>
          <w:rFonts w:eastAsiaTheme="minorHAnsi"/>
          <w:sz w:val="28"/>
          <w:szCs w:val="28"/>
          <w:u w:val="single"/>
          <w:lang w:eastAsia="en-US"/>
        </w:rPr>
        <w:t>http://www.medcollegelib.ru/book/ISBN9785970425862.html</w:t>
      </w:r>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Сестринская помощь при патологии системы крови с основами трансфузиологии [Электронный ресурс] :</w:t>
      </w:r>
      <w:r w:rsidRPr="00C42A66">
        <w:rPr>
          <w:rFonts w:eastAsiaTheme="minorHAnsi"/>
          <w:sz w:val="28"/>
          <w:szCs w:val="28"/>
          <w:lang w:eastAsia="en-US"/>
        </w:rPr>
        <w:t xml:space="preserve"> учебник для мед. училищ и колледжей / Р.Г. Сединкина, Е.Р. Демидова. - М. : ГЭОТАР-Медиа, 2016. - </w:t>
      </w:r>
      <w:hyperlink r:id="rId16" w:history="1">
        <w:r w:rsidRPr="00C42A66">
          <w:rPr>
            <w:rFonts w:eastAsiaTheme="minorHAnsi"/>
            <w:sz w:val="28"/>
            <w:szCs w:val="28"/>
            <w:u w:val="single"/>
            <w:lang w:eastAsia="en-US"/>
          </w:rPr>
          <w:t>http://www.medcollegelib.ru/book/ISBN9785970436073.html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Особенности оказания сестринской помощи детям [Электронный ресурс] :</w:t>
      </w:r>
      <w:r w:rsidRPr="00C42A66">
        <w:rPr>
          <w:rFonts w:eastAsiaTheme="minorHAnsi"/>
          <w:sz w:val="28"/>
          <w:szCs w:val="28"/>
          <w:lang w:eastAsia="en-US"/>
        </w:rPr>
        <w:t xml:space="preserve"> учеб. пособие / К.И. Григорьев, Р.Р. Кильдиярова - М. : ГЭОТАР-Медиа, 2016. - </w:t>
      </w:r>
      <w:hyperlink r:id="rId17" w:history="1">
        <w:r w:rsidRPr="00C42A66">
          <w:rPr>
            <w:rFonts w:eastAsiaTheme="minorHAnsi"/>
            <w:sz w:val="28"/>
            <w:szCs w:val="28"/>
            <w:u w:val="single"/>
            <w:lang w:eastAsia="en-US"/>
          </w:rPr>
          <w:t>http://www.medcollegelib.ru/book/ISBN9785970436806.html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Основы ухода за хирургическими больными [Электронный ресурс] :</w:t>
      </w:r>
      <w:r w:rsidRPr="00C42A66">
        <w:rPr>
          <w:rFonts w:eastAsiaTheme="minorHAnsi"/>
          <w:sz w:val="28"/>
          <w:szCs w:val="28"/>
          <w:lang w:eastAsia="en-US"/>
        </w:rPr>
        <w:t xml:space="preserve"> учебное пособие / Глухов А.А., Андреев А.А., Болотских В.И. - М. : ГЭОТАР-Медиа, 2017. - </w:t>
      </w:r>
      <w:hyperlink r:id="rId18" w:history="1">
        <w:r w:rsidRPr="00C42A66">
          <w:rPr>
            <w:rFonts w:eastAsiaTheme="minorHAnsi"/>
            <w:sz w:val="28"/>
            <w:szCs w:val="28"/>
            <w:u w:val="single"/>
            <w:lang w:eastAsia="en-US"/>
          </w:rPr>
          <w:t>http://www.medcollegelib.ru/book/ISBN9785970441107.html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Сестринская помощь при заболеваниях уха, горла, носа, глаза и его придаточного аппарата [Электронный ресурс] :</w:t>
      </w:r>
      <w:r w:rsidRPr="00C42A66">
        <w:rPr>
          <w:rFonts w:eastAsiaTheme="minorHAnsi"/>
          <w:sz w:val="28"/>
          <w:szCs w:val="28"/>
          <w:lang w:eastAsia="en-US"/>
        </w:rPr>
        <w:t xml:space="preserve"> учеб. пособие / под ред. А. Ю. Овчинникова. - М. : ГЭОТАР-Медиа, 2016. - </w:t>
      </w:r>
      <w:hyperlink r:id="rId19" w:history="1">
        <w:r w:rsidRPr="00C42A66">
          <w:rPr>
            <w:rFonts w:eastAsiaTheme="minorHAnsi"/>
            <w:sz w:val="28"/>
            <w:szCs w:val="28"/>
            <w:u w:val="single"/>
            <w:lang w:eastAsia="en-US"/>
          </w:rPr>
          <w:t>http://www.medcollegelib.ru/book/ISBN9785970435878.html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sz w:val="28"/>
          <w:szCs w:val="28"/>
          <w:lang w:eastAsia="en-US"/>
        </w:rPr>
        <w:t xml:space="preserve"> </w:t>
      </w:r>
      <w:r w:rsidRPr="00C42A66">
        <w:rPr>
          <w:rFonts w:eastAsiaTheme="minorHAnsi"/>
          <w:b/>
          <w:sz w:val="28"/>
          <w:szCs w:val="28"/>
          <w:lang w:eastAsia="en-US"/>
        </w:rPr>
        <w:t>Сестринское дело в неврологии [Электронный ресурс] :</w:t>
      </w:r>
      <w:r w:rsidRPr="00C42A66">
        <w:rPr>
          <w:rFonts w:eastAsiaTheme="minorHAnsi"/>
          <w:sz w:val="28"/>
          <w:szCs w:val="28"/>
          <w:lang w:eastAsia="en-US"/>
        </w:rPr>
        <w:t xml:space="preserve"> учебник / под ред. С. В. Котова. - М. : ГЭОТАР-Медиа, 2015. - </w:t>
      </w:r>
      <w:hyperlink r:id="rId20" w:history="1">
        <w:r w:rsidRPr="00C42A66">
          <w:rPr>
            <w:rFonts w:eastAsiaTheme="minorHAnsi"/>
            <w:sz w:val="28"/>
            <w:szCs w:val="28"/>
            <w:u w:val="single"/>
            <w:lang w:eastAsia="en-US"/>
          </w:rPr>
          <w:t>http://www.medcollegelib.ru/book/ISBN9785970435496.html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Основы реабилитации [Электронный ресурс] :</w:t>
      </w:r>
      <w:r w:rsidRPr="00C42A66">
        <w:rPr>
          <w:rFonts w:eastAsiaTheme="minorHAnsi"/>
          <w:sz w:val="28"/>
          <w:szCs w:val="28"/>
          <w:lang w:eastAsia="en-US"/>
        </w:rPr>
        <w:t xml:space="preserve"> учебник для мед. училищ и колледжей / под ред. В. А. Епифанова, А. В. Епифанова. - М. : ГЭОТАР-Медиа, 2015. - </w:t>
      </w:r>
      <w:hyperlink r:id="rId21" w:history="1">
        <w:r w:rsidRPr="00C42A66">
          <w:rPr>
            <w:rFonts w:eastAsiaTheme="minorHAnsi"/>
            <w:sz w:val="28"/>
            <w:szCs w:val="28"/>
            <w:u w:val="single"/>
            <w:lang w:eastAsia="en-US"/>
          </w:rPr>
          <w:t>http://www.medcollegelib.ru/book/ISBN9785970434345.html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Сестринское дело в хирургии [Электронный ресурс] :</w:t>
      </w:r>
      <w:r w:rsidRPr="00C42A66">
        <w:rPr>
          <w:rFonts w:eastAsiaTheme="minorHAnsi"/>
          <w:sz w:val="28"/>
          <w:szCs w:val="28"/>
          <w:lang w:eastAsia="en-US"/>
        </w:rPr>
        <w:t xml:space="preserve"> учебное пособие / Стецюк В.Г. - 4-е изд., испр. и доп. - М. : ГЭОТАР-Медиа, 2015. - </w:t>
      </w:r>
      <w:hyperlink r:id="rId22" w:history="1">
        <w:r w:rsidRPr="00C42A66">
          <w:rPr>
            <w:rFonts w:eastAsiaTheme="minorHAnsi"/>
            <w:sz w:val="28"/>
            <w:szCs w:val="28"/>
            <w:u w:val="single"/>
            <w:lang w:eastAsia="en-US"/>
          </w:rPr>
          <w:t>http://www.medcollegelib.ru/book/ISBN9785970434611.html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Сестринская помощь в психиатрии и наркологии [Электронный ресурс] :</w:t>
      </w:r>
      <w:r w:rsidRPr="00C42A66">
        <w:rPr>
          <w:rFonts w:eastAsiaTheme="minorHAnsi"/>
          <w:sz w:val="28"/>
          <w:szCs w:val="28"/>
          <w:lang w:eastAsia="en-US"/>
        </w:rPr>
        <w:t xml:space="preserve"> учеб. пособие / Тюльпин Ю.Г. - М. : ГЭОТАР-Медиа, 2015. - </w:t>
      </w:r>
      <w:hyperlink r:id="rId23" w:history="1">
        <w:r w:rsidRPr="00C42A66">
          <w:rPr>
            <w:rFonts w:eastAsiaTheme="minorHAnsi"/>
            <w:sz w:val="28"/>
            <w:szCs w:val="28"/>
            <w:u w:val="single"/>
            <w:lang w:eastAsia="en-US"/>
          </w:rPr>
          <w:t>http://www.medcollegelib.ru/book/ISBN9785970434789.html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Неотложная доврачебная медицинская помощь [Электронный ресурс] :</w:t>
      </w:r>
      <w:r w:rsidRPr="00C42A66">
        <w:rPr>
          <w:rFonts w:eastAsiaTheme="minorHAnsi"/>
          <w:sz w:val="28"/>
          <w:szCs w:val="28"/>
          <w:lang w:eastAsia="en-US"/>
        </w:rPr>
        <w:t xml:space="preserve"> учеб. пособие / Красильникова И. М., Моисеева Е. Г. - М. : ГЭОТАР-Медиа, 2015. - </w:t>
      </w:r>
      <w:hyperlink r:id="rId24" w:history="1">
        <w:r w:rsidRPr="00C42A66">
          <w:rPr>
            <w:rFonts w:eastAsiaTheme="minorHAnsi"/>
            <w:sz w:val="28"/>
            <w:szCs w:val="28"/>
            <w:u w:val="single"/>
            <w:lang w:eastAsia="en-US"/>
          </w:rPr>
          <w:t>http://www.medcollegelib.ru/book/ISBN9785970433379.html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Сестринское дело во фтизиатрии [Электронный ресурс] :</w:t>
      </w:r>
      <w:r w:rsidRPr="00C42A66">
        <w:rPr>
          <w:rFonts w:eastAsiaTheme="minorHAnsi"/>
          <w:sz w:val="28"/>
          <w:szCs w:val="28"/>
          <w:lang w:eastAsia="en-US"/>
        </w:rPr>
        <w:t xml:space="preserve"> учебник / Н.А. Митрофанова, Ю.В. Пылаева - М. : ГЭОТАР-Медиа, 2015. - </w:t>
      </w:r>
      <w:hyperlink r:id="rId25" w:history="1">
        <w:r w:rsidRPr="00C42A66">
          <w:rPr>
            <w:rFonts w:eastAsiaTheme="minorHAnsi"/>
            <w:sz w:val="28"/>
            <w:szCs w:val="28"/>
            <w:u w:val="single"/>
            <w:lang w:eastAsia="en-US"/>
          </w:rPr>
          <w:t>http://www.medcollegelib.ru/book/ISBN9785970434161.html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Сестринское дело при инфекционных болезнях с курсом ВИЧ-инфекции и эпидемиологиии эпидемиологии [Электронный ресурс] :</w:t>
      </w:r>
      <w:r w:rsidRPr="00C42A66">
        <w:rPr>
          <w:rFonts w:eastAsiaTheme="minorHAnsi"/>
          <w:sz w:val="28"/>
          <w:szCs w:val="28"/>
          <w:lang w:eastAsia="en-US"/>
        </w:rPr>
        <w:t xml:space="preserve"> учебник для сред. проф. образования / Т. В. Антонова, М. М. Антонов, В. Б. Барановская, Д. А. Лиознов - М. : ГЭОТАР-Медиа, 2014. - </w:t>
      </w:r>
      <w:hyperlink r:id="rId26" w:history="1">
        <w:r w:rsidRPr="00C42A66">
          <w:rPr>
            <w:rFonts w:eastAsiaTheme="minorHAnsi"/>
            <w:sz w:val="28"/>
            <w:szCs w:val="28"/>
            <w:u w:val="single"/>
            <w:lang w:eastAsia="en-US"/>
          </w:rPr>
          <w:t>http://www.medcollegelib.ru/book/ISBN9785970431573.html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Сестринская помощь в акушерстве и при патологии репродуктивной системы у женщин и мужчин [Электронный ресурс]</w:t>
      </w:r>
      <w:r w:rsidRPr="00C42A66">
        <w:rPr>
          <w:rFonts w:eastAsiaTheme="minorHAnsi"/>
          <w:sz w:val="28"/>
          <w:szCs w:val="28"/>
          <w:lang w:eastAsia="en-US"/>
        </w:rPr>
        <w:t xml:space="preserve"> / М. В. Дзигуа - М. : ГЭОТАР-Медиа, 2014. - </w:t>
      </w:r>
      <w:hyperlink r:id="rId27" w:history="1">
        <w:r w:rsidRPr="00C42A66">
          <w:rPr>
            <w:rFonts w:eastAsiaTheme="minorHAnsi"/>
            <w:sz w:val="28"/>
            <w:szCs w:val="28"/>
            <w:u w:val="single"/>
            <w:lang w:eastAsia="en-US"/>
          </w:rPr>
          <w:t>http://www.medcollegelib.ru/book/ISBN9785970430910.html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Оказание первичной доврачебной медико-санитарной помощи при неотложных и экстремальных состояниях [Электронный ресурс] :</w:t>
      </w:r>
      <w:r w:rsidRPr="00C42A66">
        <w:rPr>
          <w:rFonts w:eastAsiaTheme="minorHAnsi"/>
          <w:sz w:val="28"/>
          <w:szCs w:val="28"/>
          <w:lang w:eastAsia="en-US"/>
        </w:rPr>
        <w:t xml:space="preserve"> учеб. для мед. колледжей и училищ / И.П. Левчук, С.Л. Соков, А.В. Курочка, А.П. Назаров, - М. : ГЭОТАР-Медиа, 2016. - </w:t>
      </w:r>
      <w:hyperlink r:id="rId28" w:history="1">
        <w:r w:rsidRPr="00C42A66">
          <w:rPr>
            <w:rFonts w:eastAsiaTheme="minorHAnsi"/>
            <w:sz w:val="28"/>
            <w:szCs w:val="28"/>
            <w:u w:val="single"/>
            <w:lang w:eastAsia="en-US"/>
          </w:rPr>
          <w:t>http://www.medcollegelib.ru/book/ISBN9785970435854.html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Основы реаниматологии [Электронный ресурс] / С.А. Сумин, Т.В. Окунская - М. :</w:t>
      </w:r>
      <w:r w:rsidRPr="00C42A66">
        <w:rPr>
          <w:rFonts w:eastAsiaTheme="minorHAnsi"/>
          <w:sz w:val="28"/>
          <w:szCs w:val="28"/>
          <w:lang w:eastAsia="en-US"/>
        </w:rPr>
        <w:t xml:space="preserve"> ГЭОТАР-Медиа, 2016. - </w:t>
      </w:r>
      <w:hyperlink r:id="rId29" w:history="1">
        <w:r w:rsidRPr="00C42A66">
          <w:rPr>
            <w:rFonts w:eastAsiaTheme="minorHAnsi"/>
            <w:sz w:val="28"/>
            <w:szCs w:val="28"/>
            <w:u w:val="single"/>
            <w:lang w:eastAsia="en-US"/>
          </w:rPr>
          <w:t>http://www.medcollegelib.ru/book/ISBN9785970436387.html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Травматология [Электронный ресурс] :</w:t>
      </w:r>
      <w:r w:rsidRPr="00C42A66">
        <w:rPr>
          <w:rFonts w:eastAsiaTheme="minorHAnsi"/>
          <w:sz w:val="28"/>
          <w:szCs w:val="28"/>
          <w:lang w:eastAsia="en-US"/>
        </w:rPr>
        <w:t xml:space="preserve"> учебник / Котельников Г.П., Мирошниченко В.Ф. - М. : ГЭОТАР-Медиа, 2015. - </w:t>
      </w:r>
      <w:hyperlink r:id="rId30" w:history="1">
        <w:r w:rsidRPr="00C42A66">
          <w:rPr>
            <w:rFonts w:eastAsiaTheme="minorHAnsi"/>
            <w:sz w:val="28"/>
            <w:szCs w:val="28"/>
            <w:u w:val="single"/>
            <w:lang w:eastAsia="en-US"/>
          </w:rPr>
          <w:t>http://www.medcollegelib.ru/book/ISBN9785970435731.html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Инфекционные болезни и эпидемиология [Электронный ресурс] :</w:t>
      </w:r>
      <w:r w:rsidRPr="00C42A66">
        <w:rPr>
          <w:rFonts w:eastAsiaTheme="minorHAnsi"/>
          <w:sz w:val="28"/>
          <w:szCs w:val="28"/>
          <w:lang w:eastAsia="en-US"/>
        </w:rPr>
        <w:t xml:space="preserve"> учебник / Покровский В. И., Пак С. Г., Брико Н. И. - 3-е изд., испр. и доп. - М. : ГЭОТАР-Медиа, 2016. - </w:t>
      </w:r>
      <w:hyperlink r:id="rId31" w:history="1">
        <w:r w:rsidRPr="00C42A66">
          <w:rPr>
            <w:rFonts w:eastAsiaTheme="minorHAnsi"/>
            <w:sz w:val="28"/>
            <w:szCs w:val="28"/>
            <w:u w:val="single"/>
            <w:lang w:eastAsia="en-US"/>
          </w:rPr>
          <w:t>http://www.medcollegelib.ru/book/ISBN9785970438220.html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Кожные и венерические болезни [Электронный ресурс] :</w:t>
      </w:r>
      <w:r w:rsidRPr="00C42A66">
        <w:rPr>
          <w:rFonts w:eastAsiaTheme="minorHAnsi"/>
          <w:sz w:val="28"/>
          <w:szCs w:val="28"/>
          <w:lang w:eastAsia="en-US"/>
        </w:rPr>
        <w:t xml:space="preserve"> учеб. для мед. училищ и колледжей / Б. И. Зудин, Н. Г. Кочергин, А. Б. Зудин. - 2-е изд., перераб. и доп. - М. : ГЭОТАР-Медиа, 2016. - </w:t>
      </w:r>
      <w:hyperlink r:id="rId32" w:history="1">
        <w:r w:rsidRPr="00C42A66">
          <w:rPr>
            <w:rFonts w:eastAsiaTheme="minorHAnsi"/>
            <w:sz w:val="28"/>
            <w:szCs w:val="28"/>
            <w:u w:val="single"/>
            <w:lang w:eastAsia="en-US"/>
          </w:rPr>
          <w:t>http://www.medcollegelib.ru/book/ISBN9785970437773.html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Психические болезни с курсом наркологии [Электронный ресурс] :</w:t>
      </w:r>
      <w:r w:rsidRPr="00C42A66">
        <w:rPr>
          <w:rFonts w:eastAsiaTheme="minorHAnsi"/>
          <w:sz w:val="28"/>
          <w:szCs w:val="28"/>
          <w:lang w:eastAsia="en-US"/>
        </w:rPr>
        <w:t xml:space="preserve"> учебник / Тюльпин Ю.Г. - М. : ГЭОТАР-Медиа, 2016. - </w:t>
      </w:r>
      <w:hyperlink r:id="rId33" w:history="1">
        <w:r w:rsidRPr="00C42A66">
          <w:rPr>
            <w:rFonts w:eastAsiaTheme="minorHAnsi"/>
            <w:sz w:val="28"/>
            <w:szCs w:val="28"/>
            <w:u w:val="single"/>
            <w:lang w:eastAsia="en-US"/>
          </w:rPr>
          <w:t>http://www.medcollegelib.ru/book/ISBN9785970438312.html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sz w:val="28"/>
          <w:szCs w:val="28"/>
          <w:lang w:eastAsia="en-US"/>
        </w:rPr>
        <w:t xml:space="preserve"> </w:t>
      </w:r>
      <w:r w:rsidRPr="00C42A66">
        <w:rPr>
          <w:rFonts w:eastAsiaTheme="minorHAnsi"/>
          <w:b/>
          <w:sz w:val="28"/>
          <w:szCs w:val="28"/>
          <w:lang w:eastAsia="en-US"/>
        </w:rPr>
        <w:t>Болезни уха, горла и носа [Электронный ресурс] :</w:t>
      </w:r>
      <w:r w:rsidRPr="00C42A66">
        <w:rPr>
          <w:rFonts w:eastAsiaTheme="minorHAnsi"/>
          <w:sz w:val="28"/>
          <w:szCs w:val="28"/>
          <w:lang w:eastAsia="en-US"/>
        </w:rPr>
        <w:t xml:space="preserve"> учебник / В.Т. Пальчун, А.В. Гуров. - 3-е изд., испр. и доп. - М. : ГЭОТАР-Медиа, 2016. - </w:t>
      </w:r>
      <w:hyperlink r:id="rId34" w:history="1">
        <w:r w:rsidRPr="00C42A66">
          <w:rPr>
            <w:rFonts w:eastAsiaTheme="minorHAnsi"/>
            <w:sz w:val="28"/>
            <w:szCs w:val="28"/>
            <w:u w:val="single"/>
            <w:lang w:eastAsia="en-US"/>
          </w:rPr>
          <w:t>http://www.medcollegelib.ru/book/ISBN9785970437711.html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Физиологическое акушерство [Электронный ресурс]</w:t>
      </w:r>
      <w:r w:rsidRPr="00C42A66">
        <w:rPr>
          <w:rFonts w:eastAsiaTheme="minorHAnsi"/>
          <w:sz w:val="28"/>
          <w:szCs w:val="28"/>
          <w:lang w:eastAsia="en-US"/>
        </w:rPr>
        <w:t xml:space="preserve"> / М. В. Дзигуа - М. : ГЭОТАР-Медиа, 2014. - </w:t>
      </w:r>
      <w:hyperlink r:id="rId35" w:history="1">
        <w:r w:rsidRPr="00C42A66">
          <w:rPr>
            <w:rFonts w:eastAsiaTheme="minorHAnsi"/>
            <w:sz w:val="28"/>
            <w:szCs w:val="28"/>
            <w:u w:val="single"/>
            <w:lang w:eastAsia="en-US"/>
          </w:rPr>
          <w:t>http://www.medcollegelib.ru/book/ISBN9785970431016.html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Сестринское дело в терапии. Раздел "Кардиология" [Электронный ресурс] :</w:t>
      </w:r>
      <w:r w:rsidRPr="00C42A66">
        <w:rPr>
          <w:rFonts w:eastAsiaTheme="minorHAnsi"/>
          <w:sz w:val="28"/>
          <w:szCs w:val="28"/>
          <w:lang w:eastAsia="en-US"/>
        </w:rPr>
        <w:t xml:space="preserve"> учебное пособие для медицинских училищ и колледжей / Сединкина Р.Г. - М. : ГЭОТАР-Медиа, 2013. - </w:t>
      </w:r>
      <w:hyperlink r:id="rId36" w:history="1">
        <w:r w:rsidRPr="00C42A66">
          <w:rPr>
            <w:rFonts w:eastAsiaTheme="minorHAnsi"/>
            <w:sz w:val="28"/>
            <w:szCs w:val="28"/>
            <w:u w:val="single"/>
            <w:lang w:eastAsia="en-US"/>
          </w:rPr>
          <w:t>http://www.medcollegelib.ru/book/ISBN9785970425077.html</w:t>
        </w:r>
      </w:hyperlink>
    </w:p>
    <w:p w:rsidR="00C42A66" w:rsidRPr="00C42A66" w:rsidRDefault="00C42A66" w:rsidP="00DC1BD7">
      <w:pPr>
        <w:numPr>
          <w:ilvl w:val="0"/>
          <w:numId w:val="5"/>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lastRenderedPageBreak/>
        <w:t>Общий уход за больными в терапевтической клинике [Электронный ресурс] :</w:t>
      </w:r>
      <w:r w:rsidRPr="00C42A66">
        <w:rPr>
          <w:rFonts w:eastAsiaTheme="minorHAnsi"/>
          <w:sz w:val="28"/>
          <w:szCs w:val="28"/>
          <w:lang w:eastAsia="en-US"/>
        </w:rPr>
        <w:t xml:space="preserve"> учебное пособие / Ослопов В.Н., Богоявленская О.В. - 3-е изд., испр. и доп. - М. : ГЭОТАР-Медиа, 2013. - </w:t>
      </w:r>
      <w:r w:rsidRPr="00C42A66">
        <w:rPr>
          <w:rFonts w:eastAsiaTheme="minorHAnsi"/>
          <w:sz w:val="28"/>
          <w:szCs w:val="28"/>
          <w:u w:val="single"/>
          <w:lang w:eastAsia="en-US"/>
        </w:rPr>
        <w:t>http://www.medcollegelib.ru/book/ISBN9785970425206.html</w:t>
      </w:r>
    </w:p>
    <w:p w:rsidR="00C42A66" w:rsidRPr="00C42A66" w:rsidRDefault="00C42A66" w:rsidP="00C42A66">
      <w:pPr>
        <w:jc w:val="both"/>
        <w:rPr>
          <w:rFonts w:eastAsiaTheme="minorHAnsi"/>
          <w:sz w:val="28"/>
          <w:szCs w:val="28"/>
        </w:rPr>
      </w:pPr>
    </w:p>
    <w:p w:rsidR="00C42A66" w:rsidRPr="00C42A66" w:rsidRDefault="00C42A66" w:rsidP="00C42A66">
      <w:pPr>
        <w:spacing w:after="200" w:line="276" w:lineRule="auto"/>
        <w:ind w:left="502"/>
        <w:contextualSpacing/>
        <w:jc w:val="both"/>
        <w:rPr>
          <w:rFonts w:eastAsiaTheme="minorHAnsi"/>
          <w:b/>
          <w:sz w:val="28"/>
          <w:szCs w:val="28"/>
          <w:lang w:eastAsia="en-US"/>
        </w:rPr>
      </w:pPr>
      <w:r w:rsidRPr="00C42A66">
        <w:rPr>
          <w:rFonts w:eastAsiaTheme="minorHAnsi"/>
          <w:b/>
          <w:sz w:val="28"/>
          <w:szCs w:val="28"/>
          <w:lang w:eastAsia="en-US"/>
        </w:rPr>
        <w:t>Дополнительная:</w:t>
      </w:r>
    </w:p>
    <w:p w:rsidR="00C42A66" w:rsidRPr="00C42A66" w:rsidRDefault="00C42A66" w:rsidP="00DC1BD7">
      <w:pPr>
        <w:numPr>
          <w:ilvl w:val="0"/>
          <w:numId w:val="6"/>
        </w:numPr>
        <w:spacing w:after="200" w:line="276" w:lineRule="auto"/>
        <w:contextualSpacing/>
        <w:jc w:val="both"/>
        <w:rPr>
          <w:rFonts w:eastAsia="Calibri"/>
          <w:sz w:val="28"/>
          <w:szCs w:val="28"/>
          <w:lang w:eastAsia="en-US"/>
        </w:rPr>
      </w:pPr>
      <w:r w:rsidRPr="00C42A66">
        <w:rPr>
          <w:rFonts w:eastAsia="Calibri"/>
          <w:b/>
          <w:sz w:val="28"/>
          <w:szCs w:val="28"/>
          <w:lang w:eastAsia="en-US"/>
        </w:rPr>
        <w:t>Дезинфекция:</w:t>
      </w:r>
      <w:r w:rsidRPr="00C42A66">
        <w:rPr>
          <w:rFonts w:eastAsia="Calibri"/>
          <w:sz w:val="28"/>
          <w:szCs w:val="28"/>
          <w:lang w:eastAsia="en-US"/>
        </w:rPr>
        <w:t xml:space="preserve"> учебное пособие  / В.Л. Осипова - М. : ГЭОТАР-Медиа, 2018. – 136 с. : ил.</w:t>
      </w:r>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Акушерство [Электронный ресурс] :</w:t>
      </w:r>
      <w:r w:rsidRPr="00C42A66">
        <w:rPr>
          <w:rFonts w:eastAsiaTheme="minorHAnsi"/>
          <w:sz w:val="28"/>
          <w:szCs w:val="28"/>
          <w:lang w:eastAsia="en-US"/>
        </w:rPr>
        <w:t xml:space="preserve"> учебник / под ред. В. Е. Радзинского. - 2-е изд., перераб. и доп. - М. : ГЭОТАР-Медиа, 2016. - </w:t>
      </w:r>
      <w:hyperlink r:id="rId37" w:history="1">
        <w:r w:rsidRPr="00C42A66">
          <w:rPr>
            <w:rFonts w:eastAsiaTheme="minorHAnsi"/>
            <w:sz w:val="28"/>
            <w:szCs w:val="28"/>
            <w:u w:val="single"/>
            <w:lang w:eastAsia="en-US"/>
          </w:rPr>
          <w:t>http://www.medcollegelib.ru/book/ISBN9785970436127.html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Медицинская помощь женщине с гинекологическими заболеваниями в различные периоды жизни : учебник [Электронный ресурс</w:t>
      </w:r>
      <w:r w:rsidRPr="00C42A66">
        <w:rPr>
          <w:rFonts w:eastAsiaTheme="minorHAnsi"/>
          <w:sz w:val="28"/>
          <w:szCs w:val="28"/>
          <w:lang w:eastAsia="en-US"/>
        </w:rPr>
        <w:t xml:space="preserve">] / Дзигуа, М. В. - М. : ГЭОТАР-Медиа, 2014. - </w:t>
      </w:r>
      <w:hyperlink r:id="rId38" w:history="1">
        <w:r w:rsidRPr="00C42A66">
          <w:rPr>
            <w:rFonts w:eastAsiaTheme="minorHAnsi"/>
            <w:sz w:val="28"/>
            <w:szCs w:val="28"/>
            <w:u w:val="single"/>
            <w:lang w:eastAsia="en-US"/>
          </w:rPr>
          <w:t>http://www.medcollegelib.ru/book/ISBN9785970430965.html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Хирургия [Электронный ресурс] :</w:t>
      </w:r>
      <w:r w:rsidRPr="00C42A66">
        <w:rPr>
          <w:rFonts w:eastAsiaTheme="minorHAnsi"/>
          <w:sz w:val="28"/>
          <w:szCs w:val="28"/>
          <w:lang w:eastAsia="en-US"/>
        </w:rPr>
        <w:t xml:space="preserve"> учебник / А. И. Ковалев. - М. : ГЭОТАР-Медиа, 2016. - </w:t>
      </w:r>
      <w:hyperlink r:id="rId39" w:history="1">
        <w:r w:rsidRPr="00C42A66">
          <w:rPr>
            <w:rFonts w:eastAsiaTheme="minorHAnsi"/>
            <w:sz w:val="28"/>
            <w:szCs w:val="28"/>
            <w:u w:val="single"/>
            <w:lang w:eastAsia="en-US"/>
          </w:rPr>
          <w:t>http://www.medcollegelib.ru/book/ISBN9785970437568.html</w:t>
        </w:r>
      </w:hyperlink>
    </w:p>
    <w:p w:rsidR="00C42A66" w:rsidRPr="00C42A66" w:rsidRDefault="00C42A66" w:rsidP="00DC1BD7">
      <w:pPr>
        <w:numPr>
          <w:ilvl w:val="0"/>
          <w:numId w:val="6"/>
        </w:numPr>
        <w:spacing w:after="200" w:line="276" w:lineRule="auto"/>
        <w:contextualSpacing/>
        <w:jc w:val="both"/>
        <w:rPr>
          <w:rFonts w:eastAsia="Calibri"/>
          <w:sz w:val="28"/>
          <w:szCs w:val="28"/>
          <w:lang w:eastAsia="en-US"/>
        </w:rPr>
      </w:pPr>
      <w:r w:rsidRPr="00C42A66">
        <w:rPr>
          <w:rFonts w:eastAsia="Calibri"/>
          <w:b/>
          <w:sz w:val="28"/>
          <w:szCs w:val="28"/>
          <w:lang w:eastAsia="en-US"/>
        </w:rPr>
        <w:t>Дезинфекция: учебное пособие [Электронный ресурс]</w:t>
      </w:r>
      <w:r w:rsidRPr="00C42A66">
        <w:rPr>
          <w:rFonts w:eastAsia="Calibri"/>
          <w:sz w:val="28"/>
          <w:szCs w:val="28"/>
          <w:lang w:eastAsia="en-US"/>
        </w:rPr>
        <w:t xml:space="preserve"> / В.Л. Осипова - М. : ГЭОТАР-Медиа, 2018. - </w:t>
      </w:r>
      <w:hyperlink r:id="rId40" w:history="1">
        <w:r w:rsidRPr="00C42A66">
          <w:rPr>
            <w:rFonts w:eastAsia="Calibri"/>
            <w:sz w:val="28"/>
            <w:szCs w:val="28"/>
            <w:u w:val="single"/>
            <w:lang w:eastAsia="en-US"/>
          </w:rPr>
          <w:t>http://www.medcollegelib.ru/book/ISBN9785970438862.html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Лечение пациентов терапевтического профиля [Электронный ресурс] :</w:t>
      </w:r>
      <w:r w:rsidRPr="00C42A66">
        <w:rPr>
          <w:rFonts w:eastAsiaTheme="minorHAnsi"/>
          <w:sz w:val="28"/>
          <w:szCs w:val="28"/>
          <w:lang w:eastAsia="en-US"/>
        </w:rPr>
        <w:t xml:space="preserve"> учебник / В.М. Нечаев, Л.С. Фролькис, Л.Ю. Игнатюк - М. : ГЭОТАР-Медиа, 2017. - </w:t>
      </w:r>
      <w:hyperlink r:id="rId41" w:history="1">
        <w:r w:rsidRPr="00C42A66">
          <w:rPr>
            <w:rFonts w:eastAsiaTheme="minorHAnsi"/>
            <w:sz w:val="28"/>
            <w:szCs w:val="28"/>
            <w:u w:val="single"/>
            <w:lang w:eastAsia="en-US"/>
          </w:rPr>
          <w:t>http://www.medcollegelib.ru/book/ISBN9785970440131.html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sz w:val="28"/>
          <w:szCs w:val="28"/>
          <w:lang w:eastAsia="en-US"/>
        </w:rPr>
        <w:t xml:space="preserve"> </w:t>
      </w:r>
      <w:r w:rsidRPr="00C42A66">
        <w:rPr>
          <w:rFonts w:eastAsiaTheme="minorHAnsi"/>
          <w:b/>
          <w:sz w:val="28"/>
          <w:szCs w:val="28"/>
          <w:lang w:eastAsia="en-US"/>
        </w:rPr>
        <w:t>Лечение пациентов травматологического профиля [Электронный ресурс] :</w:t>
      </w:r>
      <w:r w:rsidRPr="00C42A66">
        <w:rPr>
          <w:rFonts w:eastAsiaTheme="minorHAnsi"/>
          <w:sz w:val="28"/>
          <w:szCs w:val="28"/>
          <w:lang w:eastAsia="en-US"/>
        </w:rPr>
        <w:t xml:space="preserve"> учебник / Г.П. Котельников, В.Ф. Мирошниченко, С.В. Ардатов - М. : ГЭОТАР-Медиа, 2017. - </w:t>
      </w:r>
      <w:hyperlink r:id="rId42" w:history="1">
        <w:r w:rsidRPr="00C42A66">
          <w:rPr>
            <w:rFonts w:eastAsiaTheme="minorHAnsi"/>
            <w:sz w:val="28"/>
            <w:szCs w:val="28"/>
            <w:u w:val="single"/>
            <w:lang w:eastAsia="en-US"/>
          </w:rPr>
          <w:t>http://www.medcollegelib.ru/book/ISBN9785970440896.html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sz w:val="28"/>
          <w:szCs w:val="28"/>
          <w:lang w:eastAsia="en-US"/>
        </w:rPr>
        <w:t xml:space="preserve"> </w:t>
      </w:r>
      <w:r w:rsidRPr="00C42A66">
        <w:rPr>
          <w:rFonts w:eastAsiaTheme="minorHAnsi"/>
          <w:b/>
          <w:sz w:val="28"/>
          <w:szCs w:val="28"/>
          <w:lang w:eastAsia="en-US"/>
        </w:rPr>
        <w:t>Оновы сестринского дела : Алгоритмы манипуляций [Электронный ресурс] :</w:t>
      </w:r>
      <w:r w:rsidRPr="00C42A66">
        <w:rPr>
          <w:rFonts w:eastAsiaTheme="minorHAnsi"/>
          <w:sz w:val="28"/>
          <w:szCs w:val="28"/>
          <w:lang w:eastAsia="en-US"/>
        </w:rPr>
        <w:t xml:space="preserve"> учебное пособие / Н. В. Широкова и др. - М. : ГЭОТАР-Медиа, 2016. - </w:t>
      </w:r>
      <w:hyperlink r:id="rId43" w:history="1">
        <w:r w:rsidRPr="00C42A66">
          <w:rPr>
            <w:rFonts w:eastAsiaTheme="minorHAnsi"/>
            <w:sz w:val="28"/>
            <w:szCs w:val="28"/>
            <w:u w:val="single"/>
            <w:lang w:eastAsia="en-US"/>
          </w:rPr>
          <w:t>http://www.medcollegelib.ru/book/ISBN9785970439395.html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Кожные и венерические болезни. Атлас [Электронный ресурс] :</w:t>
      </w:r>
      <w:r w:rsidRPr="00C42A66">
        <w:rPr>
          <w:rFonts w:eastAsiaTheme="minorHAnsi"/>
          <w:sz w:val="28"/>
          <w:szCs w:val="28"/>
          <w:lang w:eastAsia="en-US"/>
        </w:rPr>
        <w:t xml:space="preserve"> учеб. пособие / В.В. Владимиров - М. : ГЭОТАР-Медиа, 2016. - </w:t>
      </w:r>
      <w:hyperlink r:id="rId44" w:history="1">
        <w:r w:rsidRPr="00C42A66">
          <w:rPr>
            <w:rFonts w:eastAsiaTheme="minorHAnsi"/>
            <w:sz w:val="28"/>
            <w:szCs w:val="28"/>
            <w:u w:val="single"/>
            <w:lang w:eastAsia="en-US"/>
          </w:rPr>
          <w:t>http://www.medcollegelib.ru/book/ISBN9785970435465.html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Диагностика болезней хирургического профиля [Электронный ресурс]</w:t>
      </w:r>
      <w:r w:rsidRPr="00C42A66">
        <w:rPr>
          <w:rFonts w:eastAsiaTheme="minorHAnsi"/>
          <w:sz w:val="28"/>
          <w:szCs w:val="28"/>
          <w:lang w:eastAsia="en-US"/>
        </w:rPr>
        <w:t xml:space="preserve"> : учебник / под ред. В.С. Грошилина. - М. : ГЭОТАР-Медиа, 2016. - </w:t>
      </w:r>
      <w:hyperlink r:id="rId45" w:history="1">
        <w:r w:rsidRPr="00C42A66">
          <w:rPr>
            <w:rFonts w:eastAsiaTheme="minorHAnsi"/>
            <w:sz w:val="28"/>
            <w:szCs w:val="28"/>
            <w:u w:val="single"/>
            <w:lang w:eastAsia="en-US"/>
          </w:rPr>
          <w:t>http://www.medcollegelib.ru/book/ISBN9785970437025.html</w:t>
        </w:r>
      </w:hyperlink>
    </w:p>
    <w:p w:rsidR="00C42A66" w:rsidRPr="00C42A66" w:rsidRDefault="00C42A66" w:rsidP="00DC1BD7">
      <w:pPr>
        <w:numPr>
          <w:ilvl w:val="0"/>
          <w:numId w:val="6"/>
        </w:numPr>
        <w:spacing w:after="200" w:line="276" w:lineRule="auto"/>
        <w:contextualSpacing/>
        <w:jc w:val="both"/>
        <w:rPr>
          <w:rFonts w:eastAsia="Calibri"/>
          <w:sz w:val="28"/>
          <w:szCs w:val="28"/>
          <w:lang w:eastAsia="en-US"/>
        </w:rPr>
      </w:pPr>
      <w:r w:rsidRPr="00C42A66">
        <w:rPr>
          <w:rFonts w:eastAsiaTheme="minorHAnsi"/>
          <w:b/>
          <w:sz w:val="28"/>
          <w:szCs w:val="28"/>
          <w:lang w:eastAsia="en-US"/>
        </w:rPr>
        <w:lastRenderedPageBreak/>
        <w:t>Первичная медико-санитарная помощь детям (ранний возраст) [Электронный ресурс]</w:t>
      </w:r>
      <w:r w:rsidRPr="00C42A66">
        <w:rPr>
          <w:rFonts w:eastAsiaTheme="minorHAnsi"/>
          <w:sz w:val="28"/>
          <w:szCs w:val="28"/>
          <w:lang w:eastAsia="en-US"/>
        </w:rPr>
        <w:t xml:space="preserve"> Н. В. Иванова [и др.] - М. : ГЭОТАР-Медиа, 2018. </w:t>
      </w:r>
      <w:hyperlink r:id="rId46" w:history="1">
        <w:r w:rsidRPr="00C42A66">
          <w:rPr>
            <w:rFonts w:eastAsiaTheme="minorHAnsi"/>
            <w:sz w:val="28"/>
            <w:szCs w:val="28"/>
            <w:u w:val="single"/>
            <w:lang w:eastAsia="en-US"/>
          </w:rPr>
          <w:t>http://www.medcollegelib.ru/book/ISBN9785970441886.html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Медицинская паразитология [Электронный ресурс</w:t>
      </w:r>
      <w:r w:rsidRPr="00C42A66">
        <w:rPr>
          <w:rFonts w:eastAsiaTheme="minorHAnsi"/>
          <w:sz w:val="28"/>
          <w:szCs w:val="28"/>
          <w:lang w:eastAsia="en-US"/>
        </w:rPr>
        <w:t xml:space="preserve">] / Н.В. Чебышева - М. : ГЭОТАР-Медиа, 2017. - </w:t>
      </w:r>
      <w:hyperlink r:id="rId47" w:history="1">
        <w:r w:rsidRPr="00C42A66">
          <w:rPr>
            <w:rFonts w:eastAsiaTheme="minorHAnsi"/>
            <w:sz w:val="28"/>
            <w:szCs w:val="28"/>
            <w:u w:val="single"/>
            <w:lang w:eastAsia="en-US"/>
          </w:rPr>
          <w:t>http://www.medcollegelib.ru/book/ISBN9785970441916.html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Медико-социальная деятельность [Электронный ресурс]</w:t>
      </w:r>
      <w:r w:rsidRPr="00C42A66">
        <w:rPr>
          <w:rFonts w:eastAsiaTheme="minorHAnsi"/>
          <w:sz w:val="28"/>
          <w:szCs w:val="28"/>
          <w:lang w:eastAsia="en-US"/>
        </w:rPr>
        <w:t xml:space="preserve"> / под ред. С.Н. Пузина, М.А. Рычковой - М. : ГЭОТАР-Медиа, 2017. </w:t>
      </w:r>
      <w:hyperlink r:id="rId48" w:history="1">
        <w:r w:rsidRPr="00C42A66">
          <w:rPr>
            <w:rFonts w:eastAsiaTheme="minorHAnsi"/>
            <w:sz w:val="28"/>
            <w:szCs w:val="28"/>
            <w:u w:val="single"/>
            <w:lang w:eastAsia="en-US"/>
          </w:rPr>
          <w:t>http://www.medcollegelib.ru/book/ISBN9785970441039.html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Медико-социальная реабилитация пациентов с различной патологией [Электронный ресурс]</w:t>
      </w:r>
      <w:r w:rsidRPr="00C42A66">
        <w:rPr>
          <w:rFonts w:eastAsiaTheme="minorHAnsi"/>
          <w:sz w:val="28"/>
          <w:szCs w:val="28"/>
          <w:lang w:eastAsia="en-US"/>
        </w:rPr>
        <w:t xml:space="preserve"> / В.А. Епифанов, А.В. Епифанов - М. : ГЭОТАР-Медиа, 2017. - </w:t>
      </w:r>
      <w:hyperlink r:id="rId49" w:history="1">
        <w:r w:rsidRPr="00C42A66">
          <w:rPr>
            <w:rFonts w:eastAsiaTheme="minorHAnsi"/>
            <w:sz w:val="28"/>
            <w:szCs w:val="28"/>
            <w:u w:val="single"/>
            <w:lang w:eastAsia="en-US"/>
          </w:rPr>
          <w:t>http://www.medcollegelib.ru/book/ISBN9785970441541.html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Онкология [Электронный ресурс] :</w:t>
      </w:r>
      <w:r w:rsidRPr="00C42A66">
        <w:rPr>
          <w:rFonts w:eastAsiaTheme="minorHAnsi"/>
          <w:sz w:val="28"/>
          <w:szCs w:val="28"/>
          <w:lang w:eastAsia="en-US"/>
        </w:rPr>
        <w:t xml:space="preserve"> учебник / под общей ред. С. Б. Петерсона. - 2-е изд., перераб. и доп. - М. : ГЭОТАР-Медиа, 2017. - </w:t>
      </w:r>
      <w:hyperlink r:id="rId50" w:history="1">
        <w:r w:rsidRPr="00C42A66">
          <w:rPr>
            <w:rFonts w:eastAsiaTheme="minorHAnsi"/>
            <w:sz w:val="28"/>
            <w:szCs w:val="28"/>
            <w:u w:val="single"/>
            <w:lang w:eastAsia="en-US"/>
          </w:rPr>
          <w:t>http://www.medcollegelib.ru/book/ISBN9785970440704.html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Основы микробиологии и иммунологии [Электронный ресурс] :</w:t>
      </w:r>
      <w:r w:rsidRPr="00C42A66">
        <w:rPr>
          <w:rFonts w:eastAsiaTheme="minorHAnsi"/>
          <w:sz w:val="28"/>
          <w:szCs w:val="28"/>
          <w:lang w:eastAsia="en-US"/>
        </w:rPr>
        <w:t xml:space="preserve"> учебник / Под ред. В.В. Зверева, М.Н. Бойченко - М. : ГЭОТАР-Медиа, 2016. - </w:t>
      </w:r>
      <w:hyperlink r:id="rId51" w:history="1">
        <w:r w:rsidRPr="00C42A66">
          <w:rPr>
            <w:rFonts w:eastAsiaTheme="minorHAnsi"/>
            <w:sz w:val="28"/>
            <w:szCs w:val="28"/>
            <w:u w:val="single"/>
            <w:lang w:eastAsia="en-US"/>
          </w:rPr>
          <w:t>http://www.medcollegelib.ru/book/ISBN9785970435991.html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Проведение профилактических мероприятий [Электронный ресурс] :</w:t>
      </w:r>
      <w:r w:rsidRPr="00C42A66">
        <w:rPr>
          <w:rFonts w:eastAsiaTheme="minorHAnsi"/>
          <w:sz w:val="28"/>
          <w:szCs w:val="28"/>
          <w:lang w:eastAsia="en-US"/>
        </w:rPr>
        <w:t xml:space="preserve"> учеб. пособие / С. И. Двойников [и др.] ; под ред. С. И. Двойникова. - М. : ГЭОТАР-Медиа, 2017. - </w:t>
      </w:r>
      <w:hyperlink r:id="rId52" w:history="1">
        <w:r w:rsidRPr="00C42A66">
          <w:rPr>
            <w:rFonts w:eastAsiaTheme="minorHAnsi"/>
            <w:sz w:val="28"/>
            <w:szCs w:val="28"/>
            <w:u w:val="single"/>
            <w:lang w:eastAsia="en-US"/>
          </w:rPr>
          <w:t>http://www.medcollegelib.ru/book/ISBN9785970440407.html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Педиатрия с детскими инфекциями [Электронный ресурс] :</w:t>
      </w:r>
      <w:r w:rsidRPr="00C42A66">
        <w:rPr>
          <w:rFonts w:eastAsiaTheme="minorHAnsi"/>
          <w:sz w:val="28"/>
          <w:szCs w:val="28"/>
          <w:lang w:eastAsia="en-US"/>
        </w:rPr>
        <w:t xml:space="preserve"> учеб. для студентов учреждений сред. проф. образования/ Запруднов А. М., Григорьев К. И. - М. : ГЭОТАР-Медиа, 2017. - </w:t>
      </w:r>
      <w:hyperlink r:id="rId53" w:history="1">
        <w:r w:rsidRPr="00C42A66">
          <w:rPr>
            <w:rFonts w:eastAsiaTheme="minorHAnsi"/>
            <w:sz w:val="28"/>
            <w:szCs w:val="28"/>
            <w:u w:val="single"/>
            <w:lang w:eastAsia="en-US"/>
          </w:rPr>
          <w:t>http://www.medcollegelib.ru/book/ISBN9785970441862.html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Неотложная медицинская помощь на догоспитальном этапе [Электронный ресурс] :</w:t>
      </w:r>
      <w:r w:rsidRPr="00C42A66">
        <w:rPr>
          <w:rFonts w:eastAsiaTheme="minorHAnsi"/>
          <w:sz w:val="28"/>
          <w:szCs w:val="28"/>
          <w:lang w:eastAsia="en-US"/>
        </w:rPr>
        <w:t xml:space="preserve"> учебник / А. Л. Вёрткин, Л. А. Алексанян, М. В. Балабанова и др. ; под ред. А. Л. Вёрткина. - М. : ГЭОТАР-Медиа, 2017. - </w:t>
      </w:r>
      <w:hyperlink r:id="rId54" w:history="1">
        <w:r w:rsidRPr="00C42A66">
          <w:rPr>
            <w:rFonts w:eastAsiaTheme="minorHAnsi"/>
            <w:sz w:val="28"/>
            <w:szCs w:val="28"/>
            <w:u w:val="single"/>
            <w:lang w:eastAsia="en-US"/>
          </w:rPr>
          <w:t>http://www.medcollegelib.ru/book/ISBN9785970440964.html</w:t>
        </w:r>
      </w:hyperlink>
    </w:p>
    <w:p w:rsidR="00C42A66" w:rsidRPr="00C42A66" w:rsidRDefault="00C42A66" w:rsidP="00DC1BD7">
      <w:pPr>
        <w:numPr>
          <w:ilvl w:val="0"/>
          <w:numId w:val="6"/>
        </w:numPr>
        <w:spacing w:after="200" w:line="276" w:lineRule="auto"/>
        <w:contextualSpacing/>
        <w:jc w:val="both"/>
        <w:rPr>
          <w:rFonts w:eastAsiaTheme="minorHAnsi"/>
          <w:sz w:val="28"/>
          <w:szCs w:val="28"/>
          <w:lang w:eastAsia="en-US"/>
        </w:rPr>
      </w:pPr>
      <w:r w:rsidRPr="00C42A66">
        <w:rPr>
          <w:rFonts w:eastAsiaTheme="minorHAnsi"/>
          <w:b/>
          <w:sz w:val="28"/>
          <w:szCs w:val="28"/>
          <w:lang w:eastAsia="en-US"/>
        </w:rPr>
        <w:t>Гинекология [Электронный ресурс] :</w:t>
      </w:r>
      <w:r w:rsidRPr="00C42A66">
        <w:rPr>
          <w:rFonts w:eastAsiaTheme="minorHAnsi"/>
          <w:sz w:val="28"/>
          <w:szCs w:val="28"/>
          <w:lang w:eastAsia="en-US"/>
        </w:rPr>
        <w:t xml:space="preserve"> учебник / под ред. В.Е. Радзинского. - М. : ГЭОТАР-Медиа, 2017. - </w:t>
      </w:r>
      <w:hyperlink r:id="rId55" w:history="1">
        <w:r w:rsidRPr="00C42A66">
          <w:rPr>
            <w:rFonts w:eastAsiaTheme="minorHAnsi"/>
            <w:sz w:val="28"/>
            <w:szCs w:val="28"/>
            <w:u w:val="single"/>
            <w:lang w:eastAsia="en-US"/>
          </w:rPr>
          <w:t>http://www.medcollegelib.ru/book/ISBN9785970437483.html</w:t>
        </w:r>
      </w:hyperlink>
    </w:p>
    <w:p w:rsidR="00C42A66" w:rsidRPr="00C42A66" w:rsidRDefault="00C42A66" w:rsidP="00C42A66">
      <w:pPr>
        <w:ind w:firstLine="567"/>
        <w:jc w:val="both"/>
        <w:rPr>
          <w:b/>
          <w:bCs/>
          <w:sz w:val="28"/>
          <w:szCs w:val="28"/>
        </w:rPr>
      </w:pPr>
      <w:r w:rsidRPr="00C42A66">
        <w:rPr>
          <w:b/>
          <w:bCs/>
          <w:sz w:val="28"/>
          <w:szCs w:val="28"/>
        </w:rPr>
        <w:t>Нормативно-правовая документация:</w:t>
      </w:r>
    </w:p>
    <w:p w:rsidR="00C42A66" w:rsidRPr="00C42A66" w:rsidRDefault="00C42A66" w:rsidP="00C42A66">
      <w:pPr>
        <w:ind w:firstLine="567"/>
        <w:jc w:val="both"/>
        <w:rPr>
          <w:sz w:val="28"/>
          <w:szCs w:val="28"/>
        </w:rPr>
      </w:pPr>
      <w:r w:rsidRPr="00C42A66">
        <w:rPr>
          <w:sz w:val="28"/>
          <w:szCs w:val="28"/>
        </w:rPr>
        <w:t>Нормативно-правовые акты, регламентирующие диагностическую деятельность в РФ.</w:t>
      </w:r>
    </w:p>
    <w:p w:rsidR="00C42A66" w:rsidRPr="00C42A66" w:rsidRDefault="00C42A66" w:rsidP="00C42A66">
      <w:pPr>
        <w:keepNext/>
        <w:tabs>
          <w:tab w:val="num" w:pos="0"/>
        </w:tabs>
        <w:autoSpaceDE w:val="0"/>
        <w:autoSpaceDN w:val="0"/>
        <w:ind w:firstLine="567"/>
        <w:jc w:val="both"/>
        <w:outlineLvl w:val="0"/>
        <w:rPr>
          <w:b/>
          <w:bCs/>
          <w:caps/>
          <w:sz w:val="28"/>
          <w:szCs w:val="28"/>
        </w:rPr>
      </w:pPr>
    </w:p>
    <w:p w:rsidR="00C42A66" w:rsidRPr="00C42A66" w:rsidRDefault="00C42A66" w:rsidP="00C42A66">
      <w:pPr>
        <w:ind w:firstLine="567"/>
        <w:jc w:val="both"/>
        <w:rPr>
          <w:b/>
          <w:bCs/>
          <w:sz w:val="28"/>
          <w:szCs w:val="28"/>
        </w:rPr>
      </w:pPr>
      <w:r w:rsidRPr="00C42A66">
        <w:rPr>
          <w:b/>
          <w:bCs/>
          <w:sz w:val="28"/>
          <w:szCs w:val="28"/>
        </w:rPr>
        <w:t>Ссылки на электронные источник информации:</w:t>
      </w:r>
    </w:p>
    <w:p w:rsidR="00C42A66" w:rsidRPr="00C42A66" w:rsidRDefault="00C42A66" w:rsidP="00C42A66">
      <w:pPr>
        <w:ind w:firstLine="567"/>
        <w:jc w:val="both"/>
        <w:rPr>
          <w:sz w:val="28"/>
          <w:szCs w:val="28"/>
        </w:rPr>
      </w:pPr>
      <w:r w:rsidRPr="00C42A66">
        <w:rPr>
          <w:sz w:val="28"/>
          <w:szCs w:val="28"/>
        </w:rPr>
        <w:t>Информационно-правовое обеспечение:</w:t>
      </w:r>
    </w:p>
    <w:p w:rsidR="00C42A66" w:rsidRPr="00C42A66" w:rsidRDefault="00C42A66" w:rsidP="00C42A66">
      <w:pPr>
        <w:ind w:firstLine="567"/>
        <w:jc w:val="both"/>
        <w:rPr>
          <w:sz w:val="28"/>
          <w:szCs w:val="28"/>
        </w:rPr>
      </w:pPr>
      <w:r w:rsidRPr="00C42A66">
        <w:rPr>
          <w:sz w:val="28"/>
          <w:szCs w:val="28"/>
        </w:rPr>
        <w:lastRenderedPageBreak/>
        <w:t>1. Система «Консультант».</w:t>
      </w:r>
    </w:p>
    <w:p w:rsidR="00C42A66" w:rsidRPr="00C42A66" w:rsidRDefault="00C42A66" w:rsidP="00C42A66">
      <w:pPr>
        <w:ind w:firstLine="567"/>
        <w:jc w:val="both"/>
        <w:rPr>
          <w:sz w:val="28"/>
          <w:szCs w:val="28"/>
        </w:rPr>
      </w:pPr>
      <w:r w:rsidRPr="00C42A66">
        <w:rPr>
          <w:sz w:val="28"/>
          <w:szCs w:val="28"/>
        </w:rPr>
        <w:t>2. Система «Гарант».</w:t>
      </w: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b/>
          <w:bCs/>
          <w:sz w:val="28"/>
          <w:szCs w:val="28"/>
        </w:rPr>
      </w:pP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b/>
          <w:bCs/>
          <w:sz w:val="28"/>
          <w:szCs w:val="28"/>
        </w:rPr>
      </w:pPr>
      <w:r w:rsidRPr="00C42A66">
        <w:rPr>
          <w:b/>
          <w:bCs/>
          <w:sz w:val="28"/>
          <w:szCs w:val="28"/>
        </w:rPr>
        <w:t>Профильные web-сайты Интернета:</w:t>
      </w: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sz w:val="28"/>
          <w:szCs w:val="28"/>
        </w:rPr>
      </w:pPr>
      <w:r w:rsidRPr="00C42A66">
        <w:rPr>
          <w:sz w:val="28"/>
          <w:szCs w:val="28"/>
        </w:rPr>
        <w:t>1. Министерство здравоохранения и социального развития РФ (</w:t>
      </w:r>
      <w:r w:rsidRPr="00C42A66">
        <w:rPr>
          <w:sz w:val="28"/>
          <w:szCs w:val="28"/>
          <w:lang w:val="en-US"/>
        </w:rPr>
        <w:t>http</w:t>
      </w:r>
      <w:r w:rsidRPr="00C42A66">
        <w:rPr>
          <w:sz w:val="28"/>
          <w:szCs w:val="28"/>
        </w:rPr>
        <w:t>/</w:t>
      </w:r>
      <w:r w:rsidRPr="00C42A66">
        <w:rPr>
          <w:sz w:val="28"/>
          <w:szCs w:val="28"/>
          <w:lang w:val="en-US"/>
        </w:rPr>
        <w:t>www</w:t>
      </w:r>
      <w:r w:rsidRPr="00C42A66">
        <w:rPr>
          <w:sz w:val="28"/>
          <w:szCs w:val="28"/>
        </w:rPr>
        <w:t>.</w:t>
      </w:r>
      <w:r w:rsidRPr="00C42A66">
        <w:rPr>
          <w:sz w:val="28"/>
          <w:szCs w:val="28"/>
          <w:lang w:val="en-US"/>
        </w:rPr>
        <w:t>minzdravsoc</w:t>
      </w:r>
      <w:r w:rsidRPr="00C42A66">
        <w:rPr>
          <w:sz w:val="28"/>
          <w:szCs w:val="28"/>
        </w:rPr>
        <w:t>.</w:t>
      </w:r>
      <w:r w:rsidRPr="00C42A66">
        <w:rPr>
          <w:sz w:val="28"/>
          <w:szCs w:val="28"/>
          <w:lang w:val="en-US"/>
        </w:rPr>
        <w:t>ru</w:t>
      </w:r>
      <w:r w:rsidRPr="00C42A66">
        <w:rPr>
          <w:sz w:val="28"/>
          <w:szCs w:val="28"/>
        </w:rPr>
        <w:t>)</w:t>
      </w: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sz w:val="28"/>
          <w:szCs w:val="28"/>
        </w:rPr>
      </w:pPr>
      <w:r w:rsidRPr="00C42A66">
        <w:rPr>
          <w:sz w:val="28"/>
          <w:szCs w:val="28"/>
        </w:rPr>
        <w:t>2. Федеральная служба по надзору в сфере защиты прав потребителей и благополучия человека (</w:t>
      </w:r>
      <w:r w:rsidRPr="00C42A66">
        <w:rPr>
          <w:sz w:val="28"/>
          <w:szCs w:val="28"/>
          <w:lang w:val="en-US"/>
        </w:rPr>
        <w:t>http</w:t>
      </w:r>
      <w:r w:rsidRPr="00C42A66">
        <w:rPr>
          <w:sz w:val="28"/>
          <w:szCs w:val="28"/>
        </w:rPr>
        <w:t>/</w:t>
      </w:r>
      <w:r w:rsidRPr="00C42A66">
        <w:rPr>
          <w:sz w:val="28"/>
          <w:szCs w:val="28"/>
          <w:lang w:val="en-US"/>
        </w:rPr>
        <w:t>www</w:t>
      </w:r>
      <w:r w:rsidRPr="00C42A66">
        <w:rPr>
          <w:sz w:val="28"/>
          <w:szCs w:val="28"/>
        </w:rPr>
        <w:t>.</w:t>
      </w:r>
      <w:r w:rsidRPr="00C42A66">
        <w:rPr>
          <w:sz w:val="28"/>
          <w:szCs w:val="28"/>
          <w:lang w:val="en-US"/>
        </w:rPr>
        <w:t>rospotrebnadzor</w:t>
      </w:r>
      <w:r w:rsidRPr="00C42A66">
        <w:rPr>
          <w:sz w:val="28"/>
          <w:szCs w:val="28"/>
        </w:rPr>
        <w:t>.</w:t>
      </w:r>
      <w:r w:rsidRPr="00C42A66">
        <w:rPr>
          <w:sz w:val="28"/>
          <w:szCs w:val="28"/>
          <w:lang w:val="en-US"/>
        </w:rPr>
        <w:t>ru</w:t>
      </w:r>
      <w:r w:rsidRPr="00C42A66">
        <w:rPr>
          <w:sz w:val="28"/>
          <w:szCs w:val="28"/>
        </w:rPr>
        <w:t>)</w:t>
      </w: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sz w:val="28"/>
          <w:szCs w:val="28"/>
        </w:rPr>
      </w:pPr>
      <w:r w:rsidRPr="00C42A66">
        <w:rPr>
          <w:sz w:val="28"/>
          <w:szCs w:val="28"/>
        </w:rPr>
        <w:t>3. ФГУЗ Федеральный центр гигиены и эпидемиологии Федеральной службы по надзору в сфере защиты прав потребителей и благополучия человека (</w:t>
      </w:r>
      <w:r w:rsidRPr="00C42A66">
        <w:rPr>
          <w:sz w:val="28"/>
          <w:szCs w:val="28"/>
          <w:lang w:val="en-US"/>
        </w:rPr>
        <w:t>http</w:t>
      </w:r>
      <w:r w:rsidRPr="00C42A66">
        <w:rPr>
          <w:sz w:val="28"/>
          <w:szCs w:val="28"/>
        </w:rPr>
        <w:t>/</w:t>
      </w:r>
      <w:r w:rsidRPr="00C42A66">
        <w:rPr>
          <w:sz w:val="28"/>
          <w:szCs w:val="28"/>
          <w:lang w:val="en-US"/>
        </w:rPr>
        <w:t>www</w:t>
      </w:r>
      <w:r w:rsidRPr="00C42A66">
        <w:rPr>
          <w:sz w:val="28"/>
          <w:szCs w:val="28"/>
        </w:rPr>
        <w:t>.</w:t>
      </w:r>
      <w:r w:rsidRPr="00C42A66">
        <w:rPr>
          <w:sz w:val="28"/>
          <w:szCs w:val="28"/>
          <w:lang w:val="en-US"/>
        </w:rPr>
        <w:t>fcgsen</w:t>
      </w:r>
      <w:r w:rsidRPr="00C42A66">
        <w:rPr>
          <w:sz w:val="28"/>
          <w:szCs w:val="28"/>
        </w:rPr>
        <w:t>.</w:t>
      </w:r>
      <w:r w:rsidRPr="00C42A66">
        <w:rPr>
          <w:sz w:val="28"/>
          <w:szCs w:val="28"/>
          <w:lang w:val="en-US"/>
        </w:rPr>
        <w:t>ru</w:t>
      </w:r>
      <w:r w:rsidRPr="00C42A66">
        <w:rPr>
          <w:sz w:val="28"/>
          <w:szCs w:val="28"/>
        </w:rPr>
        <w:t>)</w:t>
      </w: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sz w:val="28"/>
          <w:szCs w:val="28"/>
        </w:rPr>
      </w:pPr>
      <w:r w:rsidRPr="00C42A66">
        <w:rPr>
          <w:sz w:val="28"/>
          <w:szCs w:val="28"/>
        </w:rPr>
        <w:t>4. Информационно-методический центр «»Экспертиза» (</w:t>
      </w:r>
      <w:r w:rsidRPr="00C42A66">
        <w:rPr>
          <w:sz w:val="28"/>
          <w:szCs w:val="28"/>
          <w:lang w:val="en-US"/>
        </w:rPr>
        <w:t>http</w:t>
      </w:r>
      <w:r w:rsidRPr="00C42A66">
        <w:rPr>
          <w:sz w:val="28"/>
          <w:szCs w:val="28"/>
        </w:rPr>
        <w:t>/</w:t>
      </w:r>
      <w:r w:rsidRPr="00C42A66">
        <w:rPr>
          <w:sz w:val="28"/>
          <w:szCs w:val="28"/>
          <w:lang w:val="en-US"/>
        </w:rPr>
        <w:t>www</w:t>
      </w:r>
      <w:r w:rsidRPr="00C42A66">
        <w:rPr>
          <w:sz w:val="28"/>
          <w:szCs w:val="28"/>
        </w:rPr>
        <w:t>.</w:t>
      </w:r>
      <w:r w:rsidRPr="00C42A66">
        <w:rPr>
          <w:sz w:val="28"/>
          <w:szCs w:val="28"/>
          <w:lang w:val="en-US"/>
        </w:rPr>
        <w:t>crc</w:t>
      </w:r>
      <w:r w:rsidRPr="00C42A66">
        <w:rPr>
          <w:sz w:val="28"/>
          <w:szCs w:val="28"/>
        </w:rPr>
        <w:t>.</w:t>
      </w:r>
      <w:r w:rsidRPr="00C42A66">
        <w:rPr>
          <w:sz w:val="28"/>
          <w:szCs w:val="28"/>
          <w:lang w:val="en-US"/>
        </w:rPr>
        <w:t>ru</w:t>
      </w:r>
      <w:r w:rsidRPr="00C42A66">
        <w:rPr>
          <w:sz w:val="28"/>
          <w:szCs w:val="28"/>
        </w:rPr>
        <w:t>)</w:t>
      </w: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both"/>
        <w:outlineLvl w:val="0"/>
        <w:rPr>
          <w:sz w:val="28"/>
          <w:szCs w:val="28"/>
        </w:rPr>
      </w:pPr>
      <w:r w:rsidRPr="00C42A66">
        <w:rPr>
          <w:sz w:val="28"/>
          <w:szCs w:val="28"/>
        </w:rPr>
        <w:t>5. Центральный НИИ организации и информатизации здравоохранения ((</w:t>
      </w:r>
      <w:r w:rsidRPr="00C42A66">
        <w:rPr>
          <w:sz w:val="28"/>
          <w:szCs w:val="28"/>
          <w:lang w:val="en-US"/>
        </w:rPr>
        <w:t>http</w:t>
      </w:r>
      <w:r w:rsidRPr="00C42A66">
        <w:rPr>
          <w:sz w:val="28"/>
          <w:szCs w:val="28"/>
        </w:rPr>
        <w:t>/</w:t>
      </w:r>
      <w:r w:rsidRPr="00C42A66">
        <w:rPr>
          <w:sz w:val="28"/>
          <w:szCs w:val="28"/>
          <w:lang w:val="en-US"/>
        </w:rPr>
        <w:t>www</w:t>
      </w:r>
      <w:r w:rsidRPr="00C42A66">
        <w:rPr>
          <w:sz w:val="28"/>
          <w:szCs w:val="28"/>
        </w:rPr>
        <w:t>.</w:t>
      </w:r>
      <w:r w:rsidRPr="00C42A66">
        <w:rPr>
          <w:sz w:val="28"/>
          <w:szCs w:val="28"/>
          <w:lang w:val="en-US"/>
        </w:rPr>
        <w:t>mednet</w:t>
      </w:r>
      <w:r w:rsidRPr="00C42A66">
        <w:rPr>
          <w:sz w:val="28"/>
          <w:szCs w:val="28"/>
        </w:rPr>
        <w:t>.</w:t>
      </w:r>
      <w:r w:rsidRPr="00C42A66">
        <w:rPr>
          <w:sz w:val="28"/>
          <w:szCs w:val="28"/>
          <w:lang w:val="en-US"/>
        </w:rPr>
        <w:t>ru</w:t>
      </w:r>
      <w:r w:rsidRPr="00C42A66">
        <w:rPr>
          <w:sz w:val="28"/>
          <w:szCs w:val="28"/>
        </w:rPr>
        <w:t>)</w:t>
      </w: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outlineLvl w:val="0"/>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rPr>
          <w:sz w:val="28"/>
          <w:szCs w:val="28"/>
        </w:rPr>
      </w:pPr>
    </w:p>
    <w:p w:rsidR="00C42A66" w:rsidRPr="00C42A66" w:rsidRDefault="00C42A66" w:rsidP="00C42A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caps/>
          <w:sz w:val="28"/>
          <w:szCs w:val="28"/>
        </w:rPr>
      </w:pPr>
      <w:r w:rsidRPr="00C42A66">
        <w:rPr>
          <w:b/>
          <w:caps/>
          <w:sz w:val="28"/>
          <w:szCs w:val="28"/>
        </w:rPr>
        <w:t>5. Контроль и оценка результатов освоения профессионального модуля (вида профессиональной деятельности)</w:t>
      </w:r>
    </w:p>
    <w:p w:rsidR="00C42A66" w:rsidRPr="00C42A66" w:rsidRDefault="00C42A66" w:rsidP="00C42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i/>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762"/>
        <w:gridCol w:w="2557"/>
      </w:tblGrid>
      <w:tr w:rsidR="00C42A66" w:rsidRPr="00C42A66" w:rsidTr="000D0CEC">
        <w:tc>
          <w:tcPr>
            <w:tcW w:w="3712" w:type="dxa"/>
            <w:tcBorders>
              <w:top w:val="single" w:sz="12" w:space="0" w:color="auto"/>
              <w:left w:val="single" w:sz="12" w:space="0" w:color="auto"/>
              <w:bottom w:val="single" w:sz="12" w:space="0" w:color="auto"/>
              <w:right w:val="single" w:sz="4" w:space="0" w:color="auto"/>
            </w:tcBorders>
            <w:vAlign w:val="center"/>
            <w:hideMark/>
          </w:tcPr>
          <w:p w:rsidR="00C42A66" w:rsidRPr="00C42A66" w:rsidRDefault="00C42A66" w:rsidP="00C42A66">
            <w:pPr>
              <w:jc w:val="center"/>
              <w:rPr>
                <w:b/>
                <w:bCs/>
                <w:sz w:val="28"/>
                <w:szCs w:val="28"/>
              </w:rPr>
            </w:pPr>
            <w:r w:rsidRPr="00C42A66">
              <w:rPr>
                <w:b/>
                <w:bCs/>
                <w:sz w:val="28"/>
                <w:szCs w:val="28"/>
              </w:rPr>
              <w:t xml:space="preserve">Результаты </w:t>
            </w:r>
          </w:p>
          <w:p w:rsidR="00C42A66" w:rsidRPr="00C42A66" w:rsidRDefault="00C42A66" w:rsidP="00C42A66">
            <w:pPr>
              <w:jc w:val="center"/>
              <w:rPr>
                <w:b/>
                <w:bCs/>
                <w:sz w:val="28"/>
                <w:szCs w:val="28"/>
              </w:rPr>
            </w:pPr>
            <w:r w:rsidRPr="00C42A66">
              <w:rPr>
                <w:b/>
                <w:bCs/>
                <w:sz w:val="28"/>
                <w:szCs w:val="28"/>
              </w:rPr>
              <w:t>(освоенные профессиональные компетенции)</w:t>
            </w:r>
          </w:p>
        </w:tc>
        <w:tc>
          <w:tcPr>
            <w:tcW w:w="3762" w:type="dxa"/>
            <w:tcBorders>
              <w:top w:val="single" w:sz="12" w:space="0" w:color="auto"/>
              <w:left w:val="single" w:sz="4" w:space="0" w:color="auto"/>
              <w:bottom w:val="single" w:sz="12" w:space="0" w:color="auto"/>
              <w:right w:val="single" w:sz="4" w:space="0" w:color="auto"/>
            </w:tcBorders>
            <w:vAlign w:val="center"/>
            <w:hideMark/>
          </w:tcPr>
          <w:p w:rsidR="00C42A66" w:rsidRPr="00C42A66" w:rsidRDefault="00C42A66" w:rsidP="00C42A66">
            <w:pPr>
              <w:jc w:val="center"/>
              <w:rPr>
                <w:bCs/>
                <w:sz w:val="28"/>
                <w:szCs w:val="28"/>
              </w:rPr>
            </w:pPr>
            <w:r w:rsidRPr="00C42A66">
              <w:rPr>
                <w:b/>
                <w:sz w:val="28"/>
                <w:szCs w:val="28"/>
              </w:rPr>
              <w:t>Основные показатели оценки результата</w:t>
            </w:r>
          </w:p>
        </w:tc>
        <w:tc>
          <w:tcPr>
            <w:tcW w:w="2557" w:type="dxa"/>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jc w:val="center"/>
              <w:rPr>
                <w:b/>
                <w:bCs/>
                <w:sz w:val="28"/>
                <w:szCs w:val="28"/>
              </w:rPr>
            </w:pPr>
            <w:r w:rsidRPr="00C42A66">
              <w:rPr>
                <w:b/>
                <w:sz w:val="28"/>
                <w:szCs w:val="28"/>
              </w:rPr>
              <w:t xml:space="preserve">Формы и методы контроля и оценки </w:t>
            </w: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tcPr>
          <w:p w:rsidR="00C42A66" w:rsidRPr="00C42A66" w:rsidRDefault="00C42A66" w:rsidP="00C42A66">
            <w:pPr>
              <w:widowControl w:val="0"/>
              <w:jc w:val="both"/>
              <w:rPr>
                <w:kern w:val="18"/>
                <w:sz w:val="28"/>
                <w:szCs w:val="28"/>
              </w:rPr>
            </w:pPr>
            <w:r w:rsidRPr="00C42A66">
              <w:rPr>
                <w:bCs/>
                <w:sz w:val="28"/>
                <w:szCs w:val="28"/>
              </w:rPr>
              <w:t>ПК 2.1. </w:t>
            </w:r>
            <w:r w:rsidRPr="00C42A66">
              <w:rPr>
                <w:kern w:val="18"/>
                <w:sz w:val="28"/>
                <w:szCs w:val="28"/>
              </w:rPr>
              <w:t>Представлять информацию в понятном для пациента виде, объяснять ему суть вмешательств</w:t>
            </w:r>
          </w:p>
          <w:p w:rsidR="00C42A66" w:rsidRPr="00C42A66" w:rsidRDefault="00C42A66" w:rsidP="00C42A66">
            <w:pPr>
              <w:widowControl w:val="0"/>
              <w:jc w:val="both"/>
              <w:rPr>
                <w:kern w:val="18"/>
                <w:sz w:val="28"/>
                <w:szCs w:val="28"/>
              </w:rPr>
            </w:pPr>
          </w:p>
          <w:p w:rsidR="00C42A66" w:rsidRPr="00C42A66" w:rsidRDefault="00C42A66" w:rsidP="00C42A66">
            <w:pPr>
              <w:jc w:val="both"/>
              <w:rPr>
                <w:bCs/>
                <w:i/>
                <w:sz w:val="28"/>
                <w:szCs w:val="28"/>
              </w:rPr>
            </w:pPr>
          </w:p>
        </w:tc>
        <w:tc>
          <w:tcPr>
            <w:tcW w:w="3762" w:type="dxa"/>
            <w:tcBorders>
              <w:top w:val="single" w:sz="12" w:space="0" w:color="auto"/>
              <w:left w:val="single" w:sz="4" w:space="0" w:color="auto"/>
              <w:bottom w:val="single" w:sz="12" w:space="0" w:color="auto"/>
              <w:right w:val="single" w:sz="4" w:space="0" w:color="auto"/>
            </w:tcBorders>
          </w:tcPr>
          <w:p w:rsidR="00C42A66" w:rsidRPr="00C42A66" w:rsidRDefault="00C42A66" w:rsidP="00C42A66">
            <w:pPr>
              <w:ind w:firstLine="284"/>
              <w:rPr>
                <w:spacing w:val="-4"/>
                <w:sz w:val="28"/>
                <w:szCs w:val="28"/>
              </w:rPr>
            </w:pPr>
            <w:r w:rsidRPr="00C42A66">
              <w:rPr>
                <w:spacing w:val="-4"/>
                <w:sz w:val="28"/>
                <w:szCs w:val="28"/>
              </w:rPr>
              <w:lastRenderedPageBreak/>
              <w:t>Устанавливает контакт с пациентом/членом его семьи.</w:t>
            </w:r>
          </w:p>
          <w:p w:rsidR="00C42A66" w:rsidRPr="00C42A66" w:rsidRDefault="00C42A66" w:rsidP="00C42A66">
            <w:pPr>
              <w:ind w:firstLine="284"/>
              <w:rPr>
                <w:spacing w:val="-4"/>
                <w:sz w:val="28"/>
                <w:szCs w:val="28"/>
              </w:rPr>
            </w:pPr>
            <w:r w:rsidRPr="00C42A66">
              <w:rPr>
                <w:spacing w:val="-4"/>
                <w:sz w:val="28"/>
                <w:szCs w:val="28"/>
              </w:rPr>
              <w:t>Проводит оценку исходного уровня знаний пациента о вмешательстве.</w:t>
            </w:r>
          </w:p>
          <w:p w:rsidR="00C42A66" w:rsidRPr="00C42A66" w:rsidRDefault="00C42A66" w:rsidP="00C42A66">
            <w:pPr>
              <w:ind w:firstLine="284"/>
              <w:rPr>
                <w:spacing w:val="-4"/>
                <w:sz w:val="28"/>
                <w:szCs w:val="28"/>
              </w:rPr>
            </w:pPr>
            <w:r w:rsidRPr="00C42A66">
              <w:rPr>
                <w:spacing w:val="-4"/>
                <w:sz w:val="28"/>
                <w:szCs w:val="28"/>
              </w:rPr>
              <w:lastRenderedPageBreak/>
              <w:t>Предоставляет информацию в доступной форме для конкретной возрастной или социальной категории.</w:t>
            </w:r>
          </w:p>
          <w:p w:rsidR="00C42A66" w:rsidRPr="00C42A66" w:rsidRDefault="00C42A66" w:rsidP="00C42A66">
            <w:pPr>
              <w:ind w:firstLine="284"/>
              <w:rPr>
                <w:spacing w:val="-4"/>
                <w:sz w:val="28"/>
                <w:szCs w:val="28"/>
              </w:rPr>
            </w:pPr>
            <w:r w:rsidRPr="00C42A66">
              <w:rPr>
                <w:spacing w:val="-4"/>
                <w:sz w:val="28"/>
                <w:szCs w:val="28"/>
              </w:rPr>
              <w:t>Получает согласие на вмешательство.</w:t>
            </w:r>
          </w:p>
          <w:p w:rsidR="00C42A66" w:rsidRPr="00C42A66" w:rsidRDefault="00C42A66" w:rsidP="00C42A66">
            <w:pPr>
              <w:ind w:firstLine="284"/>
              <w:rPr>
                <w:spacing w:val="-4"/>
                <w:sz w:val="28"/>
                <w:szCs w:val="28"/>
              </w:rPr>
            </w:pPr>
            <w:r w:rsidRPr="00C42A66">
              <w:rPr>
                <w:spacing w:val="-4"/>
                <w:sz w:val="28"/>
                <w:szCs w:val="28"/>
              </w:rPr>
              <w:t>Контролирует усвоение полученной информации</w:t>
            </w:r>
          </w:p>
          <w:p w:rsidR="00C42A66" w:rsidRPr="00C42A66" w:rsidRDefault="00C42A66" w:rsidP="00C42A66">
            <w:pPr>
              <w:ind w:firstLine="284"/>
              <w:jc w:val="center"/>
              <w:rPr>
                <w:spacing w:val="-4"/>
                <w:sz w:val="28"/>
                <w:szCs w:val="28"/>
              </w:rPr>
            </w:pPr>
          </w:p>
          <w:p w:rsidR="00C42A66" w:rsidRPr="00C42A66" w:rsidRDefault="00C42A66" w:rsidP="00C42A66">
            <w:pPr>
              <w:jc w:val="both"/>
              <w:rPr>
                <w:bCs/>
                <w:sz w:val="28"/>
                <w:szCs w:val="28"/>
              </w:rPr>
            </w:pPr>
          </w:p>
        </w:tc>
        <w:tc>
          <w:tcPr>
            <w:tcW w:w="2557" w:type="dxa"/>
            <w:tcBorders>
              <w:top w:val="single" w:sz="12" w:space="0" w:color="auto"/>
              <w:left w:val="single" w:sz="4" w:space="0" w:color="auto"/>
              <w:bottom w:val="single" w:sz="12" w:space="0" w:color="auto"/>
              <w:right w:val="single" w:sz="12" w:space="0" w:color="auto"/>
            </w:tcBorders>
            <w:hideMark/>
          </w:tcPr>
          <w:p w:rsidR="00C42A66" w:rsidRPr="00C42A66" w:rsidRDefault="00C42A66" w:rsidP="00C42A66">
            <w:pPr>
              <w:jc w:val="both"/>
              <w:rPr>
                <w:bCs/>
                <w:sz w:val="28"/>
                <w:szCs w:val="28"/>
              </w:rPr>
            </w:pPr>
            <w:r w:rsidRPr="00C42A66">
              <w:rPr>
                <w:bCs/>
                <w:sz w:val="28"/>
                <w:szCs w:val="28"/>
              </w:rPr>
              <w:lastRenderedPageBreak/>
              <w:t xml:space="preserve">Оценка качества памятки, плана беседы, терапевтической игры, </w:t>
            </w:r>
            <w:r w:rsidRPr="00C42A66">
              <w:rPr>
                <w:bCs/>
                <w:sz w:val="28"/>
                <w:szCs w:val="28"/>
              </w:rPr>
              <w:lastRenderedPageBreak/>
              <w:t>санбюллетеня.</w:t>
            </w:r>
          </w:p>
          <w:p w:rsidR="00C42A66" w:rsidRPr="00C42A66" w:rsidRDefault="00C42A66" w:rsidP="00C42A66">
            <w:pPr>
              <w:jc w:val="both"/>
              <w:rPr>
                <w:bCs/>
                <w:sz w:val="28"/>
                <w:szCs w:val="28"/>
              </w:rPr>
            </w:pPr>
            <w:r w:rsidRPr="00C42A66">
              <w:rPr>
                <w:bCs/>
                <w:sz w:val="28"/>
                <w:szCs w:val="28"/>
              </w:rPr>
              <w:t>Анкетирование пациента или статиста в конкретной ситуации.</w:t>
            </w:r>
          </w:p>
          <w:p w:rsidR="00C42A66" w:rsidRPr="00C42A66" w:rsidRDefault="00C42A66" w:rsidP="00C42A66">
            <w:pPr>
              <w:jc w:val="both"/>
              <w:rPr>
                <w:bCs/>
                <w:sz w:val="28"/>
                <w:szCs w:val="28"/>
              </w:rPr>
            </w:pPr>
            <w:r w:rsidRPr="00C42A66">
              <w:rPr>
                <w:bCs/>
                <w:sz w:val="28"/>
                <w:szCs w:val="28"/>
              </w:rPr>
              <w:t>Интервьюирование пациента и персонала на учебной и квалификационной практиках.</w:t>
            </w:r>
          </w:p>
          <w:p w:rsidR="00C42A66" w:rsidRPr="00C42A66" w:rsidRDefault="00C42A66" w:rsidP="00C42A66">
            <w:pPr>
              <w:jc w:val="both"/>
              <w:rPr>
                <w:bCs/>
                <w:i/>
                <w:sz w:val="28"/>
                <w:szCs w:val="28"/>
              </w:rPr>
            </w:pPr>
            <w:r w:rsidRPr="00C42A66">
              <w:rPr>
                <w:bCs/>
                <w:sz w:val="28"/>
                <w:szCs w:val="28"/>
              </w:rPr>
              <w:t>Наличие устных и письменных благодарностей от пациента и персонала</w:t>
            </w: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widowControl w:val="0"/>
              <w:jc w:val="both"/>
              <w:rPr>
                <w:bCs/>
                <w:sz w:val="28"/>
                <w:szCs w:val="28"/>
              </w:rPr>
            </w:pPr>
            <w:r w:rsidRPr="00C42A66">
              <w:rPr>
                <w:bCs/>
                <w:kern w:val="18"/>
                <w:sz w:val="28"/>
                <w:szCs w:val="28"/>
              </w:rPr>
              <w:lastRenderedPageBreak/>
              <w:t>ПК</w:t>
            </w:r>
            <w:r w:rsidRPr="00C42A66">
              <w:rPr>
                <w:bCs/>
                <w:sz w:val="28"/>
                <w:szCs w:val="28"/>
              </w:rPr>
              <w:t> </w:t>
            </w:r>
            <w:r w:rsidRPr="00C42A66">
              <w:rPr>
                <w:bCs/>
                <w:kern w:val="18"/>
                <w:sz w:val="28"/>
                <w:szCs w:val="28"/>
              </w:rPr>
              <w:t>2.2.</w:t>
            </w:r>
            <w:r w:rsidRPr="00C42A66">
              <w:rPr>
                <w:bCs/>
                <w:sz w:val="28"/>
                <w:szCs w:val="28"/>
              </w:rPr>
              <w:t> </w:t>
            </w:r>
            <w:r w:rsidRPr="00C42A66">
              <w:rPr>
                <w:kern w:val="18"/>
                <w:sz w:val="28"/>
                <w:szCs w:val="28"/>
              </w:rPr>
              <w:t>Осуществлять лечебно-диагностические вмешательства, взаимодействуя с участниками лечебного процесса</w:t>
            </w:r>
          </w:p>
        </w:tc>
        <w:tc>
          <w:tcPr>
            <w:tcW w:w="3762" w:type="dxa"/>
            <w:tcBorders>
              <w:top w:val="single" w:sz="12" w:space="0" w:color="auto"/>
              <w:left w:val="single" w:sz="4" w:space="0" w:color="auto"/>
              <w:bottom w:val="single" w:sz="12" w:space="0" w:color="auto"/>
              <w:right w:val="single" w:sz="4" w:space="0" w:color="auto"/>
            </w:tcBorders>
          </w:tcPr>
          <w:p w:rsidR="00C42A66" w:rsidRPr="00C42A66" w:rsidRDefault="00C42A66" w:rsidP="00C42A66">
            <w:pPr>
              <w:ind w:firstLine="284"/>
              <w:rPr>
                <w:spacing w:val="-4"/>
                <w:sz w:val="28"/>
                <w:szCs w:val="28"/>
              </w:rPr>
            </w:pPr>
            <w:r w:rsidRPr="00C42A66">
              <w:rPr>
                <w:spacing w:val="-4"/>
                <w:sz w:val="28"/>
                <w:szCs w:val="28"/>
              </w:rPr>
              <w:t>Выбирает дистанцию максимального комфорта для взаимодействия с пациентом и окружающими.</w:t>
            </w:r>
          </w:p>
          <w:p w:rsidR="00C42A66" w:rsidRPr="00C42A66" w:rsidRDefault="00C42A66" w:rsidP="00C42A66">
            <w:pPr>
              <w:ind w:firstLine="284"/>
              <w:rPr>
                <w:spacing w:val="-4"/>
                <w:sz w:val="28"/>
                <w:szCs w:val="28"/>
              </w:rPr>
            </w:pPr>
            <w:r w:rsidRPr="00C42A66">
              <w:rPr>
                <w:spacing w:val="-4"/>
                <w:sz w:val="28"/>
                <w:szCs w:val="28"/>
              </w:rPr>
              <w:t>Совместно со всеми участниками лечебно-диагностического процесса готовит пациента и участвует в проведении вмешательств в соответствии с протоколами, принятыми в ЛПУ.</w:t>
            </w:r>
          </w:p>
          <w:p w:rsidR="00C42A66" w:rsidRPr="00C42A66" w:rsidRDefault="00C42A66" w:rsidP="00C42A66">
            <w:pPr>
              <w:ind w:firstLine="284"/>
              <w:rPr>
                <w:spacing w:val="-4"/>
                <w:sz w:val="28"/>
                <w:szCs w:val="28"/>
              </w:rPr>
            </w:pPr>
            <w:r w:rsidRPr="00C42A66">
              <w:rPr>
                <w:spacing w:val="-4"/>
                <w:sz w:val="28"/>
                <w:szCs w:val="28"/>
              </w:rPr>
              <w:t>Целесообразно и адекватно оснащает рабочее место.</w:t>
            </w:r>
          </w:p>
          <w:p w:rsidR="00C42A66" w:rsidRPr="00C42A66" w:rsidRDefault="00C42A66" w:rsidP="00C42A66">
            <w:pPr>
              <w:ind w:firstLine="284"/>
              <w:rPr>
                <w:spacing w:val="-4"/>
                <w:sz w:val="28"/>
                <w:szCs w:val="28"/>
              </w:rPr>
            </w:pPr>
            <w:r w:rsidRPr="00C42A66">
              <w:rPr>
                <w:spacing w:val="-4"/>
                <w:sz w:val="28"/>
                <w:szCs w:val="28"/>
              </w:rPr>
              <w:t>Обеспечивает постоянную обратную связь  с пациентом в процессе вмешательства.</w:t>
            </w:r>
          </w:p>
          <w:p w:rsidR="00C42A66" w:rsidRPr="00C42A66" w:rsidRDefault="00C42A66" w:rsidP="00C42A66">
            <w:pPr>
              <w:jc w:val="both"/>
              <w:rPr>
                <w:spacing w:val="-4"/>
                <w:sz w:val="28"/>
                <w:szCs w:val="28"/>
              </w:rPr>
            </w:pPr>
            <w:r w:rsidRPr="00C42A66">
              <w:rPr>
                <w:spacing w:val="-4"/>
                <w:sz w:val="28"/>
                <w:szCs w:val="28"/>
              </w:rPr>
              <w:t xml:space="preserve">Обеспечивает безопасность пациента и медперсонала. </w:t>
            </w:r>
          </w:p>
          <w:p w:rsidR="00C42A66" w:rsidRPr="00C42A66" w:rsidRDefault="00C42A66" w:rsidP="00C42A66">
            <w:pPr>
              <w:jc w:val="both"/>
              <w:rPr>
                <w:bCs/>
                <w:sz w:val="28"/>
                <w:szCs w:val="28"/>
              </w:rPr>
            </w:pPr>
          </w:p>
        </w:tc>
        <w:tc>
          <w:tcPr>
            <w:tcW w:w="2557" w:type="dxa"/>
            <w:tcBorders>
              <w:top w:val="single" w:sz="12" w:space="0" w:color="auto"/>
              <w:left w:val="single" w:sz="4" w:space="0" w:color="auto"/>
              <w:bottom w:val="single" w:sz="12" w:space="0" w:color="auto"/>
              <w:right w:val="single" w:sz="12" w:space="0" w:color="auto"/>
            </w:tcBorders>
          </w:tcPr>
          <w:p w:rsidR="00C42A66" w:rsidRPr="00C42A66" w:rsidRDefault="00C42A66" w:rsidP="00C42A66">
            <w:pPr>
              <w:jc w:val="both"/>
              <w:rPr>
                <w:bCs/>
                <w:sz w:val="28"/>
                <w:szCs w:val="28"/>
              </w:rPr>
            </w:pPr>
            <w:r w:rsidRPr="00C42A66">
              <w:rPr>
                <w:bCs/>
                <w:sz w:val="28"/>
                <w:szCs w:val="28"/>
              </w:rPr>
              <w:t>Оценка качества</w:t>
            </w:r>
          </w:p>
          <w:p w:rsidR="00C42A66" w:rsidRPr="00C42A66" w:rsidRDefault="00C42A66" w:rsidP="00C42A66">
            <w:pPr>
              <w:jc w:val="both"/>
              <w:rPr>
                <w:bCs/>
                <w:sz w:val="28"/>
                <w:szCs w:val="28"/>
              </w:rPr>
            </w:pPr>
            <w:r w:rsidRPr="00C42A66">
              <w:rPr>
                <w:bCs/>
                <w:sz w:val="28"/>
                <w:szCs w:val="28"/>
              </w:rPr>
              <w:t xml:space="preserve">памятки для пациента, ролевой игры. Экспертная оценка терапевтической игры. </w:t>
            </w:r>
          </w:p>
          <w:p w:rsidR="00C42A66" w:rsidRPr="00C42A66" w:rsidRDefault="00C42A66" w:rsidP="00C42A66">
            <w:pPr>
              <w:jc w:val="both"/>
              <w:rPr>
                <w:bCs/>
                <w:sz w:val="28"/>
                <w:szCs w:val="28"/>
              </w:rPr>
            </w:pPr>
          </w:p>
          <w:p w:rsidR="00C42A66" w:rsidRPr="00C42A66" w:rsidRDefault="00C42A66" w:rsidP="00C42A66">
            <w:pPr>
              <w:jc w:val="both"/>
              <w:rPr>
                <w:bCs/>
                <w:sz w:val="28"/>
                <w:szCs w:val="28"/>
              </w:rPr>
            </w:pPr>
          </w:p>
          <w:p w:rsidR="00C42A66" w:rsidRPr="00C42A66" w:rsidRDefault="00C42A66" w:rsidP="00C42A66">
            <w:pPr>
              <w:jc w:val="both"/>
              <w:rPr>
                <w:kern w:val="18"/>
                <w:sz w:val="28"/>
                <w:szCs w:val="28"/>
              </w:rPr>
            </w:pPr>
            <w:r w:rsidRPr="00C42A66">
              <w:rPr>
                <w:bCs/>
                <w:sz w:val="28"/>
                <w:szCs w:val="28"/>
              </w:rPr>
              <w:t xml:space="preserve">Сопоставление процесса выполнения </w:t>
            </w:r>
            <w:r w:rsidRPr="00C42A66">
              <w:rPr>
                <w:kern w:val="18"/>
                <w:sz w:val="28"/>
                <w:szCs w:val="28"/>
              </w:rPr>
              <w:t>лечебно-диагностического вмешательства с протоколами, принятыми в ЛПУ.</w:t>
            </w:r>
          </w:p>
          <w:p w:rsidR="00C42A66" w:rsidRPr="00C42A66" w:rsidRDefault="00C42A66" w:rsidP="00C42A66">
            <w:pPr>
              <w:jc w:val="both"/>
              <w:rPr>
                <w:kern w:val="18"/>
                <w:sz w:val="28"/>
                <w:szCs w:val="28"/>
              </w:rPr>
            </w:pPr>
            <w:r w:rsidRPr="00C42A66">
              <w:rPr>
                <w:kern w:val="18"/>
                <w:sz w:val="28"/>
                <w:szCs w:val="28"/>
              </w:rPr>
              <w:t>Текущая аттестация.</w:t>
            </w:r>
          </w:p>
          <w:p w:rsidR="00C42A66" w:rsidRPr="00C42A66" w:rsidRDefault="00C42A66" w:rsidP="00C42A66">
            <w:pPr>
              <w:jc w:val="both"/>
              <w:rPr>
                <w:kern w:val="18"/>
                <w:sz w:val="28"/>
                <w:szCs w:val="28"/>
              </w:rPr>
            </w:pPr>
            <w:r w:rsidRPr="00C42A66">
              <w:rPr>
                <w:kern w:val="18"/>
                <w:sz w:val="28"/>
                <w:szCs w:val="28"/>
              </w:rPr>
              <w:t>Зачёт у постели пациента.</w:t>
            </w:r>
          </w:p>
          <w:p w:rsidR="00C42A66" w:rsidRPr="00C42A66" w:rsidRDefault="00C42A66" w:rsidP="00C42A66">
            <w:pPr>
              <w:jc w:val="both"/>
              <w:rPr>
                <w:bCs/>
                <w:sz w:val="28"/>
                <w:szCs w:val="28"/>
              </w:rPr>
            </w:pPr>
            <w:r w:rsidRPr="00C42A66">
              <w:rPr>
                <w:kern w:val="18"/>
                <w:sz w:val="28"/>
                <w:szCs w:val="28"/>
              </w:rPr>
              <w:t>ГИА</w:t>
            </w: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widowControl w:val="0"/>
              <w:jc w:val="both"/>
              <w:rPr>
                <w:bCs/>
                <w:sz w:val="28"/>
                <w:szCs w:val="28"/>
              </w:rPr>
            </w:pPr>
            <w:r w:rsidRPr="00C42A66">
              <w:rPr>
                <w:bCs/>
                <w:kern w:val="18"/>
                <w:sz w:val="28"/>
                <w:szCs w:val="28"/>
              </w:rPr>
              <w:t>ПК</w:t>
            </w:r>
            <w:r w:rsidRPr="00C42A66">
              <w:rPr>
                <w:bCs/>
                <w:sz w:val="28"/>
                <w:szCs w:val="28"/>
              </w:rPr>
              <w:t> </w:t>
            </w:r>
            <w:r w:rsidRPr="00C42A66">
              <w:rPr>
                <w:bCs/>
                <w:kern w:val="18"/>
                <w:sz w:val="28"/>
                <w:szCs w:val="28"/>
              </w:rPr>
              <w:t>2.3.</w:t>
            </w:r>
            <w:r w:rsidRPr="00C42A66">
              <w:rPr>
                <w:bCs/>
                <w:sz w:val="28"/>
                <w:szCs w:val="28"/>
              </w:rPr>
              <w:t> </w:t>
            </w:r>
            <w:r w:rsidRPr="00C42A66">
              <w:rPr>
                <w:kern w:val="18"/>
                <w:sz w:val="28"/>
                <w:szCs w:val="28"/>
              </w:rPr>
              <w:t>Сотрудничать со взаимодействующими организациями и службами</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ind w:firstLine="284"/>
              <w:rPr>
                <w:spacing w:val="-4"/>
                <w:sz w:val="28"/>
                <w:szCs w:val="28"/>
              </w:rPr>
            </w:pPr>
            <w:r w:rsidRPr="00C42A66">
              <w:rPr>
                <w:spacing w:val="-4"/>
                <w:sz w:val="28"/>
                <w:szCs w:val="28"/>
              </w:rPr>
              <w:t xml:space="preserve">Взаимодействует с медицинскими, социальными и правоохранительными организациями в соответствии с </w:t>
            </w:r>
          </w:p>
          <w:p w:rsidR="00C42A66" w:rsidRPr="00C42A66" w:rsidRDefault="00C42A66" w:rsidP="00C42A66">
            <w:pPr>
              <w:ind w:firstLine="284"/>
              <w:rPr>
                <w:bCs/>
                <w:sz w:val="28"/>
                <w:szCs w:val="28"/>
              </w:rPr>
            </w:pPr>
            <w:r w:rsidRPr="00C42A66">
              <w:rPr>
                <w:spacing w:val="-4"/>
                <w:sz w:val="28"/>
                <w:szCs w:val="28"/>
              </w:rPr>
              <w:lastRenderedPageBreak/>
              <w:t>нормативно-правовыми документами</w:t>
            </w:r>
          </w:p>
        </w:tc>
        <w:tc>
          <w:tcPr>
            <w:tcW w:w="2557" w:type="dxa"/>
            <w:tcBorders>
              <w:top w:val="single" w:sz="12" w:space="0" w:color="auto"/>
              <w:left w:val="single" w:sz="4" w:space="0" w:color="auto"/>
              <w:bottom w:val="single" w:sz="12" w:space="0" w:color="auto"/>
              <w:right w:val="single" w:sz="12" w:space="0" w:color="auto"/>
            </w:tcBorders>
            <w:hideMark/>
          </w:tcPr>
          <w:p w:rsidR="00C42A66" w:rsidRPr="00C42A66" w:rsidRDefault="00C42A66" w:rsidP="00C42A66">
            <w:pPr>
              <w:jc w:val="both"/>
              <w:rPr>
                <w:bCs/>
                <w:sz w:val="28"/>
                <w:szCs w:val="28"/>
              </w:rPr>
            </w:pPr>
            <w:r w:rsidRPr="00C42A66">
              <w:rPr>
                <w:bCs/>
                <w:sz w:val="28"/>
                <w:szCs w:val="28"/>
              </w:rPr>
              <w:lastRenderedPageBreak/>
              <w:t>Своевременность извещений: устных, письменных, телефонограмм.</w:t>
            </w:r>
          </w:p>
          <w:p w:rsidR="00C42A66" w:rsidRPr="00C42A66" w:rsidRDefault="00C42A66" w:rsidP="00C42A66">
            <w:pPr>
              <w:jc w:val="both"/>
              <w:rPr>
                <w:bCs/>
                <w:i/>
                <w:sz w:val="28"/>
                <w:szCs w:val="28"/>
              </w:rPr>
            </w:pPr>
            <w:r w:rsidRPr="00C42A66">
              <w:rPr>
                <w:bCs/>
                <w:sz w:val="28"/>
                <w:szCs w:val="28"/>
              </w:rPr>
              <w:lastRenderedPageBreak/>
              <w:t>Качество оформления документов</w:t>
            </w: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widowControl w:val="0"/>
              <w:jc w:val="both"/>
              <w:rPr>
                <w:bCs/>
                <w:sz w:val="28"/>
                <w:szCs w:val="28"/>
              </w:rPr>
            </w:pPr>
            <w:r w:rsidRPr="00C42A66">
              <w:rPr>
                <w:bCs/>
                <w:kern w:val="18"/>
                <w:sz w:val="28"/>
                <w:szCs w:val="28"/>
              </w:rPr>
              <w:lastRenderedPageBreak/>
              <w:t>ПК</w:t>
            </w:r>
            <w:r w:rsidRPr="00C42A66">
              <w:rPr>
                <w:bCs/>
                <w:sz w:val="28"/>
                <w:szCs w:val="28"/>
              </w:rPr>
              <w:t> </w:t>
            </w:r>
            <w:r w:rsidRPr="00C42A66">
              <w:rPr>
                <w:bCs/>
                <w:kern w:val="18"/>
                <w:sz w:val="28"/>
                <w:szCs w:val="28"/>
              </w:rPr>
              <w:t>2.4.</w:t>
            </w:r>
            <w:r w:rsidRPr="00C42A66">
              <w:rPr>
                <w:bCs/>
                <w:sz w:val="28"/>
                <w:szCs w:val="28"/>
              </w:rPr>
              <w:t> </w:t>
            </w:r>
            <w:r w:rsidRPr="00C42A66">
              <w:rPr>
                <w:kern w:val="18"/>
                <w:sz w:val="28"/>
                <w:szCs w:val="28"/>
              </w:rPr>
              <w:t xml:space="preserve">Применять медикаментозные средства в соответствии </w:t>
            </w:r>
            <w:r w:rsidRPr="00C42A66">
              <w:rPr>
                <w:kern w:val="18"/>
                <w:sz w:val="28"/>
                <w:szCs w:val="28"/>
              </w:rPr>
              <w:br/>
              <w:t>с правилами их использования</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ind w:firstLine="284"/>
              <w:rPr>
                <w:spacing w:val="-4"/>
                <w:sz w:val="28"/>
                <w:szCs w:val="28"/>
              </w:rPr>
            </w:pPr>
            <w:r w:rsidRPr="00C42A66">
              <w:rPr>
                <w:spacing w:val="-4"/>
                <w:sz w:val="28"/>
                <w:szCs w:val="28"/>
              </w:rPr>
              <w:t>Обеспечивает применение годного препарата в соответствии с назначением.</w:t>
            </w:r>
          </w:p>
          <w:p w:rsidR="00C42A66" w:rsidRPr="00C42A66" w:rsidRDefault="00C42A66" w:rsidP="00C42A66">
            <w:pPr>
              <w:ind w:firstLine="284"/>
              <w:rPr>
                <w:spacing w:val="-4"/>
                <w:sz w:val="28"/>
                <w:szCs w:val="28"/>
              </w:rPr>
            </w:pPr>
            <w:r w:rsidRPr="00C42A66">
              <w:rPr>
                <w:spacing w:val="-4"/>
                <w:sz w:val="28"/>
                <w:szCs w:val="28"/>
              </w:rPr>
              <w:t>Информирует об особенностях приема медикаментозных средств и их воздействии на организм.</w:t>
            </w:r>
          </w:p>
          <w:p w:rsidR="00C42A66" w:rsidRPr="00C42A66" w:rsidRDefault="00C42A66" w:rsidP="00C42A66">
            <w:pPr>
              <w:jc w:val="both"/>
              <w:rPr>
                <w:bCs/>
                <w:sz w:val="28"/>
                <w:szCs w:val="28"/>
              </w:rPr>
            </w:pPr>
            <w:r w:rsidRPr="00C42A66">
              <w:rPr>
                <w:spacing w:val="-4"/>
                <w:sz w:val="28"/>
                <w:szCs w:val="28"/>
              </w:rPr>
              <w:t>Владеет методиками введения медикаментозных средств</w:t>
            </w:r>
          </w:p>
        </w:tc>
        <w:tc>
          <w:tcPr>
            <w:tcW w:w="2557" w:type="dxa"/>
            <w:tcBorders>
              <w:top w:val="single" w:sz="12" w:space="0" w:color="auto"/>
              <w:left w:val="single" w:sz="4" w:space="0" w:color="auto"/>
              <w:bottom w:val="single" w:sz="12" w:space="0" w:color="auto"/>
              <w:right w:val="single" w:sz="12" w:space="0" w:color="auto"/>
            </w:tcBorders>
          </w:tcPr>
          <w:p w:rsidR="00C42A66" w:rsidRPr="00C42A66" w:rsidRDefault="00C42A66" w:rsidP="00C42A66">
            <w:pPr>
              <w:jc w:val="both"/>
              <w:rPr>
                <w:bCs/>
                <w:sz w:val="28"/>
                <w:szCs w:val="28"/>
              </w:rPr>
            </w:pPr>
            <w:r w:rsidRPr="00C42A66">
              <w:rPr>
                <w:bCs/>
                <w:sz w:val="28"/>
                <w:szCs w:val="28"/>
              </w:rPr>
              <w:t>Собеседование.</w:t>
            </w:r>
          </w:p>
          <w:p w:rsidR="00C42A66" w:rsidRPr="00C42A66" w:rsidRDefault="00C42A66" w:rsidP="00C42A66">
            <w:pPr>
              <w:jc w:val="both"/>
              <w:rPr>
                <w:bCs/>
                <w:sz w:val="28"/>
                <w:szCs w:val="28"/>
              </w:rPr>
            </w:pPr>
            <w:r w:rsidRPr="00C42A66">
              <w:rPr>
                <w:bCs/>
                <w:sz w:val="28"/>
                <w:szCs w:val="28"/>
              </w:rPr>
              <w:t>Составление памятки.</w:t>
            </w:r>
          </w:p>
          <w:p w:rsidR="00C42A66" w:rsidRPr="00C42A66" w:rsidRDefault="00C42A66" w:rsidP="00C42A66">
            <w:pPr>
              <w:jc w:val="both"/>
              <w:rPr>
                <w:bCs/>
                <w:sz w:val="28"/>
                <w:szCs w:val="28"/>
              </w:rPr>
            </w:pPr>
            <w:r w:rsidRPr="00C42A66">
              <w:rPr>
                <w:bCs/>
                <w:sz w:val="28"/>
                <w:szCs w:val="28"/>
              </w:rPr>
              <w:t>Тестовый контроль.</w:t>
            </w:r>
          </w:p>
          <w:p w:rsidR="00C42A66" w:rsidRPr="00C42A66" w:rsidRDefault="00C42A66" w:rsidP="00C42A66">
            <w:pPr>
              <w:jc w:val="both"/>
              <w:rPr>
                <w:bCs/>
                <w:sz w:val="28"/>
                <w:szCs w:val="28"/>
              </w:rPr>
            </w:pPr>
          </w:p>
          <w:p w:rsidR="00C42A66" w:rsidRPr="00C42A66" w:rsidRDefault="00C42A66" w:rsidP="00C42A66">
            <w:pPr>
              <w:jc w:val="both"/>
              <w:rPr>
                <w:bCs/>
                <w:sz w:val="28"/>
                <w:szCs w:val="28"/>
              </w:rPr>
            </w:pPr>
            <w:r w:rsidRPr="00C42A66">
              <w:rPr>
                <w:bCs/>
                <w:sz w:val="28"/>
                <w:szCs w:val="28"/>
              </w:rPr>
              <w:t>Решения проблемных ситуационных задач.</w:t>
            </w:r>
          </w:p>
          <w:p w:rsidR="00C42A66" w:rsidRPr="00C42A66" w:rsidRDefault="00C42A66" w:rsidP="00C42A66">
            <w:pPr>
              <w:jc w:val="both"/>
              <w:rPr>
                <w:bCs/>
                <w:i/>
                <w:sz w:val="28"/>
                <w:szCs w:val="28"/>
              </w:rPr>
            </w:pPr>
            <w:r w:rsidRPr="00C42A66">
              <w:rPr>
                <w:bCs/>
                <w:sz w:val="28"/>
                <w:szCs w:val="28"/>
              </w:rPr>
              <w:t>Демонстрация навыков на зачёте, ИГА</w:t>
            </w: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widowControl w:val="0"/>
              <w:jc w:val="both"/>
              <w:rPr>
                <w:bCs/>
                <w:sz w:val="28"/>
                <w:szCs w:val="28"/>
              </w:rPr>
            </w:pPr>
            <w:r w:rsidRPr="00C42A66">
              <w:rPr>
                <w:bCs/>
                <w:kern w:val="18"/>
                <w:sz w:val="28"/>
                <w:szCs w:val="28"/>
              </w:rPr>
              <w:t>ПК</w:t>
            </w:r>
            <w:r w:rsidRPr="00C42A66">
              <w:rPr>
                <w:bCs/>
                <w:sz w:val="28"/>
                <w:szCs w:val="28"/>
              </w:rPr>
              <w:t> </w:t>
            </w:r>
            <w:r w:rsidRPr="00C42A66">
              <w:rPr>
                <w:bCs/>
                <w:kern w:val="18"/>
                <w:sz w:val="28"/>
                <w:szCs w:val="28"/>
              </w:rPr>
              <w:t>2.5.</w:t>
            </w:r>
            <w:r w:rsidRPr="00C42A66">
              <w:rPr>
                <w:bCs/>
                <w:sz w:val="28"/>
                <w:szCs w:val="28"/>
              </w:rPr>
              <w:t> </w:t>
            </w:r>
            <w:r w:rsidRPr="00C42A66">
              <w:rPr>
                <w:bCs/>
                <w:kern w:val="18"/>
                <w:sz w:val="28"/>
                <w:szCs w:val="28"/>
              </w:rPr>
              <w:t>Соблюдать правила использования аппаратуры, оборудования и изделий медицинского назначения в ходе лечебно-диагностического процесса</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ind w:firstLine="284"/>
              <w:rPr>
                <w:spacing w:val="-4"/>
                <w:sz w:val="28"/>
                <w:szCs w:val="28"/>
              </w:rPr>
            </w:pPr>
            <w:r w:rsidRPr="00C42A66">
              <w:rPr>
                <w:spacing w:val="-4"/>
                <w:sz w:val="28"/>
                <w:szCs w:val="28"/>
              </w:rPr>
              <w:t>Использует, обрабатывает и хранит аппаратуру согласно инструкциям по применению.</w:t>
            </w:r>
          </w:p>
          <w:p w:rsidR="00C42A66" w:rsidRPr="00C42A66" w:rsidRDefault="00C42A66" w:rsidP="00C42A66">
            <w:pPr>
              <w:ind w:firstLine="284"/>
              <w:rPr>
                <w:spacing w:val="-4"/>
                <w:sz w:val="28"/>
                <w:szCs w:val="28"/>
              </w:rPr>
            </w:pPr>
            <w:r w:rsidRPr="00C42A66">
              <w:rPr>
                <w:spacing w:val="-4"/>
                <w:sz w:val="28"/>
                <w:szCs w:val="28"/>
              </w:rPr>
              <w:t>Обучает пациента и родственников применению изделий медицинского назначения и уходу за ними.</w:t>
            </w:r>
          </w:p>
          <w:p w:rsidR="00C42A66" w:rsidRPr="00C42A66" w:rsidRDefault="00C42A66" w:rsidP="00C42A66">
            <w:pPr>
              <w:jc w:val="both"/>
              <w:rPr>
                <w:bCs/>
                <w:sz w:val="28"/>
                <w:szCs w:val="28"/>
              </w:rPr>
            </w:pPr>
            <w:r w:rsidRPr="00C42A66">
              <w:rPr>
                <w:spacing w:val="-4"/>
                <w:sz w:val="28"/>
                <w:szCs w:val="28"/>
              </w:rPr>
              <w:t>Обучает пациента и родственников регистрации полученных результатов</w:t>
            </w:r>
          </w:p>
        </w:tc>
        <w:tc>
          <w:tcPr>
            <w:tcW w:w="2557" w:type="dxa"/>
            <w:tcBorders>
              <w:top w:val="single" w:sz="12" w:space="0" w:color="auto"/>
              <w:left w:val="single" w:sz="4" w:space="0" w:color="auto"/>
              <w:bottom w:val="single" w:sz="12" w:space="0" w:color="auto"/>
              <w:right w:val="single" w:sz="12" w:space="0" w:color="auto"/>
            </w:tcBorders>
          </w:tcPr>
          <w:p w:rsidR="00C42A66" w:rsidRPr="00C42A66" w:rsidRDefault="00C42A66" w:rsidP="00C42A66">
            <w:pPr>
              <w:jc w:val="both"/>
              <w:rPr>
                <w:bCs/>
                <w:sz w:val="28"/>
                <w:szCs w:val="28"/>
              </w:rPr>
            </w:pPr>
            <w:r w:rsidRPr="00C42A66">
              <w:rPr>
                <w:bCs/>
                <w:sz w:val="28"/>
                <w:szCs w:val="28"/>
              </w:rPr>
              <w:t>Контроль качества памяток.</w:t>
            </w:r>
          </w:p>
          <w:p w:rsidR="00C42A66" w:rsidRPr="00C42A66" w:rsidRDefault="00C42A66" w:rsidP="00C42A66">
            <w:pPr>
              <w:jc w:val="both"/>
              <w:rPr>
                <w:bCs/>
                <w:sz w:val="28"/>
                <w:szCs w:val="28"/>
              </w:rPr>
            </w:pPr>
            <w:r w:rsidRPr="00C42A66">
              <w:rPr>
                <w:bCs/>
                <w:sz w:val="28"/>
                <w:szCs w:val="28"/>
              </w:rPr>
              <w:t>Контроль ведения листов динамического наблюдения.</w:t>
            </w:r>
          </w:p>
          <w:p w:rsidR="00C42A66" w:rsidRPr="00C42A66" w:rsidRDefault="00C42A66" w:rsidP="00C42A66">
            <w:pPr>
              <w:jc w:val="both"/>
              <w:rPr>
                <w:bCs/>
                <w:sz w:val="28"/>
                <w:szCs w:val="28"/>
              </w:rPr>
            </w:pPr>
          </w:p>
          <w:p w:rsidR="00C42A66" w:rsidRPr="00C42A66" w:rsidRDefault="00C42A66" w:rsidP="00C42A66">
            <w:pPr>
              <w:jc w:val="both"/>
              <w:rPr>
                <w:bCs/>
                <w:i/>
                <w:sz w:val="28"/>
                <w:szCs w:val="28"/>
              </w:rPr>
            </w:pPr>
            <w:r w:rsidRPr="00C42A66">
              <w:rPr>
                <w:bCs/>
                <w:sz w:val="28"/>
                <w:szCs w:val="28"/>
              </w:rPr>
              <w:t>Наблюдение за действиями на учебной и производственной практиках</w:t>
            </w: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widowControl w:val="0"/>
              <w:jc w:val="both"/>
              <w:rPr>
                <w:bCs/>
                <w:sz w:val="28"/>
                <w:szCs w:val="28"/>
              </w:rPr>
            </w:pPr>
            <w:r w:rsidRPr="00C42A66">
              <w:rPr>
                <w:bCs/>
                <w:kern w:val="18"/>
                <w:sz w:val="28"/>
                <w:szCs w:val="28"/>
              </w:rPr>
              <w:t>ПК</w:t>
            </w:r>
            <w:r w:rsidRPr="00C42A66">
              <w:rPr>
                <w:bCs/>
                <w:sz w:val="28"/>
                <w:szCs w:val="28"/>
              </w:rPr>
              <w:t> </w:t>
            </w:r>
            <w:r w:rsidRPr="00C42A66">
              <w:rPr>
                <w:bCs/>
                <w:kern w:val="18"/>
                <w:sz w:val="28"/>
                <w:szCs w:val="28"/>
              </w:rPr>
              <w:t>2.6.</w:t>
            </w:r>
            <w:r w:rsidRPr="00C42A66">
              <w:rPr>
                <w:bCs/>
                <w:sz w:val="28"/>
                <w:szCs w:val="28"/>
              </w:rPr>
              <w:t> </w:t>
            </w:r>
            <w:r w:rsidRPr="00C42A66">
              <w:rPr>
                <w:kern w:val="18"/>
                <w:sz w:val="28"/>
                <w:szCs w:val="28"/>
              </w:rPr>
              <w:t>Вести утвержденную медицинскую документацию</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ind w:firstLine="284"/>
              <w:rPr>
                <w:spacing w:val="-4"/>
                <w:sz w:val="28"/>
                <w:szCs w:val="28"/>
              </w:rPr>
            </w:pPr>
            <w:r w:rsidRPr="00C42A66">
              <w:rPr>
                <w:spacing w:val="-4"/>
                <w:sz w:val="28"/>
                <w:szCs w:val="28"/>
              </w:rPr>
              <w:t>Точно, грамотно, полно, достоверно, конфиденциально ведет  утвержденную медицинскую документацию.</w:t>
            </w:r>
          </w:p>
          <w:p w:rsidR="00C42A66" w:rsidRPr="00C42A66" w:rsidRDefault="00C42A66" w:rsidP="00C42A66">
            <w:pPr>
              <w:jc w:val="both"/>
              <w:rPr>
                <w:bCs/>
                <w:sz w:val="28"/>
                <w:szCs w:val="28"/>
              </w:rPr>
            </w:pPr>
            <w:r w:rsidRPr="00C42A66">
              <w:rPr>
                <w:spacing w:val="-4"/>
                <w:sz w:val="28"/>
                <w:szCs w:val="28"/>
              </w:rPr>
              <w:t>Правильно регистрирует и хранит документы</w:t>
            </w:r>
          </w:p>
        </w:tc>
        <w:tc>
          <w:tcPr>
            <w:tcW w:w="2557" w:type="dxa"/>
            <w:tcBorders>
              <w:top w:val="single" w:sz="12" w:space="0" w:color="auto"/>
              <w:left w:val="single" w:sz="4" w:space="0" w:color="auto"/>
              <w:bottom w:val="single" w:sz="12" w:space="0" w:color="auto"/>
              <w:right w:val="single" w:sz="12" w:space="0" w:color="auto"/>
            </w:tcBorders>
            <w:hideMark/>
          </w:tcPr>
          <w:p w:rsidR="00C42A66" w:rsidRPr="00C42A66" w:rsidRDefault="00C42A66" w:rsidP="00C42A66">
            <w:pPr>
              <w:jc w:val="both"/>
              <w:rPr>
                <w:bCs/>
                <w:i/>
                <w:sz w:val="28"/>
                <w:szCs w:val="28"/>
              </w:rPr>
            </w:pPr>
            <w:r w:rsidRPr="00C42A66">
              <w:rPr>
                <w:bCs/>
                <w:sz w:val="28"/>
                <w:szCs w:val="28"/>
              </w:rPr>
              <w:t>Проверка качества заполнения документов</w:t>
            </w: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widowControl w:val="0"/>
              <w:jc w:val="both"/>
              <w:rPr>
                <w:bCs/>
                <w:sz w:val="28"/>
                <w:szCs w:val="28"/>
              </w:rPr>
            </w:pPr>
            <w:r w:rsidRPr="00C42A66">
              <w:rPr>
                <w:kern w:val="18"/>
                <w:sz w:val="28"/>
                <w:szCs w:val="28"/>
              </w:rPr>
              <w:t>ПК</w:t>
            </w:r>
            <w:r w:rsidRPr="00C42A66">
              <w:rPr>
                <w:bCs/>
                <w:sz w:val="28"/>
                <w:szCs w:val="28"/>
              </w:rPr>
              <w:t> </w:t>
            </w:r>
            <w:r w:rsidRPr="00C42A66">
              <w:rPr>
                <w:kern w:val="18"/>
                <w:sz w:val="28"/>
                <w:szCs w:val="28"/>
              </w:rPr>
              <w:t>2.7.</w:t>
            </w:r>
            <w:r w:rsidRPr="00C42A66">
              <w:rPr>
                <w:bCs/>
                <w:sz w:val="28"/>
                <w:szCs w:val="28"/>
              </w:rPr>
              <w:t> </w:t>
            </w:r>
            <w:r w:rsidRPr="00C42A66">
              <w:rPr>
                <w:kern w:val="18"/>
                <w:sz w:val="28"/>
                <w:szCs w:val="28"/>
              </w:rPr>
              <w:t>Осуществлять реабилитационные мероприятия</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ind w:firstLine="284"/>
              <w:rPr>
                <w:spacing w:val="-4"/>
                <w:sz w:val="28"/>
                <w:szCs w:val="28"/>
              </w:rPr>
            </w:pPr>
            <w:r w:rsidRPr="00C42A66">
              <w:rPr>
                <w:spacing w:val="-4"/>
                <w:sz w:val="28"/>
                <w:szCs w:val="28"/>
              </w:rPr>
              <w:t>Организует мероприятия по улучшению качества жизни, вовлекая в процесс пациента.</w:t>
            </w:r>
          </w:p>
          <w:p w:rsidR="00C42A66" w:rsidRPr="00C42A66" w:rsidRDefault="00C42A66" w:rsidP="00C42A66">
            <w:pPr>
              <w:ind w:firstLine="284"/>
              <w:rPr>
                <w:spacing w:val="-4"/>
                <w:sz w:val="28"/>
                <w:szCs w:val="28"/>
              </w:rPr>
            </w:pPr>
            <w:r w:rsidRPr="00C42A66">
              <w:rPr>
                <w:spacing w:val="-4"/>
                <w:sz w:val="28"/>
                <w:szCs w:val="28"/>
              </w:rPr>
              <w:t>Осуществляет реабилитационные мероприятия в пределах своих полномочий в условиях первичной медико-санитарной помощи и стационара.</w:t>
            </w:r>
          </w:p>
          <w:p w:rsidR="00C42A66" w:rsidRPr="00C42A66" w:rsidRDefault="00C42A66" w:rsidP="00C42A66">
            <w:pPr>
              <w:jc w:val="both"/>
              <w:rPr>
                <w:bCs/>
                <w:sz w:val="28"/>
                <w:szCs w:val="28"/>
              </w:rPr>
            </w:pPr>
            <w:r w:rsidRPr="00C42A66">
              <w:rPr>
                <w:spacing w:val="-4"/>
                <w:sz w:val="28"/>
                <w:szCs w:val="28"/>
              </w:rPr>
              <w:lastRenderedPageBreak/>
              <w:t xml:space="preserve"> Проводит комплексы упражнений лечебной физкультуры, основные приемы массажа</w:t>
            </w:r>
          </w:p>
        </w:tc>
        <w:tc>
          <w:tcPr>
            <w:tcW w:w="2557" w:type="dxa"/>
            <w:tcBorders>
              <w:top w:val="single" w:sz="12" w:space="0" w:color="auto"/>
              <w:left w:val="single" w:sz="4" w:space="0" w:color="auto"/>
              <w:bottom w:val="single" w:sz="12" w:space="0" w:color="auto"/>
              <w:right w:val="single" w:sz="12" w:space="0" w:color="auto"/>
            </w:tcBorders>
            <w:hideMark/>
          </w:tcPr>
          <w:p w:rsidR="00C42A66" w:rsidRPr="00C42A66" w:rsidRDefault="00C42A66" w:rsidP="00C42A66">
            <w:pPr>
              <w:jc w:val="both"/>
              <w:rPr>
                <w:bCs/>
                <w:i/>
                <w:sz w:val="28"/>
                <w:szCs w:val="28"/>
              </w:rPr>
            </w:pPr>
            <w:r w:rsidRPr="00C42A66">
              <w:rPr>
                <w:bCs/>
                <w:sz w:val="28"/>
                <w:szCs w:val="28"/>
              </w:rPr>
              <w:lastRenderedPageBreak/>
              <w:t>Отзыв пациента и окружающих</w:t>
            </w: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widowControl w:val="0"/>
              <w:jc w:val="both"/>
              <w:rPr>
                <w:kern w:val="18"/>
                <w:sz w:val="28"/>
                <w:szCs w:val="28"/>
              </w:rPr>
            </w:pPr>
            <w:r w:rsidRPr="00C42A66">
              <w:rPr>
                <w:kern w:val="18"/>
                <w:sz w:val="28"/>
                <w:szCs w:val="28"/>
              </w:rPr>
              <w:lastRenderedPageBreak/>
              <w:t>ПК</w:t>
            </w:r>
            <w:r w:rsidRPr="00C42A66">
              <w:rPr>
                <w:bCs/>
                <w:sz w:val="28"/>
                <w:szCs w:val="28"/>
              </w:rPr>
              <w:t> </w:t>
            </w:r>
            <w:r w:rsidRPr="00C42A66">
              <w:rPr>
                <w:kern w:val="18"/>
                <w:sz w:val="28"/>
                <w:szCs w:val="28"/>
              </w:rPr>
              <w:t>2.8.</w:t>
            </w:r>
            <w:r w:rsidRPr="00C42A66">
              <w:rPr>
                <w:bCs/>
                <w:sz w:val="28"/>
                <w:szCs w:val="28"/>
              </w:rPr>
              <w:t> </w:t>
            </w:r>
            <w:r w:rsidRPr="00C42A66">
              <w:rPr>
                <w:sz w:val="28"/>
                <w:szCs w:val="28"/>
              </w:rPr>
              <w:t>Оказывать паллиативную помощь</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ind w:firstLine="284"/>
              <w:rPr>
                <w:spacing w:val="-4"/>
                <w:sz w:val="28"/>
                <w:szCs w:val="28"/>
              </w:rPr>
            </w:pPr>
            <w:r w:rsidRPr="00C42A66">
              <w:rPr>
                <w:spacing w:val="-4"/>
                <w:sz w:val="28"/>
                <w:szCs w:val="28"/>
              </w:rPr>
              <w:t>Организует мероприятия по поддержанию качества жизни, вовлекая в процесс пациента, родных.</w:t>
            </w:r>
          </w:p>
          <w:p w:rsidR="00C42A66" w:rsidRPr="00C42A66" w:rsidRDefault="00C42A66" w:rsidP="00C42A66">
            <w:pPr>
              <w:ind w:firstLine="284"/>
              <w:rPr>
                <w:spacing w:val="-4"/>
                <w:sz w:val="28"/>
                <w:szCs w:val="28"/>
              </w:rPr>
            </w:pPr>
            <w:r w:rsidRPr="00C42A66">
              <w:rPr>
                <w:spacing w:val="-4"/>
                <w:sz w:val="28"/>
                <w:szCs w:val="28"/>
              </w:rPr>
              <w:t>Осуществляет сестринский уход за пациентом при различных заболеваниях и состояниях</w:t>
            </w:r>
          </w:p>
        </w:tc>
        <w:tc>
          <w:tcPr>
            <w:tcW w:w="2557" w:type="dxa"/>
            <w:tcBorders>
              <w:top w:val="single" w:sz="12" w:space="0" w:color="auto"/>
              <w:left w:val="single" w:sz="4" w:space="0" w:color="auto"/>
              <w:bottom w:val="single" w:sz="12" w:space="0" w:color="auto"/>
              <w:right w:val="single" w:sz="12" w:space="0" w:color="auto"/>
            </w:tcBorders>
            <w:hideMark/>
          </w:tcPr>
          <w:p w:rsidR="00C42A66" w:rsidRPr="00C42A66" w:rsidRDefault="00C42A66" w:rsidP="00C42A66">
            <w:pPr>
              <w:jc w:val="both"/>
              <w:rPr>
                <w:bCs/>
                <w:sz w:val="28"/>
                <w:szCs w:val="28"/>
              </w:rPr>
            </w:pPr>
            <w:r w:rsidRPr="00C42A66">
              <w:rPr>
                <w:bCs/>
                <w:sz w:val="28"/>
                <w:szCs w:val="28"/>
              </w:rPr>
              <w:t>Отзыв пациента и окружающих.</w:t>
            </w:r>
          </w:p>
          <w:p w:rsidR="00C42A66" w:rsidRPr="00C42A66" w:rsidRDefault="00C42A66" w:rsidP="00C42A66">
            <w:pPr>
              <w:jc w:val="both"/>
              <w:rPr>
                <w:bCs/>
                <w:sz w:val="28"/>
                <w:szCs w:val="28"/>
              </w:rPr>
            </w:pPr>
            <w:r w:rsidRPr="00C42A66">
              <w:rPr>
                <w:bCs/>
                <w:sz w:val="28"/>
                <w:szCs w:val="28"/>
              </w:rPr>
              <w:t>Демонстрация навыков на зачёте, ГИА</w:t>
            </w:r>
          </w:p>
        </w:tc>
      </w:tr>
      <w:tr w:rsidR="00C42A66" w:rsidRPr="00C42A66" w:rsidTr="000D0CEC">
        <w:trPr>
          <w:trHeight w:val="637"/>
        </w:trPr>
        <w:tc>
          <w:tcPr>
            <w:tcW w:w="10031" w:type="dxa"/>
            <w:gridSpan w:val="3"/>
            <w:tcBorders>
              <w:top w:val="single" w:sz="12" w:space="0" w:color="auto"/>
              <w:left w:val="single" w:sz="12" w:space="0" w:color="auto"/>
              <w:bottom w:val="single" w:sz="12" w:space="0" w:color="auto"/>
              <w:right w:val="single" w:sz="12" w:space="0" w:color="auto"/>
            </w:tcBorders>
            <w:hideMark/>
          </w:tcPr>
          <w:p w:rsidR="00C42A66" w:rsidRPr="00C42A66" w:rsidRDefault="00C42A66" w:rsidP="00C42A66">
            <w:pPr>
              <w:rPr>
                <w:bCs/>
                <w:sz w:val="28"/>
                <w:szCs w:val="28"/>
              </w:rPr>
            </w:pPr>
            <w:r w:rsidRPr="00C42A66">
              <w:rPr>
                <w:bCs/>
                <w:sz w:val="28"/>
                <w:szCs w:val="28"/>
              </w:rPr>
              <w:t>Дифференцированные зачеты по МДК и по производственной практике.</w:t>
            </w:r>
          </w:p>
          <w:p w:rsidR="00C42A66" w:rsidRPr="00C42A66" w:rsidRDefault="00C42A66" w:rsidP="00C42A66">
            <w:pPr>
              <w:jc w:val="both"/>
              <w:rPr>
                <w:bCs/>
                <w:sz w:val="28"/>
                <w:szCs w:val="28"/>
              </w:rPr>
            </w:pPr>
            <w:r w:rsidRPr="00C42A66">
              <w:rPr>
                <w:bCs/>
                <w:sz w:val="28"/>
                <w:szCs w:val="28"/>
              </w:rPr>
              <w:t>Итоговая форма контроля по ПМ – квалификационный экзамен</w:t>
            </w:r>
          </w:p>
        </w:tc>
      </w:tr>
    </w:tbl>
    <w:p w:rsidR="00C42A66" w:rsidRP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 w:val="28"/>
          <w:szCs w:val="28"/>
        </w:rPr>
      </w:pPr>
    </w:p>
    <w:p w:rsidR="00C42A66" w:rsidRP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sz w:val="28"/>
          <w:szCs w:val="28"/>
        </w:rPr>
      </w:pPr>
      <w:r w:rsidRPr="00C42A66">
        <w:rPr>
          <w:sz w:val="28"/>
          <w:szCs w:val="28"/>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C42A66" w:rsidRP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sz w:val="28"/>
          <w:szCs w:val="28"/>
        </w:rPr>
      </w:pPr>
    </w:p>
    <w:p w:rsidR="00C42A66" w:rsidRP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sz w:val="28"/>
          <w:szCs w:val="28"/>
        </w:rPr>
      </w:pPr>
    </w:p>
    <w:p w:rsidR="00C42A66" w:rsidRP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2"/>
        <w:gridCol w:w="3762"/>
        <w:gridCol w:w="2097"/>
      </w:tblGrid>
      <w:tr w:rsidR="00C42A66" w:rsidRPr="00C42A66" w:rsidTr="000D0CEC">
        <w:tc>
          <w:tcPr>
            <w:tcW w:w="3712" w:type="dxa"/>
            <w:tcBorders>
              <w:top w:val="single" w:sz="12" w:space="0" w:color="auto"/>
              <w:left w:val="single" w:sz="12" w:space="0" w:color="auto"/>
              <w:bottom w:val="single" w:sz="12" w:space="0" w:color="auto"/>
              <w:right w:val="single" w:sz="4" w:space="0" w:color="auto"/>
            </w:tcBorders>
            <w:vAlign w:val="center"/>
            <w:hideMark/>
          </w:tcPr>
          <w:p w:rsidR="00C42A66" w:rsidRPr="00C42A66" w:rsidRDefault="00C42A66" w:rsidP="00C42A66">
            <w:pPr>
              <w:jc w:val="center"/>
              <w:rPr>
                <w:b/>
                <w:bCs/>
                <w:sz w:val="28"/>
                <w:szCs w:val="28"/>
              </w:rPr>
            </w:pPr>
            <w:r w:rsidRPr="00C42A66">
              <w:rPr>
                <w:b/>
                <w:bCs/>
                <w:sz w:val="28"/>
                <w:szCs w:val="28"/>
              </w:rPr>
              <w:t xml:space="preserve">Результаты </w:t>
            </w:r>
          </w:p>
          <w:p w:rsidR="00C42A66" w:rsidRPr="00C42A66" w:rsidRDefault="00C42A66" w:rsidP="00C42A66">
            <w:pPr>
              <w:jc w:val="center"/>
              <w:rPr>
                <w:b/>
                <w:bCs/>
                <w:sz w:val="28"/>
                <w:szCs w:val="28"/>
              </w:rPr>
            </w:pPr>
            <w:r w:rsidRPr="00C42A66">
              <w:rPr>
                <w:b/>
                <w:bCs/>
                <w:sz w:val="28"/>
                <w:szCs w:val="28"/>
              </w:rPr>
              <w:t>(освоенные общие компетенции)</w:t>
            </w:r>
          </w:p>
        </w:tc>
        <w:tc>
          <w:tcPr>
            <w:tcW w:w="3762" w:type="dxa"/>
            <w:tcBorders>
              <w:top w:val="single" w:sz="12" w:space="0" w:color="auto"/>
              <w:left w:val="single" w:sz="4" w:space="0" w:color="auto"/>
              <w:bottom w:val="single" w:sz="12" w:space="0" w:color="auto"/>
              <w:right w:val="single" w:sz="4" w:space="0" w:color="auto"/>
            </w:tcBorders>
            <w:vAlign w:val="center"/>
            <w:hideMark/>
          </w:tcPr>
          <w:p w:rsidR="00C42A66" w:rsidRPr="00C42A66" w:rsidRDefault="00C42A66" w:rsidP="00C42A66">
            <w:pPr>
              <w:jc w:val="center"/>
              <w:rPr>
                <w:bCs/>
                <w:sz w:val="28"/>
                <w:szCs w:val="28"/>
              </w:rPr>
            </w:pPr>
            <w:r w:rsidRPr="00C42A66">
              <w:rPr>
                <w:b/>
                <w:sz w:val="28"/>
                <w:szCs w:val="28"/>
              </w:rPr>
              <w:t>Основные показатели оценки результата</w:t>
            </w:r>
          </w:p>
        </w:tc>
        <w:tc>
          <w:tcPr>
            <w:tcW w:w="2097" w:type="dxa"/>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jc w:val="center"/>
              <w:rPr>
                <w:b/>
                <w:bCs/>
                <w:sz w:val="28"/>
                <w:szCs w:val="28"/>
              </w:rPr>
            </w:pPr>
            <w:r w:rsidRPr="00C42A66">
              <w:rPr>
                <w:b/>
                <w:sz w:val="28"/>
                <w:szCs w:val="28"/>
              </w:rPr>
              <w:t xml:space="preserve">Формы и методы контроля и оценки </w:t>
            </w: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widowControl w:val="0"/>
              <w:ind w:firstLine="142"/>
              <w:jc w:val="both"/>
              <w:rPr>
                <w:bCs/>
                <w:sz w:val="28"/>
                <w:szCs w:val="28"/>
              </w:rPr>
            </w:pPr>
            <w:r w:rsidRPr="00C42A66">
              <w:rPr>
                <w:sz w:val="28"/>
                <w:szCs w:val="28"/>
              </w:rPr>
              <w:t xml:space="preserve">ОК 1. Понимать сущность и социальную значимость своей будущей профессии, проявлять к ней устойчивый интерес.  </w:t>
            </w:r>
          </w:p>
        </w:tc>
        <w:tc>
          <w:tcPr>
            <w:tcW w:w="3762" w:type="dxa"/>
            <w:tcBorders>
              <w:top w:val="single" w:sz="12" w:space="0" w:color="auto"/>
              <w:left w:val="single" w:sz="4" w:space="0" w:color="auto"/>
              <w:bottom w:val="single" w:sz="12" w:space="0" w:color="auto"/>
              <w:right w:val="single" w:sz="4" w:space="0" w:color="auto"/>
            </w:tcBorders>
          </w:tcPr>
          <w:p w:rsidR="00C42A66" w:rsidRPr="00C42A66" w:rsidRDefault="00C42A66" w:rsidP="00C42A66">
            <w:pPr>
              <w:jc w:val="both"/>
              <w:rPr>
                <w:sz w:val="28"/>
                <w:szCs w:val="28"/>
              </w:rPr>
            </w:pPr>
            <w:r w:rsidRPr="00C42A66">
              <w:rPr>
                <w:sz w:val="28"/>
                <w:szCs w:val="28"/>
              </w:rPr>
              <w:t>демонстрация интереса к будущей профессии;</w:t>
            </w:r>
          </w:p>
          <w:p w:rsidR="00C42A66" w:rsidRPr="00C42A66" w:rsidRDefault="00C42A66" w:rsidP="00C42A66">
            <w:pPr>
              <w:jc w:val="both"/>
              <w:rPr>
                <w:sz w:val="28"/>
                <w:szCs w:val="28"/>
              </w:rPr>
            </w:pPr>
            <w:r w:rsidRPr="00C42A66">
              <w:rPr>
                <w:sz w:val="28"/>
                <w:szCs w:val="28"/>
              </w:rPr>
              <w:t>активное участие в конкурсах, конференциях, олимпиадах по специальности;</w:t>
            </w:r>
          </w:p>
          <w:p w:rsidR="00C42A66" w:rsidRPr="00C42A66" w:rsidRDefault="00C42A66" w:rsidP="00C42A66">
            <w:pPr>
              <w:jc w:val="both"/>
              <w:rPr>
                <w:sz w:val="28"/>
                <w:szCs w:val="28"/>
              </w:rPr>
            </w:pPr>
            <w:r w:rsidRPr="00C42A66">
              <w:rPr>
                <w:sz w:val="28"/>
                <w:szCs w:val="28"/>
              </w:rPr>
              <w:t>волонтерство;</w:t>
            </w:r>
          </w:p>
          <w:p w:rsidR="00C42A66" w:rsidRPr="00C42A66" w:rsidRDefault="00C42A66" w:rsidP="00C42A66">
            <w:pPr>
              <w:jc w:val="both"/>
              <w:rPr>
                <w:sz w:val="28"/>
                <w:szCs w:val="28"/>
              </w:rPr>
            </w:pPr>
            <w:r w:rsidRPr="00C42A66">
              <w:rPr>
                <w:sz w:val="28"/>
                <w:szCs w:val="28"/>
              </w:rPr>
              <w:t>создание портфолио</w:t>
            </w:r>
          </w:p>
          <w:p w:rsidR="00C42A66" w:rsidRPr="00C42A66" w:rsidRDefault="00C42A66" w:rsidP="00C42A66">
            <w:pPr>
              <w:jc w:val="both"/>
              <w:rPr>
                <w:bCs/>
                <w:sz w:val="28"/>
                <w:szCs w:val="28"/>
              </w:rPr>
            </w:pPr>
          </w:p>
        </w:tc>
        <w:tc>
          <w:tcPr>
            <w:tcW w:w="2097" w:type="dxa"/>
            <w:vMerge w:val="restart"/>
            <w:tcBorders>
              <w:top w:val="single" w:sz="12" w:space="0" w:color="auto"/>
              <w:left w:val="single" w:sz="4" w:space="0" w:color="auto"/>
              <w:bottom w:val="single" w:sz="12" w:space="0" w:color="auto"/>
              <w:right w:val="single" w:sz="12" w:space="0" w:color="auto"/>
            </w:tcBorders>
            <w:hideMark/>
          </w:tcPr>
          <w:p w:rsidR="00C42A66" w:rsidRPr="00C42A66" w:rsidRDefault="00C42A66" w:rsidP="00C42A66">
            <w:pPr>
              <w:widowControl w:val="0"/>
              <w:ind w:firstLine="39"/>
              <w:jc w:val="both"/>
              <w:rPr>
                <w:bCs/>
                <w:sz w:val="28"/>
                <w:szCs w:val="28"/>
              </w:rPr>
            </w:pPr>
            <w:r w:rsidRPr="00C42A66">
              <w:rPr>
                <w:bCs/>
                <w:sz w:val="28"/>
                <w:szCs w:val="28"/>
              </w:rPr>
              <w:t>Интерпретация результатов наблюдений за деятельностью обучающегося в процессе освоения образовательной программы.</w:t>
            </w:r>
          </w:p>
          <w:p w:rsidR="00C42A66" w:rsidRPr="00C42A66" w:rsidRDefault="00C42A66" w:rsidP="00C42A66">
            <w:pPr>
              <w:widowControl w:val="0"/>
              <w:ind w:firstLine="39"/>
              <w:jc w:val="both"/>
              <w:rPr>
                <w:bCs/>
                <w:sz w:val="28"/>
                <w:szCs w:val="28"/>
              </w:rPr>
            </w:pPr>
            <w:r w:rsidRPr="00C42A66">
              <w:rPr>
                <w:bCs/>
                <w:sz w:val="28"/>
                <w:szCs w:val="28"/>
              </w:rPr>
              <w:t>Проведение деловых игр. Кейс-стади.</w:t>
            </w: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rPr>
                <w:sz w:val="28"/>
                <w:szCs w:val="28"/>
              </w:rPr>
            </w:pPr>
            <w:r w:rsidRPr="00C42A66">
              <w:rPr>
                <w:sz w:val="28"/>
                <w:szCs w:val="28"/>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tabs>
                <w:tab w:val="left" w:pos="252"/>
              </w:tabs>
              <w:rPr>
                <w:sz w:val="28"/>
                <w:szCs w:val="28"/>
              </w:rPr>
            </w:pPr>
            <w:r w:rsidRPr="00C42A66">
              <w:rPr>
                <w:sz w:val="28"/>
                <w:szCs w:val="28"/>
              </w:rPr>
              <w:t>выбор и применение методов и способов решения профессиональных задач при проведении профилактических мероприятий;</w:t>
            </w:r>
          </w:p>
          <w:p w:rsidR="00C42A66" w:rsidRPr="00C42A66" w:rsidRDefault="00C42A66" w:rsidP="00C42A66">
            <w:pPr>
              <w:tabs>
                <w:tab w:val="left" w:pos="252"/>
              </w:tabs>
              <w:ind w:firstLine="175"/>
              <w:rPr>
                <w:bCs/>
                <w:sz w:val="28"/>
                <w:szCs w:val="28"/>
              </w:rPr>
            </w:pPr>
            <w:r w:rsidRPr="00C42A66">
              <w:rPr>
                <w:sz w:val="28"/>
                <w:szCs w:val="28"/>
              </w:rPr>
              <w:t>оценка эффективности и качества выполнения;</w:t>
            </w:r>
          </w:p>
        </w:tc>
        <w:tc>
          <w:tcPr>
            <w:tcW w:w="2097" w:type="dxa"/>
            <w:vMerge/>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rPr>
                <w:bCs/>
                <w:sz w:val="28"/>
                <w:szCs w:val="28"/>
              </w:rPr>
            </w:pP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jc w:val="both"/>
              <w:rPr>
                <w:sz w:val="28"/>
                <w:szCs w:val="28"/>
              </w:rPr>
            </w:pPr>
            <w:r w:rsidRPr="00C42A66">
              <w:rPr>
                <w:sz w:val="28"/>
                <w:szCs w:val="28"/>
              </w:rPr>
              <w:lastRenderedPageBreak/>
              <w:t>ОК 3. Принимать решения в стандартных и нестандартных ситуациях и нести за них ответственность</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tabs>
                <w:tab w:val="left" w:pos="252"/>
              </w:tabs>
              <w:ind w:firstLine="175"/>
              <w:rPr>
                <w:bCs/>
                <w:sz w:val="28"/>
                <w:szCs w:val="28"/>
              </w:rPr>
            </w:pPr>
            <w:r w:rsidRPr="00C42A66">
              <w:rPr>
                <w:bCs/>
                <w:sz w:val="28"/>
                <w:szCs w:val="28"/>
              </w:rPr>
              <w:t xml:space="preserve">решение стандартных и нестандартных </w:t>
            </w:r>
            <w:r w:rsidRPr="00C42A66">
              <w:rPr>
                <w:sz w:val="28"/>
                <w:szCs w:val="28"/>
              </w:rPr>
              <w:t>профессиональных задач при проведении профилактических мероприятий</w:t>
            </w:r>
          </w:p>
        </w:tc>
        <w:tc>
          <w:tcPr>
            <w:tcW w:w="2097" w:type="dxa"/>
            <w:vMerge/>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rPr>
                <w:bCs/>
                <w:sz w:val="28"/>
                <w:szCs w:val="28"/>
              </w:rPr>
            </w:pP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jc w:val="both"/>
              <w:rPr>
                <w:sz w:val="28"/>
                <w:szCs w:val="28"/>
              </w:rPr>
            </w:pPr>
            <w:r w:rsidRPr="00C42A66">
              <w:rPr>
                <w:sz w:val="28"/>
                <w:szCs w:val="28"/>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tabs>
                <w:tab w:val="left" w:pos="252"/>
              </w:tabs>
              <w:jc w:val="both"/>
              <w:rPr>
                <w:bCs/>
                <w:sz w:val="28"/>
                <w:szCs w:val="28"/>
              </w:rPr>
            </w:pPr>
            <w:r w:rsidRPr="00C42A66">
              <w:rPr>
                <w:bCs/>
                <w:sz w:val="28"/>
                <w:szCs w:val="28"/>
              </w:rPr>
              <w:t xml:space="preserve">эффективный поиск </w:t>
            </w:r>
            <w:r w:rsidRPr="00C42A66">
              <w:rPr>
                <w:sz w:val="28"/>
                <w:szCs w:val="28"/>
              </w:rPr>
              <w:t>необходимой информации;</w:t>
            </w:r>
          </w:p>
          <w:p w:rsidR="00C42A66" w:rsidRPr="00C42A66" w:rsidRDefault="00C42A66" w:rsidP="00C42A66">
            <w:pPr>
              <w:tabs>
                <w:tab w:val="left" w:pos="252"/>
              </w:tabs>
              <w:ind w:firstLine="175"/>
              <w:rPr>
                <w:bCs/>
                <w:sz w:val="28"/>
                <w:szCs w:val="28"/>
              </w:rPr>
            </w:pPr>
            <w:r w:rsidRPr="00C42A66">
              <w:rPr>
                <w:bCs/>
                <w:sz w:val="28"/>
                <w:szCs w:val="28"/>
              </w:rPr>
              <w:t>использование различных источников, включая электронные</w:t>
            </w:r>
          </w:p>
        </w:tc>
        <w:tc>
          <w:tcPr>
            <w:tcW w:w="2097" w:type="dxa"/>
            <w:vMerge/>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rPr>
                <w:bCs/>
                <w:sz w:val="28"/>
                <w:szCs w:val="28"/>
              </w:rPr>
            </w:pP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rPr>
                <w:sz w:val="28"/>
                <w:szCs w:val="28"/>
              </w:rPr>
            </w:pPr>
            <w:r w:rsidRPr="00C42A66">
              <w:rPr>
                <w:sz w:val="28"/>
                <w:szCs w:val="28"/>
              </w:rPr>
              <w:t>ОК 5. Использовать информационно-коммуникационные технологии в профессиональной деятельности</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tabs>
                <w:tab w:val="left" w:pos="252"/>
              </w:tabs>
              <w:ind w:firstLine="175"/>
              <w:rPr>
                <w:bCs/>
                <w:sz w:val="28"/>
                <w:szCs w:val="28"/>
              </w:rPr>
            </w:pPr>
            <w:r w:rsidRPr="00C42A66">
              <w:rPr>
                <w:bCs/>
                <w:sz w:val="28"/>
                <w:szCs w:val="28"/>
              </w:rPr>
              <w:t xml:space="preserve">демонстрация умений использования </w:t>
            </w:r>
            <w:r w:rsidRPr="00C42A66">
              <w:rPr>
                <w:sz w:val="28"/>
                <w:szCs w:val="28"/>
              </w:rPr>
              <w:t>информационно-коммуникационные технологии в профессиональной деятельности</w:t>
            </w:r>
          </w:p>
        </w:tc>
        <w:tc>
          <w:tcPr>
            <w:tcW w:w="2097" w:type="dxa"/>
            <w:vMerge/>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rPr>
                <w:bCs/>
                <w:sz w:val="28"/>
                <w:szCs w:val="28"/>
              </w:rPr>
            </w:pP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jc w:val="both"/>
              <w:rPr>
                <w:sz w:val="28"/>
                <w:szCs w:val="28"/>
              </w:rPr>
            </w:pPr>
            <w:r w:rsidRPr="00C42A66">
              <w:rPr>
                <w:sz w:val="28"/>
                <w:szCs w:val="28"/>
              </w:rPr>
              <w:t>ОК 6. Работать в коллективе и в команде, эффективно общаться с коллегами, руководством, потребителями</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tabs>
                <w:tab w:val="left" w:pos="252"/>
              </w:tabs>
              <w:ind w:firstLine="175"/>
              <w:rPr>
                <w:bCs/>
                <w:sz w:val="28"/>
                <w:szCs w:val="28"/>
              </w:rPr>
            </w:pPr>
            <w:r w:rsidRPr="00C42A66">
              <w:rPr>
                <w:bCs/>
                <w:sz w:val="28"/>
                <w:szCs w:val="28"/>
              </w:rPr>
              <w:t xml:space="preserve">демонстрация навыков </w:t>
            </w:r>
            <w:r w:rsidRPr="00C42A66">
              <w:rPr>
                <w:sz w:val="28"/>
                <w:szCs w:val="28"/>
              </w:rPr>
              <w:t>работы в коллективе и в команде, эффективно общаться с коллегами, руководством, пациентами и их окружением</w:t>
            </w:r>
          </w:p>
        </w:tc>
        <w:tc>
          <w:tcPr>
            <w:tcW w:w="2097" w:type="dxa"/>
            <w:vMerge/>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rPr>
                <w:bCs/>
                <w:sz w:val="28"/>
                <w:szCs w:val="28"/>
              </w:rPr>
            </w:pP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jc w:val="both"/>
              <w:rPr>
                <w:sz w:val="28"/>
                <w:szCs w:val="28"/>
              </w:rPr>
            </w:pPr>
            <w:r w:rsidRPr="00C42A66">
              <w:rPr>
                <w:sz w:val="28"/>
                <w:szCs w:val="28"/>
              </w:rPr>
              <w:t>ОК 7. Брать на себя ответственность за работу членов команды (подчиненных), за результат выполнения заданий</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tabs>
                <w:tab w:val="left" w:pos="252"/>
              </w:tabs>
              <w:ind w:firstLine="175"/>
              <w:rPr>
                <w:bCs/>
                <w:sz w:val="28"/>
                <w:szCs w:val="28"/>
              </w:rPr>
            </w:pPr>
            <w:r w:rsidRPr="00C42A66">
              <w:rPr>
                <w:bCs/>
                <w:sz w:val="28"/>
                <w:szCs w:val="28"/>
              </w:rPr>
              <w:t>демонстрация умений</w:t>
            </w:r>
          </w:p>
        </w:tc>
        <w:tc>
          <w:tcPr>
            <w:tcW w:w="2097" w:type="dxa"/>
            <w:vMerge/>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rPr>
                <w:bCs/>
                <w:sz w:val="28"/>
                <w:szCs w:val="28"/>
              </w:rPr>
            </w:pP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jc w:val="both"/>
              <w:rPr>
                <w:sz w:val="28"/>
                <w:szCs w:val="28"/>
              </w:rPr>
            </w:pPr>
            <w:r w:rsidRPr="00C42A66">
              <w:rPr>
                <w:sz w:val="28"/>
                <w:szCs w:val="28"/>
              </w:rPr>
              <w:t>ОК 8. 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tabs>
                <w:tab w:val="left" w:pos="252"/>
              </w:tabs>
              <w:ind w:firstLine="175"/>
              <w:rPr>
                <w:bCs/>
                <w:sz w:val="28"/>
                <w:szCs w:val="28"/>
              </w:rPr>
            </w:pPr>
            <w:r w:rsidRPr="00C42A66">
              <w:rPr>
                <w:bCs/>
                <w:sz w:val="28"/>
                <w:szCs w:val="28"/>
              </w:rPr>
              <w:t>проявление интереса к инновациям в области профессиональной деятельности</w:t>
            </w:r>
          </w:p>
        </w:tc>
        <w:tc>
          <w:tcPr>
            <w:tcW w:w="2097" w:type="dxa"/>
            <w:vMerge/>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rPr>
                <w:bCs/>
                <w:sz w:val="28"/>
                <w:szCs w:val="28"/>
              </w:rPr>
            </w:pP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jc w:val="both"/>
              <w:rPr>
                <w:sz w:val="28"/>
                <w:szCs w:val="28"/>
              </w:rPr>
            </w:pPr>
            <w:r w:rsidRPr="00C42A66">
              <w:rPr>
                <w:sz w:val="28"/>
                <w:szCs w:val="28"/>
              </w:rPr>
              <w:t>ОК 9. Ориентироваться в условиях смены технологий в профессиональной деятельности</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tabs>
                <w:tab w:val="left" w:pos="252"/>
              </w:tabs>
              <w:ind w:firstLine="175"/>
              <w:rPr>
                <w:bCs/>
                <w:sz w:val="28"/>
                <w:szCs w:val="28"/>
              </w:rPr>
            </w:pPr>
            <w:r w:rsidRPr="00C42A66">
              <w:rPr>
                <w:bCs/>
                <w:sz w:val="28"/>
                <w:szCs w:val="28"/>
              </w:rPr>
              <w:t xml:space="preserve">демонстрация умений изменять технологии выполнения лечебно-диагностических, </w:t>
            </w:r>
            <w:r w:rsidRPr="00C42A66">
              <w:rPr>
                <w:bCs/>
                <w:sz w:val="28"/>
                <w:szCs w:val="28"/>
              </w:rPr>
              <w:lastRenderedPageBreak/>
              <w:t>паллиативных и реабилитационных сестринских мероприятий</w:t>
            </w:r>
          </w:p>
        </w:tc>
        <w:tc>
          <w:tcPr>
            <w:tcW w:w="2097" w:type="dxa"/>
            <w:vMerge/>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rPr>
                <w:bCs/>
                <w:sz w:val="28"/>
                <w:szCs w:val="28"/>
              </w:rPr>
            </w:pP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jc w:val="both"/>
              <w:rPr>
                <w:sz w:val="28"/>
                <w:szCs w:val="28"/>
              </w:rPr>
            </w:pPr>
            <w:r w:rsidRPr="00C42A66">
              <w:rPr>
                <w:sz w:val="28"/>
                <w:szCs w:val="28"/>
              </w:rPr>
              <w:lastRenderedPageBreak/>
              <w:t>ОК 10. Бережно относиться к историческому наследию и культурным традициям народа, уважать социальные, культурные и религиозные различия</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tabs>
                <w:tab w:val="left" w:pos="252"/>
              </w:tabs>
              <w:ind w:firstLine="175"/>
              <w:rPr>
                <w:bCs/>
                <w:sz w:val="28"/>
                <w:szCs w:val="28"/>
              </w:rPr>
            </w:pPr>
            <w:r w:rsidRPr="00C42A66">
              <w:rPr>
                <w:bCs/>
                <w:sz w:val="28"/>
                <w:szCs w:val="28"/>
              </w:rPr>
              <w:t>демонстрация бережного отношения к</w:t>
            </w:r>
            <w:r w:rsidRPr="00C42A66">
              <w:rPr>
                <w:sz w:val="28"/>
                <w:szCs w:val="28"/>
              </w:rPr>
              <w:t xml:space="preserve"> историческому наследию и культурным традициям народа, уважения социальных, культурных и религиозных различий при осуществлении профилактических сестринских мероприятий</w:t>
            </w:r>
          </w:p>
        </w:tc>
        <w:tc>
          <w:tcPr>
            <w:tcW w:w="2097" w:type="dxa"/>
            <w:vMerge/>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rPr>
                <w:bCs/>
                <w:sz w:val="28"/>
                <w:szCs w:val="28"/>
              </w:rPr>
            </w:pP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jc w:val="both"/>
              <w:rPr>
                <w:sz w:val="28"/>
                <w:szCs w:val="28"/>
              </w:rPr>
            </w:pPr>
            <w:r w:rsidRPr="00C42A66">
              <w:rPr>
                <w:sz w:val="28"/>
                <w:szCs w:val="28"/>
              </w:rPr>
              <w:t>ОК 11. Быть готовым брать на себя нравственные обязательства по отношению к природе, обществу и человеку</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tabs>
                <w:tab w:val="left" w:pos="252"/>
              </w:tabs>
              <w:ind w:firstLine="175"/>
              <w:rPr>
                <w:bCs/>
                <w:sz w:val="28"/>
                <w:szCs w:val="28"/>
              </w:rPr>
            </w:pPr>
            <w:r w:rsidRPr="00C42A66">
              <w:rPr>
                <w:bCs/>
                <w:sz w:val="28"/>
                <w:szCs w:val="28"/>
              </w:rPr>
              <w:t>демонстрация</w:t>
            </w:r>
            <w:r w:rsidRPr="00C42A66">
              <w:rPr>
                <w:sz w:val="28"/>
                <w:szCs w:val="28"/>
              </w:rPr>
              <w:t xml:space="preserve"> готовности брать на себя нравственные обязательства по отношению к природе, обществу и человеку при осуществлении </w:t>
            </w:r>
            <w:r w:rsidRPr="00C42A66">
              <w:rPr>
                <w:bCs/>
                <w:sz w:val="28"/>
                <w:szCs w:val="28"/>
              </w:rPr>
              <w:t>лечебно-диагностических, паллиативных и реабилитационных сестринских мероприятий</w:t>
            </w:r>
          </w:p>
        </w:tc>
        <w:tc>
          <w:tcPr>
            <w:tcW w:w="2097" w:type="dxa"/>
            <w:vMerge/>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rPr>
                <w:bCs/>
                <w:sz w:val="28"/>
                <w:szCs w:val="28"/>
              </w:rPr>
            </w:pP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rPr>
                <w:sz w:val="28"/>
                <w:szCs w:val="28"/>
              </w:rPr>
            </w:pPr>
            <w:r w:rsidRPr="00C42A66">
              <w:rPr>
                <w:sz w:val="28"/>
                <w:szCs w:val="28"/>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tabs>
                <w:tab w:val="left" w:pos="252"/>
              </w:tabs>
              <w:ind w:firstLine="175"/>
              <w:rPr>
                <w:bCs/>
                <w:sz w:val="28"/>
                <w:szCs w:val="28"/>
              </w:rPr>
            </w:pPr>
            <w:r w:rsidRPr="00C42A66">
              <w:rPr>
                <w:bCs/>
                <w:sz w:val="28"/>
                <w:szCs w:val="28"/>
              </w:rPr>
              <w:t>демонстрация</w:t>
            </w:r>
            <w:r w:rsidRPr="00C42A66">
              <w:rPr>
                <w:sz w:val="28"/>
                <w:szCs w:val="28"/>
              </w:rPr>
              <w:t xml:space="preserve"> готовности организовывать рабочее место с соблюдением требований охраны труда, производственной санитарии, инфекционной и противопожарной безопасности при осуществлении </w:t>
            </w:r>
            <w:r w:rsidRPr="00C42A66">
              <w:rPr>
                <w:bCs/>
                <w:sz w:val="28"/>
                <w:szCs w:val="28"/>
              </w:rPr>
              <w:t>лечебно-диагностических, паллиативных и реабилитационных сестринских мероприятий</w:t>
            </w:r>
          </w:p>
        </w:tc>
        <w:tc>
          <w:tcPr>
            <w:tcW w:w="2097" w:type="dxa"/>
            <w:vMerge/>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rPr>
                <w:bCs/>
                <w:sz w:val="28"/>
                <w:szCs w:val="28"/>
              </w:rPr>
            </w:pPr>
          </w:p>
        </w:tc>
      </w:tr>
      <w:tr w:rsidR="00C42A66" w:rsidRPr="00C42A66" w:rsidTr="000D0CEC">
        <w:trPr>
          <w:trHeight w:val="637"/>
        </w:trPr>
        <w:tc>
          <w:tcPr>
            <w:tcW w:w="3712" w:type="dxa"/>
            <w:tcBorders>
              <w:top w:val="single" w:sz="12" w:space="0" w:color="auto"/>
              <w:left w:val="single" w:sz="12" w:space="0" w:color="auto"/>
              <w:bottom w:val="single" w:sz="12" w:space="0" w:color="auto"/>
              <w:right w:val="single" w:sz="4" w:space="0" w:color="auto"/>
            </w:tcBorders>
            <w:hideMark/>
          </w:tcPr>
          <w:p w:rsidR="00C42A66" w:rsidRPr="00C42A66" w:rsidRDefault="00C42A66" w:rsidP="00C42A66">
            <w:pPr>
              <w:jc w:val="both"/>
              <w:rPr>
                <w:sz w:val="28"/>
                <w:szCs w:val="28"/>
              </w:rPr>
            </w:pPr>
            <w:r w:rsidRPr="00C42A66">
              <w:rPr>
                <w:sz w:val="28"/>
                <w:szCs w:val="28"/>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tc>
        <w:tc>
          <w:tcPr>
            <w:tcW w:w="3762" w:type="dxa"/>
            <w:tcBorders>
              <w:top w:val="single" w:sz="12" w:space="0" w:color="auto"/>
              <w:left w:val="single" w:sz="4" w:space="0" w:color="auto"/>
              <w:bottom w:val="single" w:sz="12" w:space="0" w:color="auto"/>
              <w:right w:val="single" w:sz="4" w:space="0" w:color="auto"/>
            </w:tcBorders>
            <w:hideMark/>
          </w:tcPr>
          <w:p w:rsidR="00C42A66" w:rsidRPr="00C42A66" w:rsidRDefault="00C42A66" w:rsidP="00C42A66">
            <w:pPr>
              <w:jc w:val="both"/>
              <w:rPr>
                <w:bCs/>
                <w:sz w:val="28"/>
                <w:szCs w:val="28"/>
              </w:rPr>
            </w:pPr>
            <w:r w:rsidRPr="00C42A66">
              <w:rPr>
                <w:bCs/>
                <w:sz w:val="28"/>
                <w:szCs w:val="28"/>
              </w:rPr>
              <w:t>демонстрация ведения здорового образа жизни, участия в спортивных и физкультурных мероприятиях</w:t>
            </w:r>
          </w:p>
        </w:tc>
        <w:tc>
          <w:tcPr>
            <w:tcW w:w="2097" w:type="dxa"/>
            <w:vMerge/>
            <w:tcBorders>
              <w:top w:val="single" w:sz="12" w:space="0" w:color="auto"/>
              <w:left w:val="single" w:sz="4" w:space="0" w:color="auto"/>
              <w:bottom w:val="single" w:sz="12" w:space="0" w:color="auto"/>
              <w:right w:val="single" w:sz="12" w:space="0" w:color="auto"/>
            </w:tcBorders>
            <w:vAlign w:val="center"/>
            <w:hideMark/>
          </w:tcPr>
          <w:p w:rsidR="00C42A66" w:rsidRPr="00C42A66" w:rsidRDefault="00C42A66" w:rsidP="00C42A66">
            <w:pPr>
              <w:rPr>
                <w:bCs/>
                <w:sz w:val="28"/>
                <w:szCs w:val="28"/>
              </w:rPr>
            </w:pPr>
          </w:p>
        </w:tc>
      </w:tr>
    </w:tbl>
    <w:p w:rsidR="00C42A66" w:rsidRPr="00C42A66" w:rsidRDefault="00C42A66" w:rsidP="00C42A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sz w:val="28"/>
          <w:szCs w:val="28"/>
        </w:rPr>
      </w:pPr>
    </w:p>
    <w:sectPr w:rsidR="00C42A66" w:rsidRPr="00C42A66" w:rsidSect="006A026E">
      <w:footerReference w:type="default" r:id="rId56"/>
      <w:pgSz w:w="11906" w:h="16838"/>
      <w:pgMar w:top="1134" w:right="851" w:bottom="1134" w:left="1418" w:header="708" w:footer="708" w:gutter="0"/>
      <w:pgNumType w:start="12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D1B" w:rsidRDefault="00732D1B" w:rsidP="00BC5598">
      <w:r>
        <w:separator/>
      </w:r>
    </w:p>
  </w:endnote>
  <w:endnote w:type="continuationSeparator" w:id="0">
    <w:p w:rsidR="00732D1B" w:rsidRDefault="00732D1B" w:rsidP="00BC5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613" w:rsidRDefault="00E97613">
    <w:pPr>
      <w:pStyle w:val="a7"/>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E97613" w:rsidRDefault="00E97613">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613" w:rsidRDefault="00E97613">
    <w:pPr>
      <w:pStyle w:val="a7"/>
      <w:jc w:val="center"/>
    </w:pPr>
    <w:r>
      <w:fldChar w:fldCharType="begin"/>
    </w:r>
    <w:r>
      <w:instrText>PAGE   \* MERGEFORMAT</w:instrText>
    </w:r>
    <w:r>
      <w:fldChar w:fldCharType="separate"/>
    </w:r>
    <w:r w:rsidR="008C79D7">
      <w:rPr>
        <w:noProof/>
      </w:rPr>
      <w:t>2</w:t>
    </w:r>
    <w:r>
      <w:fldChar w:fldCharType="end"/>
    </w:r>
  </w:p>
  <w:p w:rsidR="00E97613" w:rsidRDefault="00E97613">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761194"/>
      <w:docPartObj>
        <w:docPartGallery w:val="Page Numbers (Bottom of Page)"/>
        <w:docPartUnique/>
      </w:docPartObj>
    </w:sdtPr>
    <w:sdtEndPr/>
    <w:sdtContent>
      <w:p w:rsidR="00DA0F42" w:rsidRDefault="00DA0F42">
        <w:pPr>
          <w:pStyle w:val="a7"/>
          <w:jc w:val="right"/>
        </w:pPr>
        <w:r>
          <w:fldChar w:fldCharType="begin"/>
        </w:r>
        <w:r>
          <w:instrText>PAGE   \* MERGEFORMAT</w:instrText>
        </w:r>
        <w:r>
          <w:fldChar w:fldCharType="separate"/>
        </w:r>
        <w:r w:rsidR="008C79D7">
          <w:rPr>
            <w:noProof/>
          </w:rPr>
          <w:t>4</w:t>
        </w:r>
        <w:r>
          <w:fldChar w:fldCharType="end"/>
        </w:r>
      </w:p>
    </w:sdtContent>
  </w:sdt>
  <w:p w:rsidR="00B96557" w:rsidRDefault="00B96557">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8206737"/>
      <w:docPartObj>
        <w:docPartGallery w:val="Page Numbers (Bottom of Page)"/>
        <w:docPartUnique/>
      </w:docPartObj>
    </w:sdtPr>
    <w:sdtEndPr/>
    <w:sdtContent>
      <w:p w:rsidR="00701117" w:rsidRDefault="00DC1BD7">
        <w:pPr>
          <w:pStyle w:val="a7"/>
          <w:jc w:val="right"/>
        </w:pPr>
        <w:r>
          <w:fldChar w:fldCharType="begin"/>
        </w:r>
        <w:r>
          <w:instrText>PAGE   \* MERGEFORMAT</w:instrText>
        </w:r>
        <w:r>
          <w:fldChar w:fldCharType="separate"/>
        </w:r>
        <w:r w:rsidR="008C79D7">
          <w:rPr>
            <w:noProof/>
          </w:rPr>
          <w:t>99</w:t>
        </w:r>
        <w:r>
          <w:fldChar w:fldCharType="end"/>
        </w:r>
      </w:p>
    </w:sdtContent>
  </w:sdt>
  <w:p w:rsidR="00701117" w:rsidRDefault="00732D1B">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6757578"/>
      <w:docPartObj>
        <w:docPartGallery w:val="Page Numbers (Bottom of Page)"/>
        <w:docPartUnique/>
      </w:docPartObj>
    </w:sdtPr>
    <w:sdtEndPr/>
    <w:sdtContent>
      <w:p w:rsidR="004E70F1" w:rsidRDefault="00DC1BD7">
        <w:pPr>
          <w:pStyle w:val="a7"/>
          <w:jc w:val="right"/>
        </w:pPr>
        <w:r>
          <w:fldChar w:fldCharType="begin"/>
        </w:r>
        <w:r>
          <w:instrText>PAGE   \* MERGEFORMAT</w:instrText>
        </w:r>
        <w:r>
          <w:fldChar w:fldCharType="separate"/>
        </w:r>
        <w:r w:rsidR="008C79D7">
          <w:rPr>
            <w:noProof/>
          </w:rPr>
          <w:t>139</w:t>
        </w:r>
        <w:r>
          <w:fldChar w:fldCharType="end"/>
        </w:r>
      </w:p>
    </w:sdtContent>
  </w:sdt>
  <w:p w:rsidR="004E70F1" w:rsidRDefault="00732D1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D1B" w:rsidRDefault="00732D1B" w:rsidP="00BC5598">
      <w:r>
        <w:separator/>
      </w:r>
    </w:p>
  </w:footnote>
  <w:footnote w:type="continuationSeparator" w:id="0">
    <w:p w:rsidR="00732D1B" w:rsidRDefault="00732D1B" w:rsidP="00BC5598">
      <w:r>
        <w:continuationSeparator/>
      </w:r>
    </w:p>
  </w:footnote>
  <w:footnote w:id="1">
    <w:p w:rsidR="00C42A66" w:rsidRDefault="00C42A66" w:rsidP="00C42A66">
      <w:pPr>
        <w:pStyle w:val="af0"/>
        <w:spacing w:line="200" w:lineRule="exact"/>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732B57"/>
    <w:multiLevelType w:val="hybridMultilevel"/>
    <w:tmpl w:val="090C66B8"/>
    <w:lvl w:ilvl="0" w:tplc="300A385A">
      <w:start w:val="1"/>
      <w:numFmt w:val="decimal"/>
      <w:lvlText w:val="%1."/>
      <w:lvlJc w:val="center"/>
      <w:pPr>
        <w:ind w:left="502" w:hanging="360"/>
      </w:pPr>
      <w:rPr>
        <w:rFonts w:ascii="Times New Roman" w:eastAsiaTheme="minorHAnsi"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1BC503D8"/>
    <w:multiLevelType w:val="hybridMultilevel"/>
    <w:tmpl w:val="6F128A8E"/>
    <w:lvl w:ilvl="0" w:tplc="5DA26C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843362"/>
    <w:multiLevelType w:val="hybridMultilevel"/>
    <w:tmpl w:val="F9329D6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75D45B9"/>
    <w:multiLevelType w:val="hybridMultilevel"/>
    <w:tmpl w:val="401E35C6"/>
    <w:lvl w:ilvl="0" w:tplc="7096AB96">
      <w:start w:val="1"/>
      <w:numFmt w:val="decimal"/>
      <w:lvlText w:val="%1."/>
      <w:lvlJc w:val="left"/>
      <w:pPr>
        <w:tabs>
          <w:tab w:val="num" w:pos="1440"/>
        </w:tabs>
        <w:ind w:left="144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F56CE7"/>
    <w:multiLevelType w:val="hybridMultilevel"/>
    <w:tmpl w:val="691028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937D7A"/>
    <w:multiLevelType w:val="hybridMultilevel"/>
    <w:tmpl w:val="06321792"/>
    <w:lvl w:ilvl="0" w:tplc="5DA26C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A697C9C"/>
    <w:multiLevelType w:val="hybridMultilevel"/>
    <w:tmpl w:val="7A8E268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44860DE2"/>
    <w:multiLevelType w:val="hybridMultilevel"/>
    <w:tmpl w:val="8FF2DF06"/>
    <w:lvl w:ilvl="0" w:tplc="5F442868">
      <w:start w:val="1"/>
      <w:numFmt w:val="decimal"/>
      <w:lvlText w:val="%1."/>
      <w:lvlJc w:val="left"/>
      <w:pPr>
        <w:ind w:left="720" w:hanging="360"/>
      </w:pPr>
      <w:rPr>
        <w:rFonts w:eastAsia="Calibri"/>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49447FE6"/>
    <w:multiLevelType w:val="hybridMultilevel"/>
    <w:tmpl w:val="D8B40668"/>
    <w:lvl w:ilvl="0" w:tplc="7EE0BAB6">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612D41CD"/>
    <w:multiLevelType w:val="hybridMultilevel"/>
    <w:tmpl w:val="45F89C0C"/>
    <w:lvl w:ilvl="0" w:tplc="5DA26C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2B76126"/>
    <w:multiLevelType w:val="hybridMultilevel"/>
    <w:tmpl w:val="59629D08"/>
    <w:lvl w:ilvl="0" w:tplc="300A385A">
      <w:start w:val="1"/>
      <w:numFmt w:val="decimal"/>
      <w:lvlText w:val="%1."/>
      <w:lvlJc w:val="center"/>
      <w:pPr>
        <w:ind w:left="502" w:hanging="360"/>
      </w:pPr>
      <w:rPr>
        <w:rFonts w:ascii="Times New Roman" w:eastAsiaTheme="minorHAnsi" w:hAnsi="Times New Roman" w:cs="Times New Roman"/>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668F43F0"/>
    <w:multiLevelType w:val="hybridMultilevel"/>
    <w:tmpl w:val="28A0D122"/>
    <w:lvl w:ilvl="0" w:tplc="5DA26C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DA766E5"/>
    <w:multiLevelType w:val="hybridMultilevel"/>
    <w:tmpl w:val="53926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04D7E54"/>
    <w:multiLevelType w:val="hybridMultilevel"/>
    <w:tmpl w:val="A23A346C"/>
    <w:lvl w:ilvl="0" w:tplc="5DA26C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BF10ED4"/>
    <w:multiLevelType w:val="hybridMultilevel"/>
    <w:tmpl w:val="3C3C1262"/>
    <w:lvl w:ilvl="0" w:tplc="5DA26C9A">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0"/>
  </w:num>
  <w:num w:numId="7">
    <w:abstractNumId w:val="13"/>
  </w:num>
  <w:num w:numId="8">
    <w:abstractNumId w:val="1"/>
  </w:num>
  <w:num w:numId="9">
    <w:abstractNumId w:val="14"/>
  </w:num>
  <w:num w:numId="10">
    <w:abstractNumId w:val="11"/>
  </w:num>
  <w:num w:numId="11">
    <w:abstractNumId w:val="5"/>
  </w:num>
  <w:num w:numId="12">
    <w:abstractNumId w:val="9"/>
  </w:num>
  <w:num w:numId="13">
    <w:abstractNumId w:val="2"/>
  </w:num>
  <w:num w:numId="14">
    <w:abstractNumId w:val="12"/>
  </w:num>
  <w:num w:numId="15">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512"/>
    <w:rsid w:val="000168D9"/>
    <w:rsid w:val="000E5512"/>
    <w:rsid w:val="000F6D35"/>
    <w:rsid w:val="00222DC1"/>
    <w:rsid w:val="00225B8C"/>
    <w:rsid w:val="002614B4"/>
    <w:rsid w:val="002A181E"/>
    <w:rsid w:val="00315F8F"/>
    <w:rsid w:val="00327B10"/>
    <w:rsid w:val="0033061C"/>
    <w:rsid w:val="003347B6"/>
    <w:rsid w:val="003551F2"/>
    <w:rsid w:val="00361FC2"/>
    <w:rsid w:val="00381323"/>
    <w:rsid w:val="004E48F1"/>
    <w:rsid w:val="005505A4"/>
    <w:rsid w:val="005518A2"/>
    <w:rsid w:val="00640F06"/>
    <w:rsid w:val="006872A4"/>
    <w:rsid w:val="00732D1B"/>
    <w:rsid w:val="00757C7E"/>
    <w:rsid w:val="0080000D"/>
    <w:rsid w:val="008C79D7"/>
    <w:rsid w:val="008F30F5"/>
    <w:rsid w:val="00973F0D"/>
    <w:rsid w:val="009748C4"/>
    <w:rsid w:val="009B6D71"/>
    <w:rsid w:val="009E1308"/>
    <w:rsid w:val="009F11D2"/>
    <w:rsid w:val="00A31B7C"/>
    <w:rsid w:val="00A34670"/>
    <w:rsid w:val="00AD0CB4"/>
    <w:rsid w:val="00B730BD"/>
    <w:rsid w:val="00B96557"/>
    <w:rsid w:val="00BC5598"/>
    <w:rsid w:val="00C12278"/>
    <w:rsid w:val="00C42A66"/>
    <w:rsid w:val="00C45A33"/>
    <w:rsid w:val="00CD28BF"/>
    <w:rsid w:val="00D866CA"/>
    <w:rsid w:val="00DA0F42"/>
    <w:rsid w:val="00DC1BD7"/>
    <w:rsid w:val="00E11A13"/>
    <w:rsid w:val="00E230DA"/>
    <w:rsid w:val="00E97613"/>
    <w:rsid w:val="00F52B0C"/>
    <w:rsid w:val="00FC57A7"/>
    <w:rsid w:val="00FC58DF"/>
    <w:rsid w:val="00FD5B36"/>
    <w:rsid w:val="00FF43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2DDD8B-5935-4BBC-A7D9-0A7E5BB44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51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551F2"/>
    <w:pPr>
      <w:keepNext/>
      <w:autoSpaceDE w:val="0"/>
      <w:autoSpaceDN w:val="0"/>
      <w:ind w:firstLine="284"/>
      <w:outlineLvl w:val="0"/>
    </w:pPr>
  </w:style>
  <w:style w:type="paragraph" w:styleId="2">
    <w:name w:val="heading 2"/>
    <w:basedOn w:val="a"/>
    <w:next w:val="a"/>
    <w:link w:val="20"/>
    <w:uiPriority w:val="9"/>
    <w:unhideWhenUsed/>
    <w:qFormat/>
    <w:rsid w:val="00C42A66"/>
    <w:pPr>
      <w:keepNext/>
      <w:spacing w:before="240" w:after="60" w:line="276" w:lineRule="auto"/>
      <w:outlineLvl w:val="1"/>
    </w:pPr>
    <w:rPr>
      <w:rFonts w:ascii="Cambria" w:hAnsi="Cambria"/>
      <w:b/>
      <w:bCs/>
      <w:i/>
      <w:iCs/>
      <w:sz w:val="28"/>
      <w:szCs w:val="28"/>
      <w:lang w:eastAsia="en-US"/>
    </w:rPr>
  </w:style>
  <w:style w:type="paragraph" w:styleId="3">
    <w:name w:val="heading 3"/>
    <w:basedOn w:val="a"/>
    <w:next w:val="a"/>
    <w:link w:val="30"/>
    <w:uiPriority w:val="9"/>
    <w:semiHidden/>
    <w:unhideWhenUsed/>
    <w:qFormat/>
    <w:rsid w:val="00C42A66"/>
    <w:pPr>
      <w:keepNext/>
      <w:spacing w:before="240" w:after="60"/>
      <w:outlineLvl w:val="2"/>
    </w:pPr>
    <w:rPr>
      <w:rFonts w:ascii="Cambria" w:hAnsi="Cambria"/>
      <w:b/>
      <w:bCs/>
      <w:sz w:val="26"/>
      <w:szCs w:val="26"/>
    </w:rPr>
  </w:style>
  <w:style w:type="paragraph" w:styleId="4">
    <w:name w:val="heading 4"/>
    <w:basedOn w:val="a"/>
    <w:next w:val="a"/>
    <w:link w:val="40"/>
    <w:uiPriority w:val="9"/>
    <w:semiHidden/>
    <w:unhideWhenUsed/>
    <w:qFormat/>
    <w:rsid w:val="00C42A66"/>
    <w:pPr>
      <w:keepNext/>
      <w:spacing w:before="240" w:after="60"/>
      <w:outlineLvl w:val="3"/>
    </w:pPr>
    <w:rPr>
      <w:b/>
      <w:bCs/>
      <w:sz w:val="28"/>
      <w:szCs w:val="28"/>
    </w:rPr>
  </w:style>
  <w:style w:type="paragraph" w:styleId="5">
    <w:name w:val="heading 5"/>
    <w:basedOn w:val="a"/>
    <w:next w:val="a"/>
    <w:link w:val="50"/>
    <w:uiPriority w:val="9"/>
    <w:semiHidden/>
    <w:unhideWhenUsed/>
    <w:qFormat/>
    <w:rsid w:val="00C42A66"/>
    <w:pPr>
      <w:spacing w:before="240" w:after="60"/>
      <w:outlineLvl w:val="4"/>
    </w:pPr>
    <w:rPr>
      <w:b/>
      <w:bCs/>
      <w:i/>
      <w:iCs/>
      <w:sz w:val="26"/>
      <w:szCs w:val="26"/>
    </w:rPr>
  </w:style>
  <w:style w:type="paragraph" w:styleId="6">
    <w:name w:val="heading 6"/>
    <w:basedOn w:val="a"/>
    <w:next w:val="a"/>
    <w:link w:val="60"/>
    <w:uiPriority w:val="9"/>
    <w:semiHidden/>
    <w:unhideWhenUsed/>
    <w:qFormat/>
    <w:rsid w:val="00C42A66"/>
    <w:pPr>
      <w:spacing w:before="240" w:after="60"/>
      <w:outlineLvl w:val="5"/>
    </w:pPr>
    <w:rPr>
      <w:b/>
      <w:bCs/>
      <w:sz w:val="22"/>
      <w:szCs w:val="22"/>
    </w:rPr>
  </w:style>
  <w:style w:type="paragraph" w:styleId="7">
    <w:name w:val="heading 7"/>
    <w:basedOn w:val="a"/>
    <w:next w:val="a"/>
    <w:link w:val="70"/>
    <w:uiPriority w:val="9"/>
    <w:semiHidden/>
    <w:unhideWhenUsed/>
    <w:qFormat/>
    <w:rsid w:val="00C42A66"/>
    <w:pPr>
      <w:spacing w:before="240" w:after="60"/>
      <w:outlineLvl w:val="6"/>
    </w:pPr>
  </w:style>
  <w:style w:type="paragraph" w:styleId="8">
    <w:name w:val="heading 8"/>
    <w:basedOn w:val="a"/>
    <w:next w:val="a"/>
    <w:link w:val="80"/>
    <w:uiPriority w:val="9"/>
    <w:semiHidden/>
    <w:unhideWhenUsed/>
    <w:qFormat/>
    <w:rsid w:val="00C42A66"/>
    <w:pPr>
      <w:spacing w:before="240" w:after="60"/>
      <w:outlineLvl w:val="7"/>
    </w:pPr>
    <w:rPr>
      <w:i/>
      <w:iCs/>
    </w:rPr>
  </w:style>
  <w:style w:type="paragraph" w:styleId="9">
    <w:name w:val="heading 9"/>
    <w:basedOn w:val="a"/>
    <w:next w:val="a"/>
    <w:link w:val="90"/>
    <w:uiPriority w:val="9"/>
    <w:semiHidden/>
    <w:unhideWhenUsed/>
    <w:qFormat/>
    <w:rsid w:val="00C42A66"/>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551F2"/>
    <w:rPr>
      <w:rFonts w:ascii="Times New Roman" w:eastAsia="Times New Roman" w:hAnsi="Times New Roman" w:cs="Times New Roman"/>
      <w:sz w:val="24"/>
      <w:szCs w:val="24"/>
      <w:lang w:eastAsia="ru-RU"/>
    </w:rPr>
  </w:style>
  <w:style w:type="paragraph" w:styleId="21">
    <w:name w:val="List 2"/>
    <w:basedOn w:val="a"/>
    <w:unhideWhenUsed/>
    <w:rsid w:val="003551F2"/>
    <w:pPr>
      <w:ind w:left="566" w:hanging="283"/>
    </w:pPr>
  </w:style>
  <w:style w:type="character" w:customStyle="1" w:styleId="a3">
    <w:name w:val="Основной текст с отступом Знак"/>
    <w:aliases w:val="текст Знак Знак,Основной текст 1 Знак Знак,текст Знак1,Основной текст 1 Знак1"/>
    <w:basedOn w:val="a0"/>
    <w:link w:val="a4"/>
    <w:locked/>
    <w:rsid w:val="003551F2"/>
    <w:rPr>
      <w:sz w:val="24"/>
      <w:szCs w:val="24"/>
    </w:rPr>
  </w:style>
  <w:style w:type="paragraph" w:styleId="a4">
    <w:name w:val="Body Text Indent"/>
    <w:aliases w:val="текст Знак,Основной текст 1 Знак,текст,Основной текст 1"/>
    <w:basedOn w:val="a"/>
    <w:link w:val="a3"/>
    <w:unhideWhenUsed/>
    <w:rsid w:val="003551F2"/>
    <w:pPr>
      <w:spacing w:after="120"/>
      <w:ind w:left="283"/>
    </w:pPr>
    <w:rPr>
      <w:rFonts w:asciiTheme="minorHAnsi" w:eastAsiaTheme="minorHAnsi" w:hAnsiTheme="minorHAnsi" w:cstheme="minorBidi"/>
      <w:lang w:eastAsia="en-US"/>
    </w:rPr>
  </w:style>
  <w:style w:type="character" w:customStyle="1" w:styleId="11">
    <w:name w:val="Основной текст с отступом Знак1"/>
    <w:aliases w:val="текст Знак Знак1,Основной текст 1 Знак Знак1,текст Знак2,Основной текст 1 Знак2"/>
    <w:basedOn w:val="a0"/>
    <w:semiHidden/>
    <w:rsid w:val="003551F2"/>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BC5598"/>
    <w:pPr>
      <w:tabs>
        <w:tab w:val="center" w:pos="4677"/>
        <w:tab w:val="right" w:pos="9355"/>
      </w:tabs>
    </w:pPr>
  </w:style>
  <w:style w:type="character" w:customStyle="1" w:styleId="a6">
    <w:name w:val="Верхний колонтитул Знак"/>
    <w:basedOn w:val="a0"/>
    <w:link w:val="a5"/>
    <w:uiPriority w:val="99"/>
    <w:rsid w:val="00BC5598"/>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BC5598"/>
    <w:pPr>
      <w:tabs>
        <w:tab w:val="center" w:pos="4677"/>
        <w:tab w:val="right" w:pos="9355"/>
      </w:tabs>
    </w:pPr>
  </w:style>
  <w:style w:type="character" w:customStyle="1" w:styleId="a8">
    <w:name w:val="Нижний колонтитул Знак"/>
    <w:basedOn w:val="a0"/>
    <w:link w:val="a7"/>
    <w:uiPriority w:val="99"/>
    <w:rsid w:val="00BC5598"/>
    <w:rPr>
      <w:rFonts w:ascii="Times New Roman" w:eastAsia="Times New Roman" w:hAnsi="Times New Roman" w:cs="Times New Roman"/>
      <w:sz w:val="24"/>
      <w:szCs w:val="24"/>
      <w:lang w:eastAsia="ru-RU"/>
    </w:rPr>
  </w:style>
  <w:style w:type="paragraph" w:styleId="a9">
    <w:name w:val="Body Text"/>
    <w:basedOn w:val="a"/>
    <w:link w:val="aa"/>
    <w:unhideWhenUsed/>
    <w:rsid w:val="00BC5598"/>
    <w:pPr>
      <w:spacing w:after="120"/>
    </w:pPr>
  </w:style>
  <w:style w:type="character" w:customStyle="1" w:styleId="aa">
    <w:name w:val="Основной текст Знак"/>
    <w:basedOn w:val="a0"/>
    <w:link w:val="a9"/>
    <w:rsid w:val="00BC5598"/>
    <w:rPr>
      <w:rFonts w:ascii="Times New Roman" w:eastAsia="Times New Roman" w:hAnsi="Times New Roman" w:cs="Times New Roman"/>
      <w:sz w:val="24"/>
      <w:szCs w:val="24"/>
      <w:lang w:eastAsia="ru-RU"/>
    </w:rPr>
  </w:style>
  <w:style w:type="table" w:styleId="ab">
    <w:name w:val="Table Grid"/>
    <w:basedOn w:val="a1"/>
    <w:uiPriority w:val="59"/>
    <w:rsid w:val="00550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E97613"/>
    <w:rPr>
      <w:rFonts w:cs="Verdana"/>
      <w:sz w:val="24"/>
      <w:lang w:val="en-US" w:eastAsia="en-US" w:bidi="ar-SA"/>
    </w:rPr>
  </w:style>
  <w:style w:type="paragraph" w:styleId="ad">
    <w:name w:val="Balloon Text"/>
    <w:basedOn w:val="a"/>
    <w:link w:val="ae"/>
    <w:uiPriority w:val="99"/>
    <w:semiHidden/>
    <w:unhideWhenUsed/>
    <w:rsid w:val="00FD5B36"/>
    <w:rPr>
      <w:rFonts w:ascii="Segoe UI" w:hAnsi="Segoe UI" w:cs="Segoe UI"/>
      <w:sz w:val="18"/>
      <w:szCs w:val="18"/>
    </w:rPr>
  </w:style>
  <w:style w:type="character" w:customStyle="1" w:styleId="ae">
    <w:name w:val="Текст выноски Знак"/>
    <w:basedOn w:val="a0"/>
    <w:link w:val="ad"/>
    <w:uiPriority w:val="99"/>
    <w:semiHidden/>
    <w:rsid w:val="00FD5B36"/>
    <w:rPr>
      <w:rFonts w:ascii="Segoe UI" w:eastAsia="Times New Roman" w:hAnsi="Segoe UI" w:cs="Segoe UI"/>
      <w:sz w:val="18"/>
      <w:szCs w:val="18"/>
      <w:lang w:eastAsia="ru-RU"/>
    </w:rPr>
  </w:style>
  <w:style w:type="paragraph" w:styleId="af">
    <w:name w:val="Normal (Web)"/>
    <w:basedOn w:val="a"/>
    <w:rsid w:val="00C42A66"/>
    <w:pPr>
      <w:spacing w:before="100" w:beforeAutospacing="1" w:after="100" w:afterAutospacing="1"/>
    </w:pPr>
  </w:style>
  <w:style w:type="paragraph" w:styleId="af0">
    <w:name w:val="footnote text"/>
    <w:basedOn w:val="a"/>
    <w:link w:val="af1"/>
    <w:semiHidden/>
    <w:rsid w:val="00C42A66"/>
    <w:rPr>
      <w:sz w:val="20"/>
      <w:szCs w:val="20"/>
    </w:rPr>
  </w:style>
  <w:style w:type="character" w:customStyle="1" w:styleId="af1">
    <w:name w:val="Текст сноски Знак"/>
    <w:basedOn w:val="a0"/>
    <w:link w:val="af0"/>
    <w:semiHidden/>
    <w:rsid w:val="00C42A66"/>
    <w:rPr>
      <w:rFonts w:ascii="Times New Roman" w:eastAsia="Times New Roman" w:hAnsi="Times New Roman" w:cs="Times New Roman"/>
      <w:sz w:val="20"/>
      <w:szCs w:val="20"/>
      <w:lang w:eastAsia="ru-RU"/>
    </w:rPr>
  </w:style>
  <w:style w:type="character" w:styleId="af2">
    <w:name w:val="footnote reference"/>
    <w:basedOn w:val="a0"/>
    <w:semiHidden/>
    <w:rsid w:val="00C42A66"/>
    <w:rPr>
      <w:vertAlign w:val="superscript"/>
    </w:rPr>
  </w:style>
  <w:style w:type="paragraph" w:styleId="af3">
    <w:name w:val="List Paragraph"/>
    <w:basedOn w:val="a"/>
    <w:link w:val="af4"/>
    <w:uiPriority w:val="34"/>
    <w:qFormat/>
    <w:rsid w:val="00C42A66"/>
    <w:pPr>
      <w:ind w:left="720"/>
      <w:contextualSpacing/>
    </w:pPr>
  </w:style>
  <w:style w:type="paragraph" w:styleId="af5">
    <w:name w:val="No Spacing"/>
    <w:link w:val="af6"/>
    <w:uiPriority w:val="1"/>
    <w:qFormat/>
    <w:rsid w:val="00C42A66"/>
    <w:pPr>
      <w:spacing w:after="0" w:line="240" w:lineRule="auto"/>
    </w:pPr>
  </w:style>
  <w:style w:type="paragraph" w:styleId="af7">
    <w:name w:val="Plain Text"/>
    <w:basedOn w:val="a"/>
    <w:link w:val="af8"/>
    <w:rsid w:val="00C42A66"/>
    <w:rPr>
      <w:rFonts w:ascii="Courier New" w:hAnsi="Courier New" w:cs="Courier New"/>
      <w:sz w:val="20"/>
      <w:szCs w:val="20"/>
    </w:rPr>
  </w:style>
  <w:style w:type="character" w:customStyle="1" w:styleId="af8">
    <w:name w:val="Текст Знак"/>
    <w:basedOn w:val="a0"/>
    <w:link w:val="af7"/>
    <w:rsid w:val="00C42A66"/>
    <w:rPr>
      <w:rFonts w:ascii="Courier New" w:eastAsia="Times New Roman" w:hAnsi="Courier New" w:cs="Courier New"/>
      <w:sz w:val="20"/>
      <w:szCs w:val="20"/>
      <w:lang w:eastAsia="ru-RU"/>
    </w:rPr>
  </w:style>
  <w:style w:type="character" w:customStyle="1" w:styleId="af4">
    <w:name w:val="Абзац списка Знак"/>
    <w:basedOn w:val="a0"/>
    <w:link w:val="af3"/>
    <w:uiPriority w:val="99"/>
    <w:rsid w:val="00C42A66"/>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C42A66"/>
    <w:rPr>
      <w:rFonts w:ascii="Cambria" w:eastAsia="Times New Roman" w:hAnsi="Cambria" w:cs="Times New Roman"/>
      <w:b/>
      <w:bCs/>
      <w:i/>
      <w:iCs/>
      <w:sz w:val="28"/>
      <w:szCs w:val="28"/>
    </w:rPr>
  </w:style>
  <w:style w:type="paragraph" w:customStyle="1" w:styleId="Style13">
    <w:name w:val="Style13"/>
    <w:basedOn w:val="a"/>
    <w:rsid w:val="00C42A66"/>
    <w:pPr>
      <w:widowControl w:val="0"/>
      <w:autoSpaceDE w:val="0"/>
      <w:autoSpaceDN w:val="0"/>
      <w:adjustRightInd w:val="0"/>
      <w:spacing w:line="274" w:lineRule="exact"/>
      <w:jc w:val="center"/>
    </w:pPr>
  </w:style>
  <w:style w:type="character" w:customStyle="1" w:styleId="FontStyle117">
    <w:name w:val="Font Style117"/>
    <w:basedOn w:val="a0"/>
    <w:rsid w:val="00C42A66"/>
    <w:rPr>
      <w:rFonts w:ascii="Times New Roman" w:hAnsi="Times New Roman" w:cs="Times New Roman" w:hint="default"/>
      <w:sz w:val="22"/>
      <w:szCs w:val="22"/>
    </w:rPr>
  </w:style>
  <w:style w:type="character" w:customStyle="1" w:styleId="apple-style-span">
    <w:name w:val="apple-style-span"/>
    <w:basedOn w:val="a0"/>
    <w:rsid w:val="00C42A66"/>
  </w:style>
  <w:style w:type="paragraph" w:styleId="af9">
    <w:name w:val="Subtitle"/>
    <w:basedOn w:val="a"/>
    <w:next w:val="a"/>
    <w:link w:val="afa"/>
    <w:uiPriority w:val="11"/>
    <w:qFormat/>
    <w:rsid w:val="00C42A66"/>
    <w:pPr>
      <w:spacing w:after="60"/>
      <w:jc w:val="center"/>
      <w:outlineLvl w:val="1"/>
    </w:pPr>
    <w:rPr>
      <w:rFonts w:asciiTheme="majorHAnsi" w:eastAsiaTheme="majorEastAsia" w:hAnsiTheme="majorHAnsi" w:cstheme="majorBidi"/>
    </w:rPr>
  </w:style>
  <w:style w:type="character" w:customStyle="1" w:styleId="afa">
    <w:name w:val="Подзаголовок Знак"/>
    <w:basedOn w:val="a0"/>
    <w:link w:val="af9"/>
    <w:uiPriority w:val="11"/>
    <w:rsid w:val="00C42A66"/>
    <w:rPr>
      <w:rFonts w:asciiTheme="majorHAnsi" w:eastAsiaTheme="majorEastAsia" w:hAnsiTheme="majorHAnsi" w:cstheme="majorBidi"/>
      <w:sz w:val="24"/>
      <w:szCs w:val="24"/>
      <w:lang w:eastAsia="ru-RU"/>
    </w:rPr>
  </w:style>
  <w:style w:type="paragraph" w:customStyle="1" w:styleId="12">
    <w:name w:val="Обычный1"/>
    <w:rsid w:val="00C42A66"/>
    <w:pPr>
      <w:widowControl w:val="0"/>
      <w:snapToGrid w:val="0"/>
      <w:spacing w:after="0" w:line="720" w:lineRule="auto"/>
      <w:ind w:firstLine="720"/>
    </w:pPr>
    <w:rPr>
      <w:rFonts w:ascii="Courier New" w:eastAsia="Times New Roman" w:hAnsi="Courier New" w:cs="Times New Roman"/>
      <w:sz w:val="16"/>
      <w:szCs w:val="20"/>
      <w:lang w:eastAsia="ru-RU"/>
    </w:rPr>
  </w:style>
  <w:style w:type="character" w:customStyle="1" w:styleId="30">
    <w:name w:val="Заголовок 3 Знак"/>
    <w:basedOn w:val="a0"/>
    <w:link w:val="3"/>
    <w:uiPriority w:val="9"/>
    <w:semiHidden/>
    <w:rsid w:val="00C42A66"/>
    <w:rPr>
      <w:rFonts w:ascii="Cambria" w:eastAsia="Times New Roman" w:hAnsi="Cambria" w:cs="Times New Roman"/>
      <w:b/>
      <w:bCs/>
      <w:sz w:val="26"/>
      <w:szCs w:val="26"/>
      <w:lang w:eastAsia="ru-RU"/>
    </w:rPr>
  </w:style>
  <w:style w:type="character" w:customStyle="1" w:styleId="40">
    <w:name w:val="Заголовок 4 Знак"/>
    <w:basedOn w:val="a0"/>
    <w:link w:val="4"/>
    <w:uiPriority w:val="9"/>
    <w:semiHidden/>
    <w:rsid w:val="00C42A66"/>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semiHidden/>
    <w:rsid w:val="00C42A66"/>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semiHidden/>
    <w:rsid w:val="00C42A66"/>
    <w:rPr>
      <w:rFonts w:ascii="Times New Roman" w:eastAsia="Times New Roman" w:hAnsi="Times New Roman" w:cs="Times New Roman"/>
      <w:b/>
      <w:bCs/>
      <w:lang w:eastAsia="ru-RU"/>
    </w:rPr>
  </w:style>
  <w:style w:type="character" w:customStyle="1" w:styleId="70">
    <w:name w:val="Заголовок 7 Знак"/>
    <w:basedOn w:val="a0"/>
    <w:link w:val="7"/>
    <w:uiPriority w:val="9"/>
    <w:semiHidden/>
    <w:rsid w:val="00C42A66"/>
    <w:rPr>
      <w:rFonts w:ascii="Times New Roman" w:eastAsia="Times New Roman" w:hAnsi="Times New Roman" w:cs="Times New Roman"/>
      <w:sz w:val="24"/>
      <w:szCs w:val="24"/>
      <w:lang w:eastAsia="ru-RU"/>
    </w:rPr>
  </w:style>
  <w:style w:type="character" w:customStyle="1" w:styleId="80">
    <w:name w:val="Заголовок 8 Знак"/>
    <w:basedOn w:val="a0"/>
    <w:link w:val="8"/>
    <w:uiPriority w:val="9"/>
    <w:semiHidden/>
    <w:rsid w:val="00C42A66"/>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uiPriority w:val="9"/>
    <w:semiHidden/>
    <w:rsid w:val="00C42A66"/>
    <w:rPr>
      <w:rFonts w:ascii="Cambria" w:eastAsia="Times New Roman" w:hAnsi="Cambria" w:cs="Times New Roman"/>
      <w:lang w:eastAsia="ru-RU"/>
    </w:rPr>
  </w:style>
  <w:style w:type="character" w:styleId="afb">
    <w:name w:val="Emphasis"/>
    <w:basedOn w:val="a0"/>
    <w:uiPriority w:val="20"/>
    <w:qFormat/>
    <w:rsid w:val="00C42A66"/>
    <w:rPr>
      <w:rFonts w:ascii="Calibri" w:hAnsi="Calibri" w:cs="Calibri" w:hint="default"/>
      <w:b/>
      <w:bCs w:val="0"/>
      <w:i/>
      <w:iCs/>
    </w:rPr>
  </w:style>
  <w:style w:type="paragraph" w:styleId="afc">
    <w:name w:val="caption"/>
    <w:basedOn w:val="a"/>
    <w:next w:val="a"/>
    <w:uiPriority w:val="35"/>
    <w:semiHidden/>
    <w:unhideWhenUsed/>
    <w:qFormat/>
    <w:rsid w:val="00C42A66"/>
    <w:rPr>
      <w:b/>
      <w:bCs/>
      <w:color w:val="4F81BD"/>
      <w:sz w:val="18"/>
      <w:szCs w:val="18"/>
    </w:rPr>
  </w:style>
  <w:style w:type="paragraph" w:styleId="afd">
    <w:name w:val="Title"/>
    <w:basedOn w:val="a"/>
    <w:next w:val="a"/>
    <w:link w:val="afe"/>
    <w:uiPriority w:val="10"/>
    <w:qFormat/>
    <w:rsid w:val="00C42A66"/>
    <w:pPr>
      <w:spacing w:before="240" w:after="60"/>
      <w:jc w:val="center"/>
      <w:outlineLvl w:val="0"/>
    </w:pPr>
    <w:rPr>
      <w:rFonts w:ascii="Cambria" w:hAnsi="Cambria"/>
      <w:b/>
      <w:bCs/>
      <w:kern w:val="28"/>
      <w:sz w:val="32"/>
      <w:szCs w:val="32"/>
    </w:rPr>
  </w:style>
  <w:style w:type="character" w:customStyle="1" w:styleId="afe">
    <w:name w:val="Название Знак"/>
    <w:basedOn w:val="a0"/>
    <w:link w:val="afd"/>
    <w:uiPriority w:val="10"/>
    <w:rsid w:val="00C42A66"/>
    <w:rPr>
      <w:rFonts w:ascii="Cambria" w:eastAsia="Times New Roman" w:hAnsi="Cambria" w:cs="Times New Roman"/>
      <w:b/>
      <w:bCs/>
      <w:kern w:val="28"/>
      <w:sz w:val="32"/>
      <w:szCs w:val="32"/>
      <w:lang w:eastAsia="ru-RU"/>
    </w:rPr>
  </w:style>
  <w:style w:type="paragraph" w:styleId="22">
    <w:name w:val="Body Text 2"/>
    <w:basedOn w:val="a"/>
    <w:link w:val="23"/>
    <w:semiHidden/>
    <w:unhideWhenUsed/>
    <w:rsid w:val="00C42A66"/>
    <w:pPr>
      <w:suppressAutoHyphens/>
      <w:spacing w:after="120" w:line="480" w:lineRule="auto"/>
    </w:pPr>
    <w:rPr>
      <w:lang w:eastAsia="ar-SA"/>
    </w:rPr>
  </w:style>
  <w:style w:type="character" w:customStyle="1" w:styleId="23">
    <w:name w:val="Основной текст 2 Знак"/>
    <w:basedOn w:val="a0"/>
    <w:link w:val="22"/>
    <w:semiHidden/>
    <w:rsid w:val="00C42A66"/>
    <w:rPr>
      <w:rFonts w:ascii="Times New Roman" w:eastAsia="Times New Roman" w:hAnsi="Times New Roman" w:cs="Times New Roman"/>
      <w:sz w:val="24"/>
      <w:szCs w:val="24"/>
      <w:lang w:eastAsia="ar-SA"/>
    </w:rPr>
  </w:style>
  <w:style w:type="paragraph" w:styleId="31">
    <w:name w:val="Body Text Indent 3"/>
    <w:basedOn w:val="a"/>
    <w:link w:val="32"/>
    <w:semiHidden/>
    <w:unhideWhenUsed/>
    <w:rsid w:val="00C42A66"/>
    <w:pPr>
      <w:suppressAutoHyphens/>
      <w:spacing w:after="120"/>
      <w:ind w:left="283"/>
    </w:pPr>
    <w:rPr>
      <w:sz w:val="16"/>
      <w:szCs w:val="16"/>
      <w:lang w:eastAsia="ar-SA"/>
    </w:rPr>
  </w:style>
  <w:style w:type="character" w:customStyle="1" w:styleId="32">
    <w:name w:val="Основной текст с отступом 3 Знак"/>
    <w:basedOn w:val="a0"/>
    <w:link w:val="31"/>
    <w:semiHidden/>
    <w:rsid w:val="00C42A66"/>
    <w:rPr>
      <w:rFonts w:ascii="Times New Roman" w:eastAsia="Times New Roman" w:hAnsi="Times New Roman" w:cs="Times New Roman"/>
      <w:sz w:val="16"/>
      <w:szCs w:val="16"/>
      <w:lang w:eastAsia="ar-SA"/>
    </w:rPr>
  </w:style>
  <w:style w:type="character" w:customStyle="1" w:styleId="af6">
    <w:name w:val="Без интервала Знак"/>
    <w:basedOn w:val="a0"/>
    <w:link w:val="af5"/>
    <w:uiPriority w:val="1"/>
    <w:locked/>
    <w:rsid w:val="00C42A66"/>
  </w:style>
  <w:style w:type="paragraph" w:styleId="24">
    <w:name w:val="Quote"/>
    <w:basedOn w:val="a"/>
    <w:next w:val="a"/>
    <w:link w:val="25"/>
    <w:uiPriority w:val="29"/>
    <w:qFormat/>
    <w:rsid w:val="00C42A66"/>
    <w:rPr>
      <w:i/>
    </w:rPr>
  </w:style>
  <w:style w:type="character" w:customStyle="1" w:styleId="25">
    <w:name w:val="Цитата 2 Знак"/>
    <w:basedOn w:val="a0"/>
    <w:link w:val="24"/>
    <w:uiPriority w:val="29"/>
    <w:rsid w:val="00C42A66"/>
    <w:rPr>
      <w:rFonts w:ascii="Times New Roman" w:eastAsia="Times New Roman" w:hAnsi="Times New Roman" w:cs="Times New Roman"/>
      <w:i/>
      <w:sz w:val="24"/>
      <w:szCs w:val="24"/>
      <w:lang w:eastAsia="ru-RU"/>
    </w:rPr>
  </w:style>
  <w:style w:type="paragraph" w:styleId="aff">
    <w:name w:val="Intense Quote"/>
    <w:basedOn w:val="a"/>
    <w:next w:val="a"/>
    <w:link w:val="aff0"/>
    <w:uiPriority w:val="30"/>
    <w:qFormat/>
    <w:rsid w:val="00C42A66"/>
    <w:pPr>
      <w:ind w:left="720" w:right="720"/>
    </w:pPr>
    <w:rPr>
      <w:b/>
      <w:i/>
      <w:szCs w:val="22"/>
    </w:rPr>
  </w:style>
  <w:style w:type="character" w:customStyle="1" w:styleId="aff0">
    <w:name w:val="Выделенная цитата Знак"/>
    <w:basedOn w:val="a0"/>
    <w:link w:val="aff"/>
    <w:uiPriority w:val="30"/>
    <w:rsid w:val="00C42A66"/>
    <w:rPr>
      <w:rFonts w:ascii="Times New Roman" w:eastAsia="Times New Roman" w:hAnsi="Times New Roman" w:cs="Times New Roman"/>
      <w:b/>
      <w:i/>
      <w:sz w:val="24"/>
      <w:lang w:eastAsia="ru-RU"/>
    </w:rPr>
  </w:style>
  <w:style w:type="paragraph" w:styleId="aff1">
    <w:name w:val="TOC Heading"/>
    <w:basedOn w:val="1"/>
    <w:next w:val="a"/>
    <w:uiPriority w:val="39"/>
    <w:semiHidden/>
    <w:unhideWhenUsed/>
    <w:qFormat/>
    <w:rsid w:val="00C42A66"/>
    <w:pPr>
      <w:autoSpaceDE/>
      <w:autoSpaceDN/>
      <w:spacing w:before="240" w:after="60"/>
      <w:ind w:firstLine="0"/>
      <w:outlineLvl w:val="9"/>
    </w:pPr>
    <w:rPr>
      <w:rFonts w:ascii="Cambria" w:hAnsi="Cambria"/>
      <w:b/>
      <w:bCs/>
      <w:kern w:val="32"/>
      <w:sz w:val="32"/>
      <w:szCs w:val="32"/>
    </w:rPr>
  </w:style>
  <w:style w:type="character" w:styleId="aff2">
    <w:name w:val="Subtle Emphasis"/>
    <w:uiPriority w:val="19"/>
    <w:qFormat/>
    <w:rsid w:val="00C42A66"/>
    <w:rPr>
      <w:i/>
      <w:iCs w:val="0"/>
      <w:color w:val="5A5A5A"/>
    </w:rPr>
  </w:style>
  <w:style w:type="character" w:styleId="aff3">
    <w:name w:val="Intense Emphasis"/>
    <w:basedOn w:val="a0"/>
    <w:uiPriority w:val="21"/>
    <w:qFormat/>
    <w:rsid w:val="00C42A66"/>
    <w:rPr>
      <w:b/>
      <w:bCs w:val="0"/>
      <w:i/>
      <w:iCs w:val="0"/>
      <w:sz w:val="24"/>
      <w:szCs w:val="24"/>
      <w:u w:val="single"/>
    </w:rPr>
  </w:style>
  <w:style w:type="character" w:styleId="aff4">
    <w:name w:val="Subtle Reference"/>
    <w:basedOn w:val="a0"/>
    <w:uiPriority w:val="31"/>
    <w:qFormat/>
    <w:rsid w:val="00C42A66"/>
    <w:rPr>
      <w:sz w:val="24"/>
      <w:szCs w:val="24"/>
      <w:u w:val="single"/>
    </w:rPr>
  </w:style>
  <w:style w:type="character" w:styleId="aff5">
    <w:name w:val="Intense Reference"/>
    <w:basedOn w:val="a0"/>
    <w:uiPriority w:val="32"/>
    <w:qFormat/>
    <w:rsid w:val="00C42A66"/>
    <w:rPr>
      <w:b/>
      <w:bCs w:val="0"/>
      <w:sz w:val="24"/>
      <w:u w:val="single"/>
    </w:rPr>
  </w:style>
  <w:style w:type="character" w:styleId="aff6">
    <w:name w:val="Book Title"/>
    <w:basedOn w:val="a0"/>
    <w:uiPriority w:val="33"/>
    <w:qFormat/>
    <w:rsid w:val="00C42A66"/>
    <w:rPr>
      <w:rFonts w:ascii="Cambria" w:eastAsia="Times New Roman" w:hAnsi="Cambria" w:hint="default"/>
      <w:b/>
      <w:bCs w:val="0"/>
      <w:i/>
      <w:iCs w:val="0"/>
      <w:sz w:val="24"/>
      <w:szCs w:val="24"/>
    </w:rPr>
  </w:style>
  <w:style w:type="table" w:customStyle="1" w:styleId="13">
    <w:name w:val="Сетка таблицы1"/>
    <w:basedOn w:val="a1"/>
    <w:next w:val="ab"/>
    <w:uiPriority w:val="59"/>
    <w:rsid w:val="00C42A6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7">
    <w:name w:val="List"/>
    <w:basedOn w:val="a"/>
    <w:uiPriority w:val="99"/>
    <w:unhideWhenUsed/>
    <w:rsid w:val="00C42A66"/>
    <w:pPr>
      <w:ind w:left="283" w:hanging="283"/>
    </w:pPr>
  </w:style>
  <w:style w:type="paragraph" w:styleId="26">
    <w:name w:val="Body Text Indent 2"/>
    <w:basedOn w:val="a"/>
    <w:link w:val="27"/>
    <w:semiHidden/>
    <w:unhideWhenUsed/>
    <w:rsid w:val="00C42A66"/>
    <w:pPr>
      <w:spacing w:after="120" w:line="480" w:lineRule="auto"/>
      <w:ind w:left="283"/>
    </w:pPr>
  </w:style>
  <w:style w:type="character" w:customStyle="1" w:styleId="27">
    <w:name w:val="Основной текст с отступом 2 Знак"/>
    <w:basedOn w:val="a0"/>
    <w:link w:val="26"/>
    <w:semiHidden/>
    <w:rsid w:val="00C42A66"/>
    <w:rPr>
      <w:rFonts w:ascii="Times New Roman" w:eastAsia="Times New Roman" w:hAnsi="Times New Roman" w:cs="Times New Roman"/>
      <w:sz w:val="24"/>
      <w:szCs w:val="24"/>
      <w:lang w:eastAsia="ru-RU"/>
    </w:rPr>
  </w:style>
  <w:style w:type="paragraph" w:customStyle="1" w:styleId="14">
    <w:name w:val="1 Знак"/>
    <w:basedOn w:val="a"/>
    <w:rsid w:val="00C42A66"/>
    <w:pPr>
      <w:tabs>
        <w:tab w:val="left" w:pos="708"/>
      </w:tabs>
      <w:spacing w:after="160" w:line="240" w:lineRule="exact"/>
    </w:pPr>
    <w:rPr>
      <w:rFonts w:ascii="Verdana" w:hAnsi="Verdana" w:cs="Verdana"/>
      <w:sz w:val="20"/>
      <w:szCs w:val="20"/>
      <w:lang w:val="en-US" w:eastAsia="en-US"/>
    </w:rPr>
  </w:style>
  <w:style w:type="paragraph" w:customStyle="1" w:styleId="15">
    <w:name w:val="1 Знак Знак Знак Знак Знак Знак"/>
    <w:basedOn w:val="a"/>
    <w:rsid w:val="00C42A66"/>
    <w:pPr>
      <w:spacing w:after="160" w:line="240" w:lineRule="exact"/>
    </w:pPr>
    <w:rPr>
      <w:rFonts w:ascii="Verdana" w:hAnsi="Verdana" w:cs="Verdana"/>
      <w:sz w:val="20"/>
      <w:szCs w:val="20"/>
      <w:lang w:val="en-US" w:eastAsia="en-US"/>
    </w:rPr>
  </w:style>
  <w:style w:type="paragraph" w:customStyle="1" w:styleId="16">
    <w:name w:val="1 Знак Знак Знак"/>
    <w:basedOn w:val="a"/>
    <w:rsid w:val="00C42A66"/>
    <w:pPr>
      <w:tabs>
        <w:tab w:val="left" w:pos="708"/>
      </w:tabs>
      <w:spacing w:after="160" w:line="240" w:lineRule="exact"/>
    </w:pPr>
    <w:rPr>
      <w:rFonts w:ascii="Verdana" w:hAnsi="Verdana" w:cs="Verdana"/>
      <w:sz w:val="20"/>
      <w:szCs w:val="20"/>
      <w:lang w:val="en-US" w:eastAsia="en-US"/>
    </w:rPr>
  </w:style>
  <w:style w:type="paragraph" w:customStyle="1" w:styleId="Style75">
    <w:name w:val="Style75"/>
    <w:basedOn w:val="a"/>
    <w:rsid w:val="00C42A66"/>
    <w:pPr>
      <w:widowControl w:val="0"/>
      <w:autoSpaceDE w:val="0"/>
      <w:autoSpaceDN w:val="0"/>
      <w:adjustRightInd w:val="0"/>
      <w:spacing w:line="285" w:lineRule="exact"/>
      <w:ind w:firstLine="355"/>
    </w:pPr>
  </w:style>
  <w:style w:type="paragraph" w:customStyle="1" w:styleId="Style17">
    <w:name w:val="Style17"/>
    <w:basedOn w:val="a"/>
    <w:rsid w:val="00C42A66"/>
    <w:pPr>
      <w:widowControl w:val="0"/>
      <w:autoSpaceDE w:val="0"/>
      <w:autoSpaceDN w:val="0"/>
      <w:adjustRightInd w:val="0"/>
      <w:spacing w:line="278" w:lineRule="exact"/>
      <w:ind w:firstLine="173"/>
    </w:pPr>
  </w:style>
  <w:style w:type="paragraph" w:customStyle="1" w:styleId="Style94">
    <w:name w:val="Style94"/>
    <w:basedOn w:val="a"/>
    <w:rsid w:val="00C42A66"/>
    <w:pPr>
      <w:widowControl w:val="0"/>
      <w:autoSpaceDE w:val="0"/>
      <w:autoSpaceDN w:val="0"/>
      <w:adjustRightInd w:val="0"/>
      <w:spacing w:line="326" w:lineRule="exact"/>
      <w:jc w:val="both"/>
    </w:pPr>
  </w:style>
  <w:style w:type="paragraph" w:customStyle="1" w:styleId="Style19">
    <w:name w:val="Style19"/>
    <w:basedOn w:val="a"/>
    <w:rsid w:val="00C42A66"/>
    <w:pPr>
      <w:widowControl w:val="0"/>
      <w:autoSpaceDE w:val="0"/>
      <w:autoSpaceDN w:val="0"/>
      <w:adjustRightInd w:val="0"/>
      <w:spacing w:line="307" w:lineRule="exact"/>
      <w:ind w:hanging="346"/>
    </w:pPr>
  </w:style>
  <w:style w:type="paragraph" w:customStyle="1" w:styleId="210">
    <w:name w:val="Основной текст 21"/>
    <w:basedOn w:val="a"/>
    <w:rsid w:val="00C42A66"/>
    <w:pPr>
      <w:widowControl w:val="0"/>
      <w:spacing w:line="360" w:lineRule="auto"/>
      <w:ind w:left="2520" w:hanging="1280"/>
      <w:jc w:val="both"/>
    </w:pPr>
    <w:rPr>
      <w:rFonts w:ascii="Arial" w:hAnsi="Arial"/>
      <w:sz w:val="22"/>
      <w:szCs w:val="20"/>
    </w:rPr>
  </w:style>
  <w:style w:type="paragraph" w:customStyle="1" w:styleId="bkmisc">
    <w:name w:val="bk_misc"/>
    <w:basedOn w:val="a"/>
    <w:rsid w:val="00C42A66"/>
    <w:pPr>
      <w:spacing w:before="100" w:beforeAutospacing="1" w:after="100" w:afterAutospacing="1"/>
    </w:pPr>
  </w:style>
  <w:style w:type="character" w:customStyle="1" w:styleId="FontStyle116">
    <w:name w:val="Font Style116"/>
    <w:basedOn w:val="a0"/>
    <w:rsid w:val="00C42A66"/>
    <w:rPr>
      <w:rFonts w:ascii="Times New Roman" w:hAnsi="Times New Roman" w:cs="Times New Roman" w:hint="default"/>
      <w:b/>
      <w:bCs/>
      <w:sz w:val="22"/>
      <w:szCs w:val="22"/>
    </w:rPr>
  </w:style>
  <w:style w:type="character" w:customStyle="1" w:styleId="s0">
    <w:name w:val="s0"/>
    <w:basedOn w:val="a0"/>
    <w:rsid w:val="00C42A66"/>
    <w:rPr>
      <w:rFonts w:ascii="Times New Roman" w:hAnsi="Times New Roman" w:cs="Times New Roman" w:hint="default"/>
      <w:b w:val="0"/>
      <w:bCs w:val="0"/>
      <w:i w:val="0"/>
      <w:iCs w:val="0"/>
      <w:color w:val="000000"/>
    </w:rPr>
  </w:style>
  <w:style w:type="character" w:customStyle="1" w:styleId="apple-converted-space">
    <w:name w:val="apple-converted-space"/>
    <w:basedOn w:val="a0"/>
    <w:rsid w:val="00C42A66"/>
  </w:style>
  <w:style w:type="table" w:styleId="17">
    <w:name w:val="Table Grid 1"/>
    <w:basedOn w:val="a1"/>
    <w:semiHidden/>
    <w:unhideWhenUsed/>
    <w:rsid w:val="00C42A66"/>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
    <w:name w:val="Сетка таблицы2"/>
    <w:basedOn w:val="a1"/>
    <w:next w:val="ab"/>
    <w:rsid w:val="00C42A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0"/>
    <w:uiPriority w:val="99"/>
    <w:unhideWhenUsed/>
    <w:rsid w:val="00C42A66"/>
    <w:rPr>
      <w:color w:val="0000FF" w:themeColor="hyperlink"/>
      <w:u w:val="single"/>
    </w:rPr>
  </w:style>
  <w:style w:type="character" w:customStyle="1" w:styleId="head">
    <w:name w:val="head"/>
    <w:basedOn w:val="a0"/>
    <w:rsid w:val="00C42A66"/>
  </w:style>
  <w:style w:type="character" w:customStyle="1" w:styleId="value">
    <w:name w:val="value"/>
    <w:basedOn w:val="a0"/>
    <w:rsid w:val="00C42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medcollegelib.ru/book/ISBN9785970441107.html" TargetMode="External"/><Relationship Id="rId26" Type="http://schemas.openxmlformats.org/officeDocument/2006/relationships/hyperlink" Target="http://www.medcollegelib.ru/book/ISBN9785970431573.html" TargetMode="External"/><Relationship Id="rId39" Type="http://schemas.openxmlformats.org/officeDocument/2006/relationships/hyperlink" Target="http://www.medcollegelib.ru/book/ISBN9785970437568.html" TargetMode="External"/><Relationship Id="rId21" Type="http://schemas.openxmlformats.org/officeDocument/2006/relationships/hyperlink" Target="http://www.medcollegelib.ru/book/ISBN9785970434345.html" TargetMode="External"/><Relationship Id="rId34" Type="http://schemas.openxmlformats.org/officeDocument/2006/relationships/hyperlink" Target="http://www.medcollegelib.ru/book/ISBN9785970437711.html" TargetMode="External"/><Relationship Id="rId42" Type="http://schemas.openxmlformats.org/officeDocument/2006/relationships/hyperlink" Target="http://www.medcollegelib.ru/book/ISBN9785970440896.html" TargetMode="External"/><Relationship Id="rId47" Type="http://schemas.openxmlformats.org/officeDocument/2006/relationships/hyperlink" Target="http://www.medcollegelib.ru/book/ISBN9785970441916.html" TargetMode="External"/><Relationship Id="rId50" Type="http://schemas.openxmlformats.org/officeDocument/2006/relationships/hyperlink" Target="http://www.medcollegelib.ru/book/ISBN9785970440704.html" TargetMode="External"/><Relationship Id="rId55" Type="http://schemas.openxmlformats.org/officeDocument/2006/relationships/hyperlink" Target="http://www.medcollegelib.ru/book/ISBN9785970437483.html"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medcollegelib.ru/book/ISBN9785970436806.html" TargetMode="External"/><Relationship Id="rId25" Type="http://schemas.openxmlformats.org/officeDocument/2006/relationships/hyperlink" Target="http://www.medcollegelib.ru/book/ISBN9785970434161.html" TargetMode="External"/><Relationship Id="rId33" Type="http://schemas.openxmlformats.org/officeDocument/2006/relationships/hyperlink" Target="http://www.medcollegelib.ru/book/ISBN9785970438312.html" TargetMode="External"/><Relationship Id="rId38" Type="http://schemas.openxmlformats.org/officeDocument/2006/relationships/hyperlink" Target="http://www.medcollegelib.ru/book/ISBN9785970430965.html" TargetMode="External"/><Relationship Id="rId46" Type="http://schemas.openxmlformats.org/officeDocument/2006/relationships/hyperlink" Target="http://www.medcollegelib.ru/book/ISBN9785970441886.html" TargetMode="External"/><Relationship Id="rId2" Type="http://schemas.openxmlformats.org/officeDocument/2006/relationships/numbering" Target="numbering.xml"/><Relationship Id="rId16" Type="http://schemas.openxmlformats.org/officeDocument/2006/relationships/hyperlink" Target="http://www.medcollegelib.ru/book/ISBN9785970436073.html" TargetMode="External"/><Relationship Id="rId20" Type="http://schemas.openxmlformats.org/officeDocument/2006/relationships/hyperlink" Target="http://www.medcollegelib.ru/book/ISBN9785970435496.html" TargetMode="External"/><Relationship Id="rId29" Type="http://schemas.openxmlformats.org/officeDocument/2006/relationships/hyperlink" Target="http://www.medcollegelib.ru/book/ISBN9785970436387.html" TargetMode="External"/><Relationship Id="rId41" Type="http://schemas.openxmlformats.org/officeDocument/2006/relationships/hyperlink" Target="http://www.medcollegelib.ru/book/ISBN9785970440131.html" TargetMode="External"/><Relationship Id="rId54" Type="http://schemas.openxmlformats.org/officeDocument/2006/relationships/hyperlink" Target="http://www.medcollegelib.ru/book/ISBN9785970440964.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www.medcollegelib.ru/book/ISBN9785970433379.html" TargetMode="External"/><Relationship Id="rId32" Type="http://schemas.openxmlformats.org/officeDocument/2006/relationships/hyperlink" Target="http://www.medcollegelib.ru/book/ISBN9785970437773.html" TargetMode="External"/><Relationship Id="rId37" Type="http://schemas.openxmlformats.org/officeDocument/2006/relationships/hyperlink" Target="http://www.medcollegelib.ru/book/ISBN9785970436127.html" TargetMode="External"/><Relationship Id="rId40" Type="http://schemas.openxmlformats.org/officeDocument/2006/relationships/hyperlink" Target="http://www.medcollegelib.ru/book/ISBN9785970438862.html" TargetMode="External"/><Relationship Id="rId45" Type="http://schemas.openxmlformats.org/officeDocument/2006/relationships/hyperlink" Target="http://www.medcollegelib.ru/book/ISBN9785970437025.html" TargetMode="External"/><Relationship Id="rId53" Type="http://schemas.openxmlformats.org/officeDocument/2006/relationships/hyperlink" Target="http://www.medcollegelib.ru/book/ISBN9785970441862.htm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edcollegelib.ru/book/ISBN9785970433942.html" TargetMode="External"/><Relationship Id="rId23" Type="http://schemas.openxmlformats.org/officeDocument/2006/relationships/hyperlink" Target="http://www.medcollegelib.ru/book/ISBN9785970434789.html" TargetMode="External"/><Relationship Id="rId28" Type="http://schemas.openxmlformats.org/officeDocument/2006/relationships/hyperlink" Target="http://www.medcollegelib.ru/book/ISBN9785970435854.html" TargetMode="External"/><Relationship Id="rId36" Type="http://schemas.openxmlformats.org/officeDocument/2006/relationships/hyperlink" Target="http://www.medcollegelib.ru/book/ISBN9785970425077.html" TargetMode="External"/><Relationship Id="rId49" Type="http://schemas.openxmlformats.org/officeDocument/2006/relationships/hyperlink" Target="http://www.medcollegelib.ru/book/ISBN9785970441541.html" TargetMode="Externa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medcollegelib.ru/book/ISBN9785970435878.html" TargetMode="External"/><Relationship Id="rId31" Type="http://schemas.openxmlformats.org/officeDocument/2006/relationships/hyperlink" Target="http://www.medcollegelib.ru/book/ISBN9785970438220.html" TargetMode="External"/><Relationship Id="rId44" Type="http://schemas.openxmlformats.org/officeDocument/2006/relationships/hyperlink" Target="http://www.medcollegelib.ru/book/ISBN9785970435465.html" TargetMode="External"/><Relationship Id="rId52" Type="http://schemas.openxmlformats.org/officeDocument/2006/relationships/hyperlink" Target="http://www.medcollegelib.ru/book/ISBN9785970440407.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www.medcollegelib.ru/book/ISBN9785970434611.html" TargetMode="External"/><Relationship Id="rId27" Type="http://schemas.openxmlformats.org/officeDocument/2006/relationships/hyperlink" Target="http://www.medcollegelib.ru/book/ISBN9785970430910.html" TargetMode="External"/><Relationship Id="rId30" Type="http://schemas.openxmlformats.org/officeDocument/2006/relationships/hyperlink" Target="http://www.medcollegelib.ru/book/ISBN9785970435731.html" TargetMode="External"/><Relationship Id="rId35" Type="http://schemas.openxmlformats.org/officeDocument/2006/relationships/hyperlink" Target="http://www.medcollegelib.ru/book/ISBN9785970431016.html" TargetMode="External"/><Relationship Id="rId43" Type="http://schemas.openxmlformats.org/officeDocument/2006/relationships/hyperlink" Target="http://www.medcollegelib.ru/book/ISBN9785970439395.html" TargetMode="External"/><Relationship Id="rId48" Type="http://schemas.openxmlformats.org/officeDocument/2006/relationships/hyperlink" Target="http://www.medcollegelib.ru/book/ISBN9785970441039.html" TargetMode="External"/><Relationship Id="rId56" Type="http://schemas.openxmlformats.org/officeDocument/2006/relationships/footer" Target="footer5.xml"/><Relationship Id="rId8" Type="http://schemas.openxmlformats.org/officeDocument/2006/relationships/image" Target="media/image1.emf"/><Relationship Id="rId51" Type="http://schemas.openxmlformats.org/officeDocument/2006/relationships/hyperlink" Target="http://www.medcollegelib.ru/book/ISBN9785970435991.html"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6FC15-C2AF-42C1-B61B-BF2A35C10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1</Pages>
  <Words>39427</Words>
  <Characters>224739</Characters>
  <Application>Microsoft Office Word</Application>
  <DocSecurity>0</DocSecurity>
  <Lines>1872</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263639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user7</cp:lastModifiedBy>
  <cp:revision>26</cp:revision>
  <cp:lastPrinted>2018-05-16T02:57:00Z</cp:lastPrinted>
  <dcterms:created xsi:type="dcterms:W3CDTF">2014-01-26T10:24:00Z</dcterms:created>
  <dcterms:modified xsi:type="dcterms:W3CDTF">2018-08-23T07:22:00Z</dcterms:modified>
</cp:coreProperties>
</file>