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4B" w:rsidRPr="00B53511" w:rsidRDefault="00C26F4B" w:rsidP="00C26F4B">
      <w:pPr>
        <w:spacing w:after="0" w:line="240" w:lineRule="auto"/>
        <w:ind w:firstLine="284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1. Пути передачи </w:t>
      </w:r>
      <w:bookmarkStart w:id="0" w:name="OCRUncertain204"/>
      <w:r w:rsidRPr="00B53511">
        <w:rPr>
          <w:rFonts w:eastAsia="Times New Roman"/>
          <w:snapToGrid w:val="0"/>
          <w:sz w:val="28"/>
          <w:szCs w:val="28"/>
          <w:lang w:eastAsia="ru-RU"/>
        </w:rPr>
        <w:t>внутрибольничной</w:t>
      </w:r>
      <w:bookmarkEnd w:id="0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инфекции</w:t>
      </w:r>
      <w:bookmarkStart w:id="1" w:name="OCRUncertain205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:</w:t>
      </w:r>
      <w:bookmarkEnd w:id="1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  </w:t>
      </w:r>
    </w:p>
    <w:p w:rsidR="00C26F4B" w:rsidRPr="00B53511" w:rsidRDefault="00C26F4B" w:rsidP="00C26F4B">
      <w:pPr>
        <w:spacing w:after="0" w:line="240" w:lineRule="auto"/>
        <w:ind w:firstLine="284"/>
        <w:jc w:val="both"/>
        <w:rPr>
          <w:sz w:val="28"/>
          <w:szCs w:val="28"/>
        </w:rPr>
      </w:pPr>
      <w:r w:rsidRPr="00B53511">
        <w:rPr>
          <w:sz w:val="28"/>
          <w:szCs w:val="28"/>
        </w:rPr>
        <w:t>Выберите несколько вариантов ответа</w:t>
      </w:r>
    </w:p>
    <w:p w:rsidR="00C26F4B" w:rsidRPr="00B53511" w:rsidRDefault="00C26F4B" w:rsidP="00C26F4B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парентеральный</w:t>
      </w:r>
    </w:p>
    <w:p w:rsidR="00C26F4B" w:rsidRPr="00B53511" w:rsidRDefault="00C26F4B" w:rsidP="00C26F4B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bookmarkStart w:id="2" w:name="OCRUncertain212"/>
      <w:r w:rsidRPr="00B53511">
        <w:rPr>
          <w:rFonts w:eastAsia="Times New Roman"/>
          <w:snapToGrid w:val="0"/>
          <w:sz w:val="28"/>
          <w:szCs w:val="28"/>
          <w:lang w:eastAsia="ru-RU"/>
        </w:rPr>
        <w:t>контактный</w:t>
      </w:r>
      <w:bookmarkEnd w:id="2"/>
    </w:p>
    <w:p w:rsidR="00C26F4B" w:rsidRPr="00B53511" w:rsidRDefault="00C26F4B" w:rsidP="00C26F4B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во</w:t>
      </w:r>
      <w:bookmarkStart w:id="3" w:name="OCRUncertain213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3"/>
      <w:r w:rsidRPr="00B53511">
        <w:rPr>
          <w:rFonts w:eastAsia="Times New Roman"/>
          <w:snapToGrid w:val="0"/>
          <w:sz w:val="28"/>
          <w:szCs w:val="28"/>
          <w:lang w:eastAsia="ru-RU"/>
        </w:rPr>
        <w:t>д</w:t>
      </w:r>
      <w:bookmarkStart w:id="4" w:name="OCRUncertain214"/>
      <w:r w:rsidRPr="00B53511">
        <w:rPr>
          <w:rFonts w:eastAsia="Times New Roman"/>
          <w:snapToGrid w:val="0"/>
          <w:sz w:val="28"/>
          <w:szCs w:val="28"/>
          <w:lang w:eastAsia="ru-RU"/>
        </w:rPr>
        <w:t>у</w:t>
      </w:r>
      <w:bookmarkEnd w:id="4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шно-капельный </w:t>
      </w:r>
    </w:p>
    <w:p w:rsidR="00C26F4B" w:rsidRPr="00B53511" w:rsidRDefault="00C26F4B" w:rsidP="00C26F4B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фекально</w:t>
      </w:r>
      <w:bookmarkStart w:id="5" w:name="OCRUncertain216"/>
      <w:r w:rsidRPr="00B53511">
        <w:rPr>
          <w:rFonts w:eastAsia="Times New Roman"/>
          <w:snapToGrid w:val="0"/>
          <w:sz w:val="28"/>
          <w:szCs w:val="28"/>
          <w:lang w:eastAsia="ru-RU"/>
        </w:rPr>
        <w:t>-</w:t>
      </w:r>
      <w:bookmarkEnd w:id="5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оральный </w:t>
      </w:r>
    </w:p>
    <w:p w:rsidR="00C26F4B" w:rsidRPr="00B53511" w:rsidRDefault="00C26F4B" w:rsidP="00C26F4B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биологический</w:t>
      </w:r>
      <w:r w:rsidRPr="00B53511">
        <w:rPr>
          <w:rFonts w:eastAsia="Times New Roman"/>
          <w:snapToGrid w:val="0"/>
          <w:sz w:val="28"/>
          <w:szCs w:val="28"/>
          <w:lang w:val="en-US" w:eastAsia="ru-RU"/>
        </w:rPr>
        <w:t xml:space="preserve"> </w:t>
      </w:r>
      <w:bookmarkStart w:id="6" w:name="OCRUncertain219"/>
    </w:p>
    <w:p w:rsidR="00C26F4B" w:rsidRPr="00B53511" w:rsidRDefault="00C26F4B" w:rsidP="00C26F4B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химический</w:t>
      </w:r>
      <w:bookmarkEnd w:id="6"/>
    </w:p>
    <w:p w:rsidR="00C26F4B" w:rsidRPr="00B53511" w:rsidRDefault="00C26F4B" w:rsidP="00C26F4B">
      <w:pPr>
        <w:spacing w:after="0" w:line="240" w:lineRule="auto"/>
        <w:ind w:firstLine="284"/>
        <w:jc w:val="both"/>
        <w:rPr>
          <w:sz w:val="28"/>
          <w:szCs w:val="28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2. Пр</w:t>
      </w:r>
      <w:bookmarkStart w:id="7" w:name="OCRUncertain279"/>
      <w:r w:rsidRPr="00B53511">
        <w:rPr>
          <w:rFonts w:eastAsia="Times New Roman"/>
          <w:snapToGrid w:val="0"/>
          <w:sz w:val="28"/>
          <w:szCs w:val="28"/>
          <w:lang w:eastAsia="ru-RU"/>
        </w:rPr>
        <w:t>и</w:t>
      </w:r>
      <w:bookmarkEnd w:id="7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подоз</w:t>
      </w:r>
      <w:bookmarkStart w:id="8" w:name="OCRUncertain280"/>
      <w:r w:rsidRPr="00B53511">
        <w:rPr>
          <w:rFonts w:eastAsia="Times New Roman"/>
          <w:snapToGrid w:val="0"/>
          <w:sz w:val="28"/>
          <w:szCs w:val="28"/>
          <w:lang w:eastAsia="ru-RU"/>
        </w:rPr>
        <w:t>р</w:t>
      </w:r>
      <w:bookmarkEnd w:id="8"/>
      <w:r w:rsidRPr="00B53511">
        <w:rPr>
          <w:rFonts w:eastAsia="Times New Roman"/>
          <w:snapToGrid w:val="0"/>
          <w:sz w:val="28"/>
          <w:szCs w:val="28"/>
          <w:lang w:eastAsia="ru-RU"/>
        </w:rPr>
        <w:t>ении на</w:t>
      </w:r>
      <w:bookmarkStart w:id="9" w:name="OCRUncertain281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менинг</w:t>
      </w:r>
      <w:bookmarkEnd w:id="9"/>
      <w:r w:rsidRPr="00B53511">
        <w:rPr>
          <w:rFonts w:eastAsia="Times New Roman"/>
          <w:snapToGrid w:val="0"/>
          <w:sz w:val="28"/>
          <w:szCs w:val="28"/>
          <w:lang w:eastAsia="ru-RU"/>
        </w:rPr>
        <w:t>о</w:t>
      </w:r>
      <w:bookmarkStart w:id="10" w:name="OCRUncertain282"/>
      <w:r w:rsidRPr="00B53511">
        <w:rPr>
          <w:rFonts w:eastAsia="Times New Roman"/>
          <w:snapToGrid w:val="0"/>
          <w:sz w:val="28"/>
          <w:szCs w:val="28"/>
          <w:lang w:eastAsia="ru-RU"/>
        </w:rPr>
        <w:t>к</w:t>
      </w:r>
      <w:bookmarkEnd w:id="10"/>
      <w:r w:rsidRPr="00B53511">
        <w:rPr>
          <w:rFonts w:eastAsia="Times New Roman"/>
          <w:snapToGrid w:val="0"/>
          <w:sz w:val="28"/>
          <w:szCs w:val="28"/>
          <w:lang w:eastAsia="ru-RU"/>
        </w:rPr>
        <w:t>о</w:t>
      </w:r>
      <w:bookmarkStart w:id="11" w:name="OCRUncertain283"/>
      <w:r w:rsidRPr="00B53511">
        <w:rPr>
          <w:rFonts w:eastAsia="Times New Roman"/>
          <w:snapToGrid w:val="0"/>
          <w:sz w:val="28"/>
          <w:szCs w:val="28"/>
          <w:lang w:eastAsia="ru-RU"/>
        </w:rPr>
        <w:t>кк</w:t>
      </w:r>
      <w:bookmarkEnd w:id="11"/>
      <w:r w:rsidRPr="00B53511">
        <w:rPr>
          <w:rFonts w:eastAsia="Times New Roman"/>
          <w:snapToGrid w:val="0"/>
          <w:sz w:val="28"/>
          <w:szCs w:val="28"/>
          <w:lang w:eastAsia="ru-RU"/>
        </w:rPr>
        <w:t>о</w:t>
      </w:r>
      <w:bookmarkStart w:id="12" w:name="OCRUncertain284"/>
      <w:r w:rsidRPr="00B53511">
        <w:rPr>
          <w:rFonts w:eastAsia="Times New Roman"/>
          <w:snapToGrid w:val="0"/>
          <w:sz w:val="28"/>
          <w:szCs w:val="28"/>
          <w:lang w:eastAsia="ru-RU"/>
        </w:rPr>
        <w:t>в</w:t>
      </w:r>
      <w:bookmarkEnd w:id="12"/>
      <w:r w:rsidRPr="00B53511">
        <w:rPr>
          <w:rFonts w:eastAsia="Times New Roman"/>
          <w:snapToGrid w:val="0"/>
          <w:sz w:val="28"/>
          <w:szCs w:val="28"/>
          <w:lang w:eastAsia="ru-RU"/>
        </w:rPr>
        <w:t>ую инфекцию на бактерио</w:t>
      </w:r>
      <w:bookmarkStart w:id="13" w:name="OCRUncertain286"/>
      <w:r w:rsidRPr="00B53511">
        <w:rPr>
          <w:rFonts w:eastAsia="Times New Roman"/>
          <w:snapToGrid w:val="0"/>
          <w:sz w:val="28"/>
          <w:szCs w:val="28"/>
          <w:lang w:eastAsia="ru-RU"/>
        </w:rPr>
        <w:t>логическое исследование берется:</w:t>
      </w:r>
      <w:bookmarkEnd w:id="13"/>
      <w:r w:rsidRPr="00B53511">
        <w:rPr>
          <w:sz w:val="28"/>
          <w:szCs w:val="28"/>
        </w:rPr>
        <w:t xml:space="preserve"> </w:t>
      </w:r>
    </w:p>
    <w:p w:rsidR="00C26F4B" w:rsidRPr="00B53511" w:rsidRDefault="00C26F4B" w:rsidP="00C26F4B">
      <w:pPr>
        <w:spacing w:after="0" w:line="240" w:lineRule="auto"/>
        <w:ind w:firstLine="284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sz w:val="28"/>
          <w:szCs w:val="28"/>
        </w:rPr>
        <w:t>Выберите несколько вариантов ответа</w:t>
      </w:r>
    </w:p>
    <w:p w:rsidR="00C26F4B" w:rsidRPr="00B53511" w:rsidRDefault="00C26F4B" w:rsidP="00C26F4B">
      <w:pPr>
        <w:widowControl w:val="0"/>
        <w:numPr>
          <w:ilvl w:val="0"/>
          <w:numId w:val="2"/>
        </w:numPr>
        <w:tabs>
          <w:tab w:val="center" w:pos="6780"/>
        </w:tabs>
        <w:spacing w:after="0" w:line="240" w:lineRule="auto"/>
        <w:ind w:left="0" w:right="3800"/>
        <w:rPr>
          <w:rFonts w:eastAsia="Times New Roman"/>
          <w:snapToGrid w:val="0"/>
          <w:sz w:val="28"/>
          <w:szCs w:val="28"/>
          <w:lang w:eastAsia="ru-RU"/>
        </w:rPr>
      </w:pPr>
      <w:bookmarkStart w:id="14" w:name="OCRUncertain289"/>
      <w:r w:rsidRPr="00B53511">
        <w:rPr>
          <w:rFonts w:eastAsia="Times New Roman"/>
          <w:snapToGrid w:val="0"/>
          <w:sz w:val="28"/>
          <w:szCs w:val="28"/>
          <w:lang w:eastAsia="ru-RU"/>
        </w:rPr>
        <w:t>слизь</w:t>
      </w:r>
      <w:bookmarkEnd w:id="14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bookmarkStart w:id="15" w:name="OCRUncertain290"/>
      <w:r w:rsidRPr="00B53511">
        <w:rPr>
          <w:rFonts w:eastAsia="Times New Roman"/>
          <w:snapToGrid w:val="0"/>
          <w:sz w:val="28"/>
          <w:szCs w:val="28"/>
          <w:lang w:eastAsia="ru-RU"/>
        </w:rPr>
        <w:t>и</w:t>
      </w:r>
      <w:bookmarkEnd w:id="15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з </w:t>
      </w:r>
      <w:bookmarkStart w:id="16" w:name="OCRUncertain291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16"/>
      <w:r w:rsidRPr="00B53511">
        <w:rPr>
          <w:rFonts w:eastAsia="Times New Roman"/>
          <w:snapToGrid w:val="0"/>
          <w:sz w:val="28"/>
          <w:szCs w:val="28"/>
          <w:lang w:eastAsia="ru-RU"/>
        </w:rPr>
        <w:t>адней стенки гл</w:t>
      </w:r>
      <w:bookmarkStart w:id="17" w:name="OCRUncertain294"/>
      <w:r w:rsidRPr="00B53511">
        <w:rPr>
          <w:rFonts w:eastAsia="Times New Roman"/>
          <w:snapToGrid w:val="0"/>
          <w:sz w:val="28"/>
          <w:szCs w:val="28"/>
          <w:lang w:eastAsia="ru-RU"/>
        </w:rPr>
        <w:t>о</w:t>
      </w:r>
      <w:bookmarkEnd w:id="17"/>
      <w:r w:rsidRPr="00B53511">
        <w:rPr>
          <w:rFonts w:eastAsia="Times New Roman"/>
          <w:snapToGrid w:val="0"/>
          <w:sz w:val="28"/>
          <w:szCs w:val="28"/>
          <w:lang w:eastAsia="ru-RU"/>
        </w:rPr>
        <w:t>тки</w:t>
      </w:r>
    </w:p>
    <w:p w:rsidR="00C26F4B" w:rsidRPr="00B53511" w:rsidRDefault="00C26F4B" w:rsidP="00C26F4B">
      <w:pPr>
        <w:widowControl w:val="0"/>
        <w:numPr>
          <w:ilvl w:val="0"/>
          <w:numId w:val="2"/>
        </w:numPr>
        <w:tabs>
          <w:tab w:val="center" w:pos="6780"/>
        </w:tabs>
        <w:spacing w:after="0" w:line="240" w:lineRule="auto"/>
        <w:ind w:left="0" w:right="380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кровь</w:t>
      </w:r>
    </w:p>
    <w:p w:rsidR="00C26F4B" w:rsidRPr="00B53511" w:rsidRDefault="00C26F4B" w:rsidP="00C26F4B">
      <w:pPr>
        <w:widowControl w:val="0"/>
        <w:numPr>
          <w:ilvl w:val="0"/>
          <w:numId w:val="2"/>
        </w:numPr>
        <w:tabs>
          <w:tab w:val="center" w:pos="6780"/>
        </w:tabs>
        <w:spacing w:after="0" w:line="240" w:lineRule="auto"/>
        <w:ind w:left="0" w:right="380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сп</w:t>
      </w:r>
      <w:bookmarkStart w:id="18" w:name="OCRUncertain297"/>
      <w:r w:rsidRPr="00B53511">
        <w:rPr>
          <w:rFonts w:eastAsia="Times New Roman"/>
          <w:snapToGrid w:val="0"/>
          <w:sz w:val="28"/>
          <w:szCs w:val="28"/>
          <w:lang w:eastAsia="ru-RU"/>
        </w:rPr>
        <w:t>ин</w:t>
      </w:r>
      <w:bookmarkEnd w:id="18"/>
      <w:r w:rsidRPr="00B53511">
        <w:rPr>
          <w:rFonts w:eastAsia="Times New Roman"/>
          <w:snapToGrid w:val="0"/>
          <w:sz w:val="28"/>
          <w:szCs w:val="28"/>
          <w:lang w:eastAsia="ru-RU"/>
        </w:rPr>
        <w:t>н</w:t>
      </w:r>
      <w:bookmarkStart w:id="19" w:name="OCRUncertain298"/>
      <w:r w:rsidRPr="00B53511">
        <w:rPr>
          <w:rFonts w:eastAsia="Times New Roman"/>
          <w:snapToGrid w:val="0"/>
          <w:sz w:val="28"/>
          <w:szCs w:val="28"/>
          <w:lang w:eastAsia="ru-RU"/>
        </w:rPr>
        <w:t>омоз</w:t>
      </w:r>
      <w:bookmarkEnd w:id="19"/>
      <w:r w:rsidRPr="00B53511">
        <w:rPr>
          <w:rFonts w:eastAsia="Times New Roman"/>
          <w:snapToGrid w:val="0"/>
          <w:sz w:val="28"/>
          <w:szCs w:val="28"/>
          <w:lang w:eastAsia="ru-RU"/>
        </w:rPr>
        <w:t>г</w:t>
      </w:r>
      <w:bookmarkStart w:id="20" w:name="OCRUncertain299"/>
      <w:r w:rsidRPr="00B53511">
        <w:rPr>
          <w:rFonts w:eastAsia="Times New Roman"/>
          <w:snapToGrid w:val="0"/>
          <w:sz w:val="28"/>
          <w:szCs w:val="28"/>
          <w:lang w:eastAsia="ru-RU"/>
        </w:rPr>
        <w:t>о</w:t>
      </w:r>
      <w:bookmarkEnd w:id="20"/>
      <w:r w:rsidRPr="00B53511">
        <w:rPr>
          <w:rFonts w:eastAsia="Times New Roman"/>
          <w:snapToGrid w:val="0"/>
          <w:sz w:val="28"/>
          <w:szCs w:val="28"/>
          <w:lang w:eastAsia="ru-RU"/>
        </w:rPr>
        <w:t>вая жид</w:t>
      </w:r>
      <w:bookmarkStart w:id="21" w:name="OCRUncertain300"/>
      <w:r w:rsidRPr="00B53511">
        <w:rPr>
          <w:rFonts w:eastAsia="Times New Roman"/>
          <w:snapToGrid w:val="0"/>
          <w:sz w:val="28"/>
          <w:szCs w:val="28"/>
          <w:lang w:eastAsia="ru-RU"/>
        </w:rPr>
        <w:t>к</w:t>
      </w:r>
      <w:bookmarkEnd w:id="21"/>
      <w:r w:rsidRPr="00B53511">
        <w:rPr>
          <w:rFonts w:eastAsia="Times New Roman"/>
          <w:snapToGrid w:val="0"/>
          <w:sz w:val="28"/>
          <w:szCs w:val="28"/>
          <w:lang w:eastAsia="ru-RU"/>
        </w:rPr>
        <w:t>ость</w:t>
      </w:r>
    </w:p>
    <w:p w:rsidR="00C26F4B" w:rsidRPr="00B53511" w:rsidRDefault="00C26F4B" w:rsidP="00C26F4B">
      <w:pPr>
        <w:widowControl w:val="0"/>
        <w:numPr>
          <w:ilvl w:val="0"/>
          <w:numId w:val="2"/>
        </w:numPr>
        <w:tabs>
          <w:tab w:val="center" w:pos="6780"/>
        </w:tabs>
        <w:spacing w:after="0" w:line="240" w:lineRule="auto"/>
        <w:ind w:left="0" w:right="380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м</w:t>
      </w:r>
      <w:bookmarkStart w:id="22" w:name="OCRUncertain303"/>
      <w:r w:rsidRPr="00B53511">
        <w:rPr>
          <w:rFonts w:eastAsia="Times New Roman"/>
          <w:snapToGrid w:val="0"/>
          <w:sz w:val="28"/>
          <w:szCs w:val="28"/>
          <w:lang w:eastAsia="ru-RU"/>
        </w:rPr>
        <w:t>оча</w:t>
      </w:r>
    </w:p>
    <w:p w:rsidR="00C26F4B" w:rsidRPr="00B53511" w:rsidRDefault="00C26F4B" w:rsidP="00C26F4B">
      <w:pPr>
        <w:widowControl w:val="0"/>
        <w:numPr>
          <w:ilvl w:val="0"/>
          <w:numId w:val="2"/>
        </w:numPr>
        <w:tabs>
          <w:tab w:val="center" w:pos="6780"/>
        </w:tabs>
        <w:spacing w:after="0" w:line="240" w:lineRule="auto"/>
        <w:ind w:left="0" w:right="380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мокрота</w:t>
      </w:r>
      <w:bookmarkEnd w:id="22"/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3. Нео</w:t>
      </w:r>
      <w:bookmarkStart w:id="23" w:name="OCRUncertain980"/>
      <w:r w:rsidRPr="00B53511">
        <w:rPr>
          <w:rFonts w:eastAsia="Times New Roman"/>
          <w:snapToGrid w:val="0"/>
          <w:sz w:val="28"/>
          <w:szCs w:val="28"/>
          <w:lang w:eastAsia="ru-RU"/>
        </w:rPr>
        <w:t>с</w:t>
      </w:r>
      <w:bookmarkEnd w:id="23"/>
      <w:r w:rsidRPr="00B53511">
        <w:rPr>
          <w:rFonts w:eastAsia="Times New Roman"/>
          <w:snapToGrid w:val="0"/>
          <w:sz w:val="28"/>
          <w:szCs w:val="28"/>
          <w:lang w:eastAsia="ru-RU"/>
        </w:rPr>
        <w:t>ты</w:t>
      </w:r>
      <w:bookmarkStart w:id="24" w:name="OCRUncertain981"/>
      <w:r w:rsidRPr="00B53511">
        <w:rPr>
          <w:rFonts w:eastAsia="Times New Roman"/>
          <w:snapToGrid w:val="0"/>
          <w:sz w:val="28"/>
          <w:szCs w:val="28"/>
          <w:lang w:eastAsia="ru-RU"/>
        </w:rPr>
        <w:t>в</w:t>
      </w:r>
      <w:bookmarkEnd w:id="24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шие </w:t>
      </w:r>
      <w:bookmarkStart w:id="25" w:name="OCRUncertain982"/>
      <w:r w:rsidRPr="00B53511">
        <w:rPr>
          <w:rFonts w:eastAsia="Times New Roman"/>
          <w:snapToGrid w:val="0"/>
          <w:sz w:val="28"/>
          <w:szCs w:val="28"/>
          <w:lang w:eastAsia="ru-RU"/>
        </w:rPr>
        <w:t>биксы</w:t>
      </w:r>
      <w:bookmarkEnd w:id="25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из </w:t>
      </w:r>
      <w:bookmarkStart w:id="26" w:name="OCRUncertain983"/>
      <w:r w:rsidRPr="00B53511">
        <w:rPr>
          <w:rFonts w:eastAsia="Times New Roman"/>
          <w:snapToGrid w:val="0"/>
          <w:sz w:val="28"/>
          <w:szCs w:val="28"/>
          <w:lang w:eastAsia="ru-RU"/>
        </w:rPr>
        <w:t>ЦСО</w:t>
      </w:r>
      <w:bookmarkEnd w:id="26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(Центрального </w:t>
      </w:r>
      <w:bookmarkStart w:id="27" w:name="OCRUncertain984"/>
      <w:r w:rsidRPr="00B53511">
        <w:rPr>
          <w:rFonts w:eastAsia="Times New Roman"/>
          <w:snapToGrid w:val="0"/>
          <w:sz w:val="28"/>
          <w:szCs w:val="28"/>
          <w:lang w:eastAsia="ru-RU"/>
        </w:rPr>
        <w:t>стерилизационного</w:t>
      </w:r>
      <w:bookmarkEnd w:id="27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отделения) выдавать</w:t>
      </w:r>
      <w:bookmarkStart w:id="28" w:name="OCRUncertain985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:</w:t>
      </w:r>
      <w:r w:rsidRPr="00B53511">
        <w:rPr>
          <w:rFonts w:eastAsia="Times New Roman"/>
          <w:sz w:val="28"/>
          <w:szCs w:val="28"/>
          <w:lang w:eastAsia="ru-RU"/>
        </w:rPr>
        <w:t xml:space="preserve"> Выберите один вариант ответа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</w:t>
      </w:r>
      <w:bookmarkEnd w:id="28"/>
    </w:p>
    <w:p w:rsidR="00C26F4B" w:rsidRPr="00B53511" w:rsidRDefault="00C26F4B" w:rsidP="00C26F4B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ра</w:t>
      </w:r>
      <w:bookmarkStart w:id="29" w:name="OCRUncertain988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9"/>
      <w:r w:rsidRPr="00B53511">
        <w:rPr>
          <w:rFonts w:eastAsia="Times New Roman"/>
          <w:snapToGrid w:val="0"/>
          <w:sz w:val="28"/>
          <w:szCs w:val="28"/>
          <w:lang w:eastAsia="ru-RU"/>
        </w:rPr>
        <w:t>решается</w:t>
      </w:r>
      <w:bookmarkStart w:id="30" w:name="_GoBack"/>
      <w:bookmarkEnd w:id="30"/>
    </w:p>
    <w:p w:rsidR="00C26F4B" w:rsidRPr="00B53511" w:rsidRDefault="00C26F4B" w:rsidP="00C26F4B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не разрешается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4. Срок хранения </w:t>
      </w:r>
      <w:bookmarkStart w:id="31" w:name="OCRUncertain990"/>
      <w:r w:rsidRPr="00B53511">
        <w:rPr>
          <w:rFonts w:eastAsia="Times New Roman"/>
          <w:snapToGrid w:val="0"/>
          <w:sz w:val="28"/>
          <w:szCs w:val="28"/>
          <w:lang w:eastAsia="ru-RU"/>
        </w:rPr>
        <w:t>с</w:t>
      </w:r>
      <w:bookmarkEnd w:id="31"/>
      <w:r w:rsidRPr="00B53511">
        <w:rPr>
          <w:rFonts w:eastAsia="Times New Roman"/>
          <w:snapToGrid w:val="0"/>
          <w:sz w:val="28"/>
          <w:szCs w:val="28"/>
          <w:lang w:eastAsia="ru-RU"/>
        </w:rPr>
        <w:t>терильно</w:t>
      </w:r>
      <w:bookmarkStart w:id="32" w:name="OCRUncertain991"/>
      <w:r w:rsidRPr="00B53511">
        <w:rPr>
          <w:rFonts w:eastAsia="Times New Roman"/>
          <w:snapToGrid w:val="0"/>
          <w:sz w:val="28"/>
          <w:szCs w:val="28"/>
          <w:lang w:eastAsia="ru-RU"/>
        </w:rPr>
        <w:t>с</w:t>
      </w:r>
      <w:bookmarkEnd w:id="32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ти изделий, </w:t>
      </w:r>
      <w:bookmarkStart w:id="33" w:name="OCRUncertain992"/>
      <w:r w:rsidRPr="00B53511">
        <w:rPr>
          <w:rFonts w:eastAsia="Times New Roman"/>
          <w:snapToGrid w:val="0"/>
          <w:sz w:val="28"/>
          <w:szCs w:val="28"/>
          <w:lang w:eastAsia="ru-RU"/>
        </w:rPr>
        <w:t>простерилизованн</w:t>
      </w:r>
      <w:bookmarkEnd w:id="33"/>
      <w:r w:rsidRPr="00B53511">
        <w:rPr>
          <w:rFonts w:eastAsia="Times New Roman"/>
          <w:snapToGrid w:val="0"/>
          <w:sz w:val="28"/>
          <w:szCs w:val="28"/>
          <w:lang w:eastAsia="ru-RU"/>
        </w:rPr>
        <w:t>ых в</w:t>
      </w:r>
      <w:bookmarkStart w:id="34" w:name="OCRUncertain993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биксах без</w:t>
      </w:r>
      <w:bookmarkEnd w:id="34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фильтра</w:t>
      </w:r>
      <w:bookmarkStart w:id="35" w:name="OCRUncertain994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:</w:t>
      </w:r>
      <w:bookmarkEnd w:id="35"/>
      <w:r w:rsidRPr="00B53511">
        <w:rPr>
          <w:rFonts w:eastAsia="Times New Roman"/>
          <w:sz w:val="28"/>
          <w:szCs w:val="28"/>
          <w:lang w:eastAsia="ru-RU"/>
        </w:rPr>
        <w:t xml:space="preserve"> 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3 суток</w:t>
      </w:r>
    </w:p>
    <w:p w:rsidR="00C26F4B" w:rsidRPr="00B53511" w:rsidRDefault="00C26F4B" w:rsidP="00C26F4B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eastAsia="Times New Roman"/>
          <w:smallCaps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1 день</w:t>
      </w:r>
    </w:p>
    <w:p w:rsidR="00C26F4B" w:rsidRPr="00B53511" w:rsidRDefault="00C26F4B" w:rsidP="00C26F4B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eastAsia="Times New Roman"/>
          <w:smallCaps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20 суток</w:t>
      </w:r>
    </w:p>
    <w:p w:rsidR="00C26F4B" w:rsidRPr="00B53511" w:rsidRDefault="00C26F4B" w:rsidP="00C26F4B">
      <w:pPr>
        <w:widowControl w:val="0"/>
        <w:spacing w:after="0" w:line="240" w:lineRule="auto"/>
        <w:ind w:right="220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5. Срок хранения стерил</w:t>
      </w:r>
      <w:bookmarkStart w:id="36" w:name="OCRUncertain1001"/>
      <w:r w:rsidRPr="00B53511">
        <w:rPr>
          <w:rFonts w:eastAsia="Times New Roman"/>
          <w:snapToGrid w:val="0"/>
          <w:sz w:val="28"/>
          <w:szCs w:val="28"/>
          <w:lang w:eastAsia="ru-RU"/>
        </w:rPr>
        <w:t>ь</w:t>
      </w:r>
      <w:bookmarkEnd w:id="36"/>
      <w:r w:rsidRPr="00B53511">
        <w:rPr>
          <w:rFonts w:eastAsia="Times New Roman"/>
          <w:snapToGrid w:val="0"/>
          <w:sz w:val="28"/>
          <w:szCs w:val="28"/>
          <w:lang w:eastAsia="ru-RU"/>
        </w:rPr>
        <w:t>ност</w:t>
      </w:r>
      <w:bookmarkStart w:id="37" w:name="OCRUncertain1002"/>
      <w:r w:rsidRPr="00B53511">
        <w:rPr>
          <w:rFonts w:eastAsia="Times New Roman"/>
          <w:snapToGrid w:val="0"/>
          <w:sz w:val="28"/>
          <w:szCs w:val="28"/>
          <w:lang w:eastAsia="ru-RU"/>
        </w:rPr>
        <w:t>ь</w:t>
      </w:r>
      <w:bookmarkEnd w:id="37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и</w:t>
      </w:r>
      <w:bookmarkStart w:id="38" w:name="OCRUncertain1003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38"/>
      <w:r w:rsidRPr="00B53511">
        <w:rPr>
          <w:rFonts w:eastAsia="Times New Roman"/>
          <w:snapToGrid w:val="0"/>
          <w:sz w:val="28"/>
          <w:szCs w:val="28"/>
          <w:lang w:eastAsia="ru-RU"/>
        </w:rPr>
        <w:t>д</w:t>
      </w:r>
      <w:bookmarkStart w:id="39" w:name="OCRUncertain1004"/>
      <w:r w:rsidRPr="00B53511">
        <w:rPr>
          <w:rFonts w:eastAsia="Times New Roman"/>
          <w:snapToGrid w:val="0"/>
          <w:sz w:val="28"/>
          <w:szCs w:val="28"/>
          <w:lang w:eastAsia="ru-RU"/>
        </w:rPr>
        <w:t>е</w:t>
      </w:r>
      <w:bookmarkEnd w:id="39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лий, </w:t>
      </w:r>
      <w:bookmarkStart w:id="40" w:name="OCRUncertain1005"/>
      <w:r w:rsidRPr="00B53511">
        <w:rPr>
          <w:rFonts w:eastAsia="Times New Roman"/>
          <w:snapToGrid w:val="0"/>
          <w:sz w:val="28"/>
          <w:szCs w:val="28"/>
          <w:lang w:eastAsia="ru-RU"/>
        </w:rPr>
        <w:t>простерилизованны</w:t>
      </w:r>
      <w:bookmarkEnd w:id="40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х </w:t>
      </w:r>
      <w:proofErr w:type="gramStart"/>
      <w:r w:rsidRPr="00B53511">
        <w:rPr>
          <w:rFonts w:eastAsia="Times New Roman"/>
          <w:snapToGrid w:val="0"/>
          <w:sz w:val="28"/>
          <w:szCs w:val="28"/>
          <w:lang w:eastAsia="ru-RU"/>
        </w:rPr>
        <w:t>в  двойной</w:t>
      </w:r>
      <w:proofErr w:type="gram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мягкой </w:t>
      </w:r>
      <w:bookmarkStart w:id="41" w:name="OCRUncertain1007"/>
      <w:r w:rsidRPr="00B53511">
        <w:rPr>
          <w:rFonts w:eastAsia="Times New Roman"/>
          <w:snapToGrid w:val="0"/>
          <w:sz w:val="28"/>
          <w:szCs w:val="28"/>
          <w:lang w:eastAsia="ru-RU"/>
        </w:rPr>
        <w:t>у</w:t>
      </w:r>
      <w:bookmarkEnd w:id="41"/>
      <w:r w:rsidRPr="00B53511">
        <w:rPr>
          <w:rFonts w:eastAsia="Times New Roman"/>
          <w:snapToGrid w:val="0"/>
          <w:sz w:val="28"/>
          <w:szCs w:val="28"/>
          <w:lang w:eastAsia="ru-RU"/>
        </w:rPr>
        <w:t>паковке из бя</w:t>
      </w:r>
      <w:bookmarkStart w:id="42" w:name="OCRUncertain1008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42"/>
      <w:r w:rsidRPr="00B53511">
        <w:rPr>
          <w:rFonts w:eastAsia="Times New Roman"/>
          <w:snapToGrid w:val="0"/>
          <w:sz w:val="28"/>
          <w:szCs w:val="28"/>
          <w:lang w:eastAsia="ru-RU"/>
        </w:rPr>
        <w:t>и</w:t>
      </w:r>
      <w:bookmarkStart w:id="43" w:name="OCRUncertain1009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:  </w:t>
      </w:r>
      <w:bookmarkEnd w:id="43"/>
    </w:p>
    <w:p w:rsidR="00C26F4B" w:rsidRPr="00B53511" w:rsidRDefault="00C26F4B" w:rsidP="00C26F4B">
      <w:pPr>
        <w:widowControl w:val="0"/>
        <w:spacing w:after="0" w:line="240" w:lineRule="auto"/>
        <w:ind w:right="220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5"/>
        </w:numPr>
        <w:spacing w:after="0" w:line="240" w:lineRule="auto"/>
        <w:ind w:left="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3 суток</w:t>
      </w:r>
    </w:p>
    <w:p w:rsidR="00C26F4B" w:rsidRPr="00B53511" w:rsidRDefault="00C26F4B" w:rsidP="00C26F4B">
      <w:pPr>
        <w:widowControl w:val="0"/>
        <w:numPr>
          <w:ilvl w:val="0"/>
          <w:numId w:val="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1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день</w:t>
      </w:r>
    </w:p>
    <w:p w:rsidR="00C26F4B" w:rsidRPr="00B53511" w:rsidRDefault="00C26F4B" w:rsidP="00C26F4B">
      <w:pPr>
        <w:widowControl w:val="0"/>
        <w:numPr>
          <w:ilvl w:val="0"/>
          <w:numId w:val="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20 суток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6. Срок хранения стерил</w:t>
      </w:r>
      <w:bookmarkStart w:id="44" w:name="OCRUncertain1018"/>
      <w:r w:rsidRPr="00B53511">
        <w:rPr>
          <w:rFonts w:eastAsia="Times New Roman"/>
          <w:snapToGrid w:val="0"/>
          <w:sz w:val="28"/>
          <w:szCs w:val="28"/>
          <w:lang w:eastAsia="ru-RU"/>
        </w:rPr>
        <w:t>ь</w:t>
      </w:r>
      <w:bookmarkEnd w:id="44"/>
      <w:r w:rsidRPr="00B53511">
        <w:rPr>
          <w:rFonts w:eastAsia="Times New Roman"/>
          <w:snapToGrid w:val="0"/>
          <w:sz w:val="28"/>
          <w:szCs w:val="28"/>
          <w:lang w:eastAsia="ru-RU"/>
        </w:rPr>
        <w:t>но</w:t>
      </w:r>
      <w:bookmarkStart w:id="45" w:name="OCRUncertain1019"/>
      <w:r w:rsidRPr="00B53511">
        <w:rPr>
          <w:rFonts w:eastAsia="Times New Roman"/>
          <w:snapToGrid w:val="0"/>
          <w:sz w:val="28"/>
          <w:szCs w:val="28"/>
          <w:lang w:eastAsia="ru-RU"/>
        </w:rPr>
        <w:t>с</w:t>
      </w:r>
      <w:bookmarkEnd w:id="45"/>
      <w:r w:rsidRPr="00B53511">
        <w:rPr>
          <w:rFonts w:eastAsia="Times New Roman"/>
          <w:snapToGrid w:val="0"/>
          <w:sz w:val="28"/>
          <w:szCs w:val="28"/>
          <w:lang w:eastAsia="ru-RU"/>
        </w:rPr>
        <w:t>ти и</w:t>
      </w:r>
      <w:bookmarkStart w:id="46" w:name="OCRUncertain1020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46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делий, </w:t>
      </w:r>
      <w:bookmarkStart w:id="47" w:name="OCRUncertain1021"/>
      <w:r w:rsidRPr="00B53511">
        <w:rPr>
          <w:rFonts w:eastAsia="Times New Roman"/>
          <w:snapToGrid w:val="0"/>
          <w:sz w:val="28"/>
          <w:szCs w:val="28"/>
          <w:lang w:eastAsia="ru-RU"/>
        </w:rPr>
        <w:t>простерилизованны</w:t>
      </w:r>
      <w:bookmarkEnd w:id="47"/>
      <w:r w:rsidRPr="00B53511">
        <w:rPr>
          <w:rFonts w:eastAsia="Times New Roman"/>
          <w:snapToGrid w:val="0"/>
          <w:sz w:val="28"/>
          <w:szCs w:val="28"/>
          <w:lang w:eastAsia="ru-RU"/>
        </w:rPr>
        <w:t>х в б</w:t>
      </w:r>
      <w:bookmarkStart w:id="48" w:name="OCRUncertain1022"/>
      <w:r w:rsidRPr="00B53511">
        <w:rPr>
          <w:rFonts w:eastAsia="Times New Roman"/>
          <w:snapToGrid w:val="0"/>
          <w:sz w:val="28"/>
          <w:szCs w:val="28"/>
          <w:lang w:eastAsia="ru-RU"/>
        </w:rPr>
        <w:t>у</w:t>
      </w:r>
      <w:bookmarkEnd w:id="48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маге мешочной </w:t>
      </w:r>
      <w:bookmarkStart w:id="49" w:name="OCRUncertain1023"/>
      <w:r w:rsidRPr="00B53511">
        <w:rPr>
          <w:rFonts w:eastAsia="Times New Roman"/>
          <w:snapToGrid w:val="0"/>
          <w:sz w:val="28"/>
          <w:szCs w:val="28"/>
          <w:lang w:eastAsia="ru-RU"/>
        </w:rPr>
        <w:t>влагопрочной</w:t>
      </w:r>
      <w:bookmarkStart w:id="50" w:name="OCRUncertain1024"/>
      <w:bookmarkEnd w:id="49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: </w:t>
      </w:r>
      <w:bookmarkEnd w:id="50"/>
    </w:p>
    <w:p w:rsidR="00C26F4B" w:rsidRPr="00B53511" w:rsidRDefault="00C26F4B" w:rsidP="00C26F4B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3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bookmarkStart w:id="51" w:name="OCRUncertain1027"/>
      <w:r w:rsidRPr="00B53511">
        <w:rPr>
          <w:rFonts w:eastAsia="Times New Roman"/>
          <w:snapToGrid w:val="0"/>
          <w:sz w:val="28"/>
          <w:szCs w:val="28"/>
          <w:lang w:eastAsia="ru-RU"/>
        </w:rPr>
        <w:t>суток</w:t>
      </w:r>
      <w:bookmarkEnd w:id="51"/>
    </w:p>
    <w:p w:rsidR="00C26F4B" w:rsidRPr="00B53511" w:rsidRDefault="00C26F4B" w:rsidP="00C26F4B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6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bookmarkStart w:id="52" w:name="OCRUncertain1029"/>
      <w:r w:rsidRPr="00B53511">
        <w:rPr>
          <w:rFonts w:eastAsia="Times New Roman"/>
          <w:snapToGrid w:val="0"/>
          <w:sz w:val="28"/>
          <w:szCs w:val="28"/>
          <w:lang w:eastAsia="ru-RU"/>
        </w:rPr>
        <w:t>суток</w:t>
      </w:r>
      <w:bookmarkEnd w:id="52"/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b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7. </w:t>
      </w:r>
      <w:proofErr w:type="spellStart"/>
      <w:r w:rsidRPr="00B53511">
        <w:rPr>
          <w:rFonts w:eastAsia="Times New Roman"/>
          <w:snapToGrid w:val="0"/>
          <w:sz w:val="28"/>
          <w:szCs w:val="28"/>
          <w:lang w:val="en-US" w:eastAsia="ru-RU"/>
        </w:rPr>
        <w:t>Cp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>ок</w:t>
      </w:r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хранения стерильности</w:t>
      </w:r>
      <w:bookmarkStart w:id="53" w:name="OCRUncertain1032"/>
      <w:r w:rsidRPr="00B53511">
        <w:rPr>
          <w:rFonts w:eastAsia="Times New Roman"/>
          <w:snapToGrid w:val="0"/>
          <w:sz w:val="28"/>
          <w:szCs w:val="28"/>
          <w:lang w:eastAsia="ru-RU"/>
        </w:rPr>
        <w:t>,</w:t>
      </w:r>
      <w:bookmarkEnd w:id="53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изделий, </w:t>
      </w:r>
      <w:bookmarkStart w:id="54" w:name="OCRUncertain1033"/>
      <w:r w:rsidRPr="00B53511">
        <w:rPr>
          <w:rFonts w:eastAsia="Times New Roman"/>
          <w:snapToGrid w:val="0"/>
          <w:sz w:val="28"/>
          <w:szCs w:val="28"/>
          <w:lang w:eastAsia="ru-RU"/>
        </w:rPr>
        <w:t>простерилизованных</w:t>
      </w:r>
      <w:bookmarkEnd w:id="54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в</w:t>
      </w:r>
      <w:bookmarkStart w:id="55" w:name="OCRUncertain1034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биксе</w:t>
      </w:r>
      <w:bookmarkEnd w:id="55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 фильтром</w:t>
      </w:r>
      <w:bookmarkStart w:id="56" w:name="OCRUncertain1035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: </w:t>
      </w:r>
      <w:bookmarkEnd w:id="56"/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20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bookmarkStart w:id="57" w:name="OCRUncertain1037"/>
      <w:r w:rsidRPr="00B53511">
        <w:rPr>
          <w:rFonts w:eastAsia="Times New Roman"/>
          <w:snapToGrid w:val="0"/>
          <w:sz w:val="28"/>
          <w:szCs w:val="28"/>
          <w:lang w:eastAsia="ru-RU"/>
        </w:rPr>
        <w:t>суток</w:t>
      </w:r>
      <w:bookmarkEnd w:id="57"/>
    </w:p>
    <w:p w:rsidR="00C26F4B" w:rsidRPr="00B53511" w:rsidRDefault="00C26F4B" w:rsidP="00C26F4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30 дней</w:t>
      </w:r>
    </w:p>
    <w:p w:rsidR="00C26F4B" w:rsidRPr="00B53511" w:rsidRDefault="00C26F4B" w:rsidP="00C26F4B">
      <w:pPr>
        <w:widowControl w:val="0"/>
        <w:spacing w:after="0" w:line="240" w:lineRule="auto"/>
        <w:ind w:right="78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8. Срок хранения и</w:t>
      </w:r>
      <w:bookmarkStart w:id="58" w:name="OCRUncertain1230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58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делий в </w:t>
      </w:r>
      <w:bookmarkStart w:id="59" w:name="OCRUncertain1231"/>
      <w:r w:rsidRPr="00B53511">
        <w:rPr>
          <w:rFonts w:eastAsia="Times New Roman"/>
          <w:snapToGrid w:val="0"/>
          <w:sz w:val="28"/>
          <w:szCs w:val="28"/>
          <w:lang w:eastAsia="ru-RU"/>
        </w:rPr>
        <w:t>у</w:t>
      </w:r>
      <w:bookmarkEnd w:id="59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паковке из бумаги мешочной </w:t>
      </w:r>
      <w:bookmarkStart w:id="60" w:name="OCRUncertain1233"/>
      <w:r w:rsidRPr="00B53511">
        <w:rPr>
          <w:rFonts w:eastAsia="Times New Roman"/>
          <w:snapToGrid w:val="0"/>
          <w:sz w:val="28"/>
          <w:szCs w:val="28"/>
          <w:lang w:eastAsia="ru-RU"/>
        </w:rPr>
        <w:t>влагопрочной</w:t>
      </w:r>
      <w:bookmarkStart w:id="61" w:name="OCRUncertain1234"/>
      <w:bookmarkEnd w:id="60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: </w:t>
      </w:r>
      <w:bookmarkEnd w:id="61"/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3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суток</w:t>
      </w:r>
    </w:p>
    <w:p w:rsidR="00C26F4B" w:rsidRPr="00B53511" w:rsidRDefault="00C26F4B" w:rsidP="00C26F4B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20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суток</w:t>
      </w:r>
    </w:p>
    <w:p w:rsidR="00C26F4B" w:rsidRPr="00B53511" w:rsidRDefault="00C26F4B" w:rsidP="00C26F4B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1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сутки</w:t>
      </w:r>
    </w:p>
    <w:p w:rsidR="00C26F4B" w:rsidRPr="00B53511" w:rsidRDefault="00C26F4B" w:rsidP="00C26F4B">
      <w:pPr>
        <w:widowControl w:val="0"/>
        <w:spacing w:after="0" w:line="240" w:lineRule="auto"/>
        <w:ind w:right="240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9. Изделия - про</w:t>
      </w:r>
      <w:bookmarkStart w:id="62" w:name="OCRUncertain1241"/>
      <w:r w:rsidRPr="00B53511">
        <w:rPr>
          <w:rFonts w:eastAsia="Times New Roman"/>
          <w:snapToGrid w:val="0"/>
          <w:sz w:val="28"/>
          <w:szCs w:val="28"/>
          <w:lang w:eastAsia="ru-RU"/>
        </w:rPr>
        <w:t>ст</w:t>
      </w:r>
      <w:bookmarkEnd w:id="62"/>
      <w:r w:rsidRPr="00B53511">
        <w:rPr>
          <w:rFonts w:eastAsia="Times New Roman"/>
          <w:snapToGrid w:val="0"/>
          <w:sz w:val="28"/>
          <w:szCs w:val="28"/>
          <w:lang w:eastAsia="ru-RU"/>
        </w:rPr>
        <w:t>ер</w:t>
      </w:r>
      <w:bookmarkStart w:id="63" w:name="OCRUncertain1242"/>
      <w:r w:rsidRPr="00B53511">
        <w:rPr>
          <w:rFonts w:eastAsia="Times New Roman"/>
          <w:snapToGrid w:val="0"/>
          <w:sz w:val="28"/>
          <w:szCs w:val="28"/>
          <w:lang w:eastAsia="ru-RU"/>
        </w:rPr>
        <w:t>и</w:t>
      </w:r>
      <w:bookmarkEnd w:id="63"/>
      <w:r w:rsidRPr="00B53511">
        <w:rPr>
          <w:rFonts w:eastAsia="Times New Roman"/>
          <w:snapToGrid w:val="0"/>
          <w:sz w:val="28"/>
          <w:szCs w:val="28"/>
          <w:lang w:eastAsia="ru-RU"/>
        </w:rPr>
        <w:t>л</w:t>
      </w:r>
      <w:bookmarkStart w:id="64" w:name="OCRUncertain1243"/>
      <w:r w:rsidRPr="00B53511">
        <w:rPr>
          <w:rFonts w:eastAsia="Times New Roman"/>
          <w:snapToGrid w:val="0"/>
          <w:sz w:val="28"/>
          <w:szCs w:val="28"/>
          <w:lang w:eastAsia="ru-RU"/>
        </w:rPr>
        <w:t>и</w:t>
      </w:r>
      <w:bookmarkEnd w:id="64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Start w:id="65" w:name="OCRUncertain1244"/>
      <w:r w:rsidRPr="00B53511">
        <w:rPr>
          <w:rFonts w:eastAsia="Times New Roman"/>
          <w:snapToGrid w:val="0"/>
          <w:sz w:val="28"/>
          <w:szCs w:val="28"/>
          <w:lang w:eastAsia="ru-RU"/>
        </w:rPr>
        <w:t>ов</w:t>
      </w:r>
      <w:bookmarkEnd w:id="65"/>
      <w:r w:rsidRPr="00B53511">
        <w:rPr>
          <w:rFonts w:eastAsia="Times New Roman"/>
          <w:snapToGrid w:val="0"/>
          <w:sz w:val="28"/>
          <w:szCs w:val="28"/>
          <w:lang w:eastAsia="ru-RU"/>
        </w:rPr>
        <w:t>ан</w:t>
      </w:r>
      <w:bookmarkStart w:id="66" w:name="OCRUncertain1245"/>
      <w:r w:rsidRPr="00B53511">
        <w:rPr>
          <w:rFonts w:eastAsia="Times New Roman"/>
          <w:snapToGrid w:val="0"/>
          <w:sz w:val="28"/>
          <w:szCs w:val="28"/>
          <w:lang w:eastAsia="ru-RU"/>
        </w:rPr>
        <w:t>ные</w:t>
      </w:r>
      <w:bookmarkEnd w:id="66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bookmarkStart w:id="67" w:name="OCRUncertain1246"/>
      <w:r w:rsidRPr="00B53511">
        <w:rPr>
          <w:rFonts w:eastAsia="Times New Roman"/>
          <w:snapToGrid w:val="0"/>
          <w:sz w:val="28"/>
          <w:szCs w:val="28"/>
          <w:lang w:eastAsia="ru-RU"/>
        </w:rPr>
        <w:t>бе</w:t>
      </w:r>
      <w:bookmarkEnd w:id="67"/>
      <w:r w:rsidRPr="00B53511">
        <w:rPr>
          <w:rFonts w:eastAsia="Times New Roman"/>
          <w:snapToGrid w:val="0"/>
          <w:sz w:val="28"/>
          <w:szCs w:val="28"/>
          <w:lang w:eastAsia="ru-RU"/>
        </w:rPr>
        <w:t>з упак</w:t>
      </w:r>
      <w:bookmarkStart w:id="68" w:name="OCRUncertain1248"/>
      <w:r w:rsidRPr="00B53511">
        <w:rPr>
          <w:rFonts w:eastAsia="Times New Roman"/>
          <w:snapToGrid w:val="0"/>
          <w:sz w:val="28"/>
          <w:szCs w:val="28"/>
          <w:lang w:eastAsia="ru-RU"/>
        </w:rPr>
        <w:t>о</w:t>
      </w:r>
      <w:bookmarkEnd w:id="68"/>
      <w:r w:rsidRPr="00B53511">
        <w:rPr>
          <w:rFonts w:eastAsia="Times New Roman"/>
          <w:snapToGrid w:val="0"/>
          <w:sz w:val="28"/>
          <w:szCs w:val="28"/>
          <w:lang w:eastAsia="ru-RU"/>
        </w:rPr>
        <w:t>вки исп</w:t>
      </w:r>
      <w:bookmarkStart w:id="69" w:name="OCRUncertain1250"/>
      <w:r w:rsidRPr="00B53511">
        <w:rPr>
          <w:rFonts w:eastAsia="Times New Roman"/>
          <w:snapToGrid w:val="0"/>
          <w:sz w:val="28"/>
          <w:szCs w:val="28"/>
          <w:lang w:eastAsia="ru-RU"/>
        </w:rPr>
        <w:t>о</w:t>
      </w:r>
      <w:bookmarkEnd w:id="69"/>
      <w:r w:rsidRPr="00B53511">
        <w:rPr>
          <w:rFonts w:eastAsia="Times New Roman"/>
          <w:snapToGrid w:val="0"/>
          <w:sz w:val="28"/>
          <w:szCs w:val="28"/>
          <w:lang w:eastAsia="ru-RU"/>
        </w:rPr>
        <w:t>льзуют</w:t>
      </w:r>
      <w:bookmarkStart w:id="70" w:name="OCRUncertain1251"/>
      <w:r w:rsidRPr="00B53511">
        <w:rPr>
          <w:rFonts w:eastAsia="Times New Roman"/>
          <w:snapToGrid w:val="0"/>
          <w:sz w:val="28"/>
          <w:szCs w:val="28"/>
          <w:lang w:eastAsia="ru-RU"/>
        </w:rPr>
        <w:t>с</w:t>
      </w:r>
      <w:bookmarkEnd w:id="70"/>
      <w:r w:rsidRPr="00B53511">
        <w:rPr>
          <w:rFonts w:eastAsia="Times New Roman"/>
          <w:snapToGrid w:val="0"/>
          <w:sz w:val="28"/>
          <w:szCs w:val="28"/>
          <w:lang w:eastAsia="ru-RU"/>
        </w:rPr>
        <w:t>я</w:t>
      </w:r>
      <w:bookmarkStart w:id="71" w:name="OCRUncertain1252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: </w:t>
      </w:r>
      <w:bookmarkEnd w:id="71"/>
    </w:p>
    <w:p w:rsidR="00C26F4B" w:rsidRPr="00B53511" w:rsidRDefault="00C26F4B" w:rsidP="00C26F4B">
      <w:pPr>
        <w:widowControl w:val="0"/>
        <w:spacing w:after="0" w:line="240" w:lineRule="auto"/>
        <w:ind w:right="240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lastRenderedPageBreak/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9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непосредственно после стерили</w:t>
      </w:r>
      <w:bookmarkStart w:id="72" w:name="OCRUncertain1255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72"/>
      <w:r w:rsidRPr="00B53511">
        <w:rPr>
          <w:rFonts w:eastAsia="Times New Roman"/>
          <w:snapToGrid w:val="0"/>
          <w:sz w:val="28"/>
          <w:szCs w:val="28"/>
          <w:lang w:eastAsia="ru-RU"/>
        </w:rPr>
        <w:t>ации</w:t>
      </w:r>
    </w:p>
    <w:p w:rsidR="00C26F4B" w:rsidRPr="00B53511" w:rsidRDefault="00C26F4B" w:rsidP="00C26F4B">
      <w:pPr>
        <w:widowControl w:val="0"/>
        <w:numPr>
          <w:ilvl w:val="0"/>
          <w:numId w:val="9"/>
        </w:numPr>
        <w:spacing w:after="0" w:line="240" w:lineRule="auto"/>
        <w:ind w:left="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 течение суток, в асептических условиях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10. Комплекс мер по предупреждению попадания микробов в рану при медицинских манипуляциях это:</w:t>
      </w:r>
      <w:r w:rsidRPr="00B53511">
        <w:rPr>
          <w:rFonts w:eastAsia="Times New Roman"/>
          <w:sz w:val="28"/>
          <w:szCs w:val="28"/>
          <w:lang w:eastAsia="ru-RU"/>
        </w:rPr>
        <w:t xml:space="preserve"> 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10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асептика</w:t>
      </w:r>
    </w:p>
    <w:p w:rsidR="00C26F4B" w:rsidRPr="00B53511" w:rsidRDefault="00C26F4B" w:rsidP="00C26F4B">
      <w:pPr>
        <w:widowControl w:val="0"/>
        <w:numPr>
          <w:ilvl w:val="0"/>
          <w:numId w:val="10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антисептика</w:t>
      </w:r>
    </w:p>
    <w:p w:rsidR="00C26F4B" w:rsidRPr="00B53511" w:rsidRDefault="00C26F4B" w:rsidP="00C26F4B">
      <w:pPr>
        <w:widowControl w:val="0"/>
        <w:numPr>
          <w:ilvl w:val="0"/>
          <w:numId w:val="10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заключительная дезинфекция</w:t>
      </w:r>
    </w:p>
    <w:p w:rsidR="00C26F4B" w:rsidRPr="00B53511" w:rsidRDefault="00C26F4B" w:rsidP="00C26F4B">
      <w:pPr>
        <w:widowControl w:val="0"/>
        <w:numPr>
          <w:ilvl w:val="0"/>
          <w:numId w:val="10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текущая дезинфекция</w:t>
      </w:r>
    </w:p>
    <w:p w:rsidR="00C26F4B" w:rsidRPr="00B53511" w:rsidRDefault="00C26F4B" w:rsidP="00C26F4B">
      <w:pPr>
        <w:spacing w:after="0" w:line="240" w:lineRule="auto"/>
        <w:ind w:firstLine="284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11. При лечении перелома важнейшей </w:t>
      </w:r>
      <w:bookmarkStart w:id="73" w:name="OCRUncertain2689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73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адачей является </w:t>
      </w:r>
    </w:p>
    <w:p w:rsidR="00C26F4B" w:rsidRPr="00B53511" w:rsidRDefault="00C26F4B" w:rsidP="00C26F4B">
      <w:pPr>
        <w:spacing w:after="0" w:line="240" w:lineRule="auto"/>
        <w:ind w:firstLine="284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sz w:val="28"/>
          <w:szCs w:val="28"/>
        </w:rPr>
        <w:t>Выберите несколько вариантов ответа</w:t>
      </w:r>
    </w:p>
    <w:p w:rsidR="00C26F4B" w:rsidRPr="00B53511" w:rsidRDefault="00C26F4B" w:rsidP="00C26F4B">
      <w:pPr>
        <w:widowControl w:val="0"/>
        <w:numPr>
          <w:ilvl w:val="0"/>
          <w:numId w:val="1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правильно сопоставить костные </w:t>
      </w:r>
      <w:bookmarkStart w:id="74" w:name="OCRUncertain2692"/>
      <w:r w:rsidRPr="00B53511">
        <w:rPr>
          <w:rFonts w:eastAsia="Times New Roman"/>
          <w:snapToGrid w:val="0"/>
          <w:sz w:val="28"/>
          <w:szCs w:val="28"/>
          <w:lang w:eastAsia="ru-RU"/>
        </w:rPr>
        <w:t>отломки</w:t>
      </w:r>
      <w:bookmarkEnd w:id="74"/>
    </w:p>
    <w:p w:rsidR="00C26F4B" w:rsidRPr="00B53511" w:rsidRDefault="00C26F4B" w:rsidP="00C26F4B">
      <w:pPr>
        <w:widowControl w:val="0"/>
        <w:numPr>
          <w:ilvl w:val="0"/>
          <w:numId w:val="1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фиксировать костные </w:t>
      </w:r>
      <w:bookmarkStart w:id="75" w:name="OCRUncertain2694"/>
      <w:r w:rsidRPr="00B53511">
        <w:rPr>
          <w:rFonts w:eastAsia="Times New Roman"/>
          <w:snapToGrid w:val="0"/>
          <w:sz w:val="28"/>
          <w:szCs w:val="28"/>
          <w:lang w:eastAsia="ru-RU"/>
        </w:rPr>
        <w:t>отломки</w:t>
      </w:r>
      <w:bookmarkEnd w:id="75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после сопоставления</w:t>
      </w:r>
    </w:p>
    <w:p w:rsidR="00C26F4B" w:rsidRPr="00B53511" w:rsidRDefault="00C26F4B" w:rsidP="00C26F4B">
      <w:pPr>
        <w:widowControl w:val="0"/>
        <w:numPr>
          <w:ilvl w:val="0"/>
          <w:numId w:val="1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достичь нормального ф</w:t>
      </w:r>
      <w:bookmarkStart w:id="76" w:name="OCRUncertain2695"/>
      <w:r w:rsidRPr="00B53511">
        <w:rPr>
          <w:rFonts w:eastAsia="Times New Roman"/>
          <w:snapToGrid w:val="0"/>
          <w:sz w:val="28"/>
          <w:szCs w:val="28"/>
          <w:lang w:eastAsia="ru-RU"/>
        </w:rPr>
        <w:t>у</w:t>
      </w:r>
      <w:bookmarkEnd w:id="76"/>
      <w:r w:rsidRPr="00B53511">
        <w:rPr>
          <w:rFonts w:eastAsia="Times New Roman"/>
          <w:snapToGrid w:val="0"/>
          <w:sz w:val="28"/>
          <w:szCs w:val="28"/>
          <w:lang w:eastAsia="ru-RU"/>
        </w:rPr>
        <w:t>нкционирования конечностей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12. При ходьбе на костылях вес пациента переносится с помощью: 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1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здоровых конечностей</w:t>
      </w:r>
    </w:p>
    <w:p w:rsidR="00C26F4B" w:rsidRPr="00B53511" w:rsidRDefault="00C26F4B" w:rsidP="00C26F4B">
      <w:pPr>
        <w:widowControl w:val="0"/>
        <w:numPr>
          <w:ilvl w:val="0"/>
          <w:numId w:val="1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ладоней рук</w:t>
      </w:r>
    </w:p>
    <w:p w:rsidR="00C26F4B" w:rsidRPr="00B53511" w:rsidRDefault="00C26F4B" w:rsidP="00C26F4B">
      <w:pPr>
        <w:widowControl w:val="0"/>
        <w:numPr>
          <w:ilvl w:val="0"/>
          <w:numId w:val="1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плечевых суставов </w:t>
      </w:r>
    </w:p>
    <w:p w:rsidR="00C26F4B" w:rsidRPr="00B53511" w:rsidRDefault="00C26F4B" w:rsidP="00C26F4B">
      <w:pPr>
        <w:widowControl w:val="0"/>
        <w:numPr>
          <w:ilvl w:val="0"/>
          <w:numId w:val="1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мышц плеча </w:t>
      </w:r>
    </w:p>
    <w:p w:rsidR="00C26F4B" w:rsidRPr="00B53511" w:rsidRDefault="00C26F4B" w:rsidP="00C26F4B">
      <w:pPr>
        <w:widowControl w:val="0"/>
        <w:numPr>
          <w:ilvl w:val="0"/>
          <w:numId w:val="1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по</w:t>
      </w:r>
      <w:bookmarkStart w:id="77" w:name="OCRUncertain2729"/>
      <w:r w:rsidRPr="00B53511">
        <w:rPr>
          <w:rFonts w:eastAsia="Times New Roman"/>
          <w:snapToGrid w:val="0"/>
          <w:sz w:val="28"/>
          <w:szCs w:val="28"/>
          <w:lang w:eastAsia="ru-RU"/>
        </w:rPr>
        <w:t>д</w:t>
      </w:r>
      <w:bookmarkEnd w:id="77"/>
      <w:r w:rsidRPr="00B53511">
        <w:rPr>
          <w:rFonts w:eastAsia="Times New Roman"/>
          <w:snapToGrid w:val="0"/>
          <w:sz w:val="28"/>
          <w:szCs w:val="28"/>
          <w:lang w:eastAsia="ru-RU"/>
        </w:rPr>
        <w:t>мышечной впадины</w:t>
      </w:r>
    </w:p>
    <w:p w:rsidR="00C26F4B" w:rsidRPr="00B53511" w:rsidRDefault="00C26F4B" w:rsidP="00C26F4B">
      <w:pPr>
        <w:widowControl w:val="0"/>
        <w:tabs>
          <w:tab w:val="left" w:pos="9348"/>
        </w:tabs>
        <w:spacing w:after="0" w:line="240" w:lineRule="auto"/>
        <w:ind w:right="-8"/>
        <w:contextualSpacing/>
        <w:rPr>
          <w:rFonts w:eastAsia="Times New Roman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13. Перед тем, </w:t>
      </w:r>
      <w:proofErr w:type="gramStart"/>
      <w:r w:rsidRPr="00B53511">
        <w:rPr>
          <w:rFonts w:eastAsia="Times New Roman"/>
          <w:snapToGrid w:val="0"/>
          <w:sz w:val="28"/>
          <w:szCs w:val="28"/>
          <w:lang w:eastAsia="ru-RU"/>
        </w:rPr>
        <w:t>как  пациент</w:t>
      </w:r>
      <w:proofErr w:type="gram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начнет ходить на костылях, сестра обязана:</w:t>
      </w:r>
      <w:r w:rsidRPr="00B53511">
        <w:rPr>
          <w:rFonts w:eastAsia="Times New Roman"/>
          <w:sz w:val="28"/>
          <w:szCs w:val="28"/>
          <w:lang w:eastAsia="ru-RU"/>
        </w:rPr>
        <w:t xml:space="preserve"> </w:t>
      </w:r>
    </w:p>
    <w:p w:rsidR="00C26F4B" w:rsidRPr="00B53511" w:rsidRDefault="00C26F4B" w:rsidP="00C26F4B">
      <w:pPr>
        <w:widowControl w:val="0"/>
        <w:tabs>
          <w:tab w:val="left" w:pos="9348"/>
        </w:tabs>
        <w:spacing w:after="0" w:line="240" w:lineRule="auto"/>
        <w:ind w:right="-8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1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измерить пациента для правильного подбора костылей</w:t>
      </w:r>
    </w:p>
    <w:p w:rsidR="00C26F4B" w:rsidRPr="00B53511" w:rsidRDefault="00C26F4B" w:rsidP="00C26F4B">
      <w:pPr>
        <w:widowControl w:val="0"/>
        <w:numPr>
          <w:ilvl w:val="0"/>
          <w:numId w:val="1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научить его правильной походке </w:t>
      </w:r>
    </w:p>
    <w:p w:rsidR="00C26F4B" w:rsidRPr="00B53511" w:rsidRDefault="00C26F4B" w:rsidP="00C26F4B">
      <w:pPr>
        <w:widowControl w:val="0"/>
        <w:numPr>
          <w:ilvl w:val="0"/>
          <w:numId w:val="1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научить пациента </w:t>
      </w:r>
      <w:bookmarkStart w:id="78" w:name="OCRUncertain2750"/>
      <w:r w:rsidRPr="00B53511">
        <w:rPr>
          <w:rFonts w:eastAsia="Times New Roman"/>
          <w:snapToGrid w:val="0"/>
          <w:sz w:val="28"/>
          <w:szCs w:val="28"/>
          <w:lang w:eastAsia="ru-RU"/>
        </w:rPr>
        <w:t>отталкивающим</w:t>
      </w:r>
      <w:bookmarkEnd w:id="78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упражнениям</w:t>
      </w:r>
      <w:bookmarkStart w:id="79" w:name="OCRUncertain2752"/>
    </w:p>
    <w:bookmarkEnd w:id="79"/>
    <w:p w:rsidR="00C26F4B" w:rsidRPr="00B53511" w:rsidRDefault="00C26F4B" w:rsidP="00C26F4B">
      <w:pPr>
        <w:widowControl w:val="0"/>
        <w:numPr>
          <w:ilvl w:val="0"/>
          <w:numId w:val="1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поощрять при неудачных упражнениях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14. Ухаживая </w:t>
      </w:r>
      <w:bookmarkStart w:id="80" w:name="OCRUncertain2754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80"/>
      <w:r w:rsidRPr="00B53511">
        <w:rPr>
          <w:rFonts w:eastAsia="Times New Roman"/>
          <w:snapToGrid w:val="0"/>
          <w:sz w:val="28"/>
          <w:szCs w:val="28"/>
          <w:lang w:eastAsia="ru-RU"/>
        </w:rPr>
        <w:t>а больными с переломом</w:t>
      </w:r>
      <w:bookmarkStart w:id="81" w:name="OCRUncertain2755"/>
      <w:r w:rsidRPr="00B53511">
        <w:rPr>
          <w:rFonts w:eastAsia="Times New Roman"/>
          <w:snapToGrid w:val="0"/>
          <w:sz w:val="28"/>
          <w:szCs w:val="28"/>
          <w:lang w:eastAsia="ru-RU"/>
        </w:rPr>
        <w:t>,</w:t>
      </w:r>
      <w:bookmarkEnd w:id="81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сестра должна предотвратить образование контрактуры. Контрактура? 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1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является результатом растяжения мышц</w:t>
      </w:r>
    </w:p>
    <w:p w:rsidR="00C26F4B" w:rsidRPr="00B53511" w:rsidRDefault="00C26F4B" w:rsidP="00C26F4B">
      <w:pPr>
        <w:widowControl w:val="0"/>
        <w:numPr>
          <w:ilvl w:val="0"/>
          <w:numId w:val="1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образуется если </w:t>
      </w:r>
      <w:bookmarkStart w:id="82" w:name="OCRUncertain2759"/>
      <w:r w:rsidRPr="00B53511">
        <w:rPr>
          <w:rFonts w:eastAsia="Times New Roman"/>
          <w:snapToGrid w:val="0"/>
          <w:sz w:val="28"/>
          <w:szCs w:val="28"/>
          <w:lang w:eastAsia="ru-RU"/>
        </w:rPr>
        <w:t>матрац</w:t>
      </w:r>
      <w:bookmarkEnd w:id="82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слишком жесткий</w:t>
      </w:r>
    </w:p>
    <w:p w:rsidR="00C26F4B" w:rsidRPr="00B53511" w:rsidRDefault="00C26F4B" w:rsidP="00C26F4B">
      <w:pPr>
        <w:widowControl w:val="0"/>
        <w:numPr>
          <w:ilvl w:val="0"/>
          <w:numId w:val="1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является следствием длительного</w:t>
      </w:r>
      <w:bookmarkStart w:id="83" w:name="OCRUncertain2760"/>
      <w:r w:rsidRPr="00B53511">
        <w:rPr>
          <w:rFonts w:eastAsia="Times New Roman"/>
          <w:snapToGrid w:val="0"/>
          <w:sz w:val="28"/>
          <w:szCs w:val="28"/>
          <w:lang w:eastAsia="ru-RU"/>
        </w:rPr>
        <w:t>,</w:t>
      </w:r>
      <w:bookmarkEnd w:id="83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порочного положения </w:t>
      </w:r>
      <w:bookmarkStart w:id="84" w:name="OCRUncertain2761"/>
      <w:r w:rsidRPr="00B53511">
        <w:rPr>
          <w:rFonts w:eastAsia="Times New Roman"/>
          <w:snapToGrid w:val="0"/>
          <w:sz w:val="28"/>
          <w:szCs w:val="28"/>
          <w:lang w:eastAsia="ru-RU"/>
        </w:rPr>
        <w:t>конечности</w:t>
      </w:r>
      <w:bookmarkEnd w:id="84"/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15. По</w:t>
      </w:r>
      <w:bookmarkStart w:id="85" w:name="OCRUncertain2763"/>
      <w:r w:rsidRPr="00B53511">
        <w:rPr>
          <w:rFonts w:eastAsia="Times New Roman"/>
          <w:snapToGrid w:val="0"/>
          <w:sz w:val="28"/>
          <w:szCs w:val="28"/>
          <w:lang w:eastAsia="ru-RU"/>
        </w:rPr>
        <w:t>с</w:t>
      </w:r>
      <w:bookmarkEnd w:id="85"/>
      <w:r w:rsidRPr="00B53511">
        <w:rPr>
          <w:rFonts w:eastAsia="Times New Roman"/>
          <w:snapToGrid w:val="0"/>
          <w:sz w:val="28"/>
          <w:szCs w:val="28"/>
          <w:lang w:eastAsia="ru-RU"/>
        </w:rPr>
        <w:t>леоперационными о</w:t>
      </w:r>
      <w:bookmarkStart w:id="86" w:name="OCRUncertain2764"/>
      <w:r w:rsidRPr="00B53511">
        <w:rPr>
          <w:rFonts w:eastAsia="Times New Roman"/>
          <w:snapToGrid w:val="0"/>
          <w:sz w:val="28"/>
          <w:szCs w:val="28"/>
          <w:lang w:eastAsia="ru-RU"/>
        </w:rPr>
        <w:t>с</w:t>
      </w:r>
      <w:bookmarkEnd w:id="86"/>
      <w:r w:rsidRPr="00B53511">
        <w:rPr>
          <w:rFonts w:eastAsia="Times New Roman"/>
          <w:snapToGrid w:val="0"/>
          <w:sz w:val="28"/>
          <w:szCs w:val="28"/>
          <w:lang w:eastAsia="ru-RU"/>
        </w:rPr>
        <w:t>ложнениями</w:t>
      </w:r>
      <w:bookmarkStart w:id="87" w:name="OCRUncertain2765"/>
      <w:r w:rsidRPr="00B53511">
        <w:rPr>
          <w:rFonts w:eastAsia="Times New Roman"/>
          <w:snapToGrid w:val="0"/>
          <w:sz w:val="28"/>
          <w:szCs w:val="28"/>
          <w:lang w:eastAsia="ru-RU"/>
        </w:rPr>
        <w:t>,</w:t>
      </w:r>
      <w:bookmarkEnd w:id="87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во</w:t>
      </w:r>
      <w:bookmarkStart w:id="88" w:name="OCRUncertain2766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88"/>
      <w:r w:rsidRPr="00B53511">
        <w:rPr>
          <w:rFonts w:eastAsia="Times New Roman"/>
          <w:snapToGrid w:val="0"/>
          <w:sz w:val="28"/>
          <w:szCs w:val="28"/>
          <w:lang w:eastAsia="ru-RU"/>
        </w:rPr>
        <w:t>никающими впервые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24 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часы после операции на кости, является? </w:t>
      </w:r>
      <w:bookmarkStart w:id="89" w:name="OCRUncertain2767"/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bookmarkEnd w:id="89"/>
    <w:p w:rsidR="00C26F4B" w:rsidRPr="00B53511" w:rsidRDefault="00C26F4B" w:rsidP="00C26F4B">
      <w:pPr>
        <w:widowControl w:val="0"/>
        <w:numPr>
          <w:ilvl w:val="0"/>
          <w:numId w:val="1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задержка мочи</w:t>
      </w:r>
    </w:p>
    <w:p w:rsidR="00C26F4B" w:rsidRPr="00B53511" w:rsidRDefault="00C26F4B" w:rsidP="00C26F4B">
      <w:pPr>
        <w:widowControl w:val="0"/>
        <w:numPr>
          <w:ilvl w:val="0"/>
          <w:numId w:val="1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тромбо</w:t>
      </w:r>
      <w:bookmarkStart w:id="90" w:name="OCRUncertain2772"/>
      <w:r w:rsidRPr="00B53511">
        <w:rPr>
          <w:rFonts w:eastAsia="Times New Roman"/>
          <w:snapToGrid w:val="0"/>
          <w:sz w:val="28"/>
          <w:szCs w:val="28"/>
          <w:lang w:eastAsia="ru-RU"/>
        </w:rPr>
        <w:t>ф</w:t>
      </w:r>
      <w:bookmarkEnd w:id="90"/>
      <w:r w:rsidRPr="00B53511">
        <w:rPr>
          <w:rFonts w:eastAsia="Times New Roman"/>
          <w:snapToGrid w:val="0"/>
          <w:sz w:val="28"/>
          <w:szCs w:val="28"/>
          <w:lang w:eastAsia="ru-RU"/>
        </w:rPr>
        <w:t>ле</w:t>
      </w:r>
      <w:bookmarkStart w:id="91" w:name="OCRUncertain2773"/>
      <w:r w:rsidRPr="00B53511">
        <w:rPr>
          <w:rFonts w:eastAsia="Times New Roman"/>
          <w:snapToGrid w:val="0"/>
          <w:sz w:val="28"/>
          <w:szCs w:val="28"/>
          <w:lang w:eastAsia="ru-RU"/>
        </w:rPr>
        <w:t>б</w:t>
      </w:r>
      <w:bookmarkEnd w:id="91"/>
      <w:r w:rsidRPr="00B53511">
        <w:rPr>
          <w:rFonts w:eastAsia="Times New Roman"/>
          <w:snapToGrid w:val="0"/>
          <w:sz w:val="28"/>
          <w:szCs w:val="28"/>
          <w:lang w:eastAsia="ru-RU"/>
        </w:rPr>
        <w:t>ит</w:t>
      </w:r>
    </w:p>
    <w:p w:rsidR="00C26F4B" w:rsidRPr="00B53511" w:rsidRDefault="00C26F4B" w:rsidP="00C26F4B">
      <w:pPr>
        <w:widowControl w:val="0"/>
        <w:numPr>
          <w:ilvl w:val="0"/>
          <w:numId w:val="1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жировая эмболия</w:t>
      </w:r>
    </w:p>
    <w:p w:rsidR="00C26F4B" w:rsidRPr="00B53511" w:rsidRDefault="00C26F4B" w:rsidP="00C26F4B">
      <w:pPr>
        <w:widowControl w:val="0"/>
        <w:spacing w:after="0" w:line="240" w:lineRule="auto"/>
        <w:ind w:right="46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16. Л</w:t>
      </w:r>
      <w:bookmarkStart w:id="92" w:name="OCRUncertain2790"/>
      <w:r w:rsidRPr="00B53511">
        <w:rPr>
          <w:rFonts w:eastAsia="Times New Roman"/>
          <w:snapToGrid w:val="0"/>
          <w:sz w:val="28"/>
          <w:szCs w:val="28"/>
          <w:lang w:eastAsia="ru-RU"/>
        </w:rPr>
        <w:t>у</w:t>
      </w:r>
      <w:bookmarkEnd w:id="92"/>
      <w:r w:rsidRPr="00B53511">
        <w:rPr>
          <w:rFonts w:eastAsia="Times New Roman"/>
          <w:snapToGrid w:val="0"/>
          <w:sz w:val="28"/>
          <w:szCs w:val="28"/>
          <w:lang w:eastAsia="ru-RU"/>
        </w:rPr>
        <w:t>чшим методом диагностики костной оп</w:t>
      </w:r>
      <w:bookmarkStart w:id="93" w:name="OCRUncertain2791"/>
      <w:r w:rsidRPr="00B53511">
        <w:rPr>
          <w:rFonts w:eastAsia="Times New Roman"/>
          <w:snapToGrid w:val="0"/>
          <w:sz w:val="28"/>
          <w:szCs w:val="28"/>
          <w:lang w:eastAsia="ru-RU"/>
        </w:rPr>
        <w:t>у</w:t>
      </w:r>
      <w:bookmarkEnd w:id="93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холи является: </w:t>
      </w:r>
    </w:p>
    <w:p w:rsidR="00C26F4B" w:rsidRPr="00B53511" w:rsidRDefault="00C26F4B" w:rsidP="00C26F4B">
      <w:pPr>
        <w:widowControl w:val="0"/>
        <w:spacing w:after="0" w:line="240" w:lineRule="auto"/>
        <w:ind w:right="46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16"/>
        </w:numPr>
        <w:spacing w:after="0" w:line="240" w:lineRule="auto"/>
        <w:ind w:left="0" w:right="414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рентгенодиагностика </w:t>
      </w:r>
      <w:bookmarkStart w:id="94" w:name="OCRUncertain2795"/>
    </w:p>
    <w:p w:rsidR="00C26F4B" w:rsidRPr="00B53511" w:rsidRDefault="00C26F4B" w:rsidP="00C26F4B">
      <w:pPr>
        <w:widowControl w:val="0"/>
        <w:numPr>
          <w:ilvl w:val="0"/>
          <w:numId w:val="16"/>
        </w:numPr>
        <w:spacing w:after="0" w:line="240" w:lineRule="auto"/>
        <w:ind w:left="0" w:right="414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пос</w:t>
      </w:r>
      <w:bookmarkEnd w:id="94"/>
      <w:r w:rsidRPr="00B53511">
        <w:rPr>
          <w:rFonts w:eastAsia="Times New Roman"/>
          <w:snapToGrid w:val="0"/>
          <w:sz w:val="28"/>
          <w:szCs w:val="28"/>
          <w:lang w:eastAsia="ru-RU"/>
        </w:rPr>
        <w:t>ев</w:t>
      </w:r>
      <w:bookmarkStart w:id="95" w:name="OCRUncertain2796"/>
      <w:r w:rsidRPr="00B53511">
        <w:rPr>
          <w:rFonts w:eastAsia="Times New Roman"/>
          <w:snapToGrid w:val="0"/>
          <w:sz w:val="28"/>
          <w:szCs w:val="28"/>
          <w:lang w:eastAsia="ru-RU"/>
        </w:rPr>
        <w:t>,</w:t>
      </w:r>
      <w:bookmarkEnd w:id="95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крови</w:t>
      </w:r>
    </w:p>
    <w:p w:rsidR="00C26F4B" w:rsidRPr="00B53511" w:rsidRDefault="00C26F4B" w:rsidP="00C26F4B">
      <w:pPr>
        <w:widowControl w:val="0"/>
        <w:numPr>
          <w:ilvl w:val="0"/>
          <w:numId w:val="16"/>
        </w:numPr>
        <w:spacing w:after="0" w:line="240" w:lineRule="auto"/>
        <w:ind w:left="0" w:right="414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исследование костной мозоли </w:t>
      </w:r>
      <w:bookmarkStart w:id="96" w:name="OCRUncertain2799"/>
    </w:p>
    <w:p w:rsidR="00C26F4B" w:rsidRPr="00B53511" w:rsidRDefault="00C26F4B" w:rsidP="00C26F4B">
      <w:pPr>
        <w:widowControl w:val="0"/>
        <w:numPr>
          <w:ilvl w:val="0"/>
          <w:numId w:val="16"/>
        </w:numPr>
        <w:spacing w:after="0" w:line="240" w:lineRule="auto"/>
        <w:ind w:left="0" w:right="414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lastRenderedPageBreak/>
        <w:t>биопсия</w:t>
      </w:r>
      <w:bookmarkEnd w:id="96"/>
    </w:p>
    <w:p w:rsidR="00C26F4B" w:rsidRPr="00B53511" w:rsidRDefault="00C26F4B" w:rsidP="00C26F4B">
      <w:pPr>
        <w:widowControl w:val="0"/>
        <w:spacing w:after="0" w:line="240" w:lineRule="auto"/>
        <w:ind w:right="1558"/>
        <w:contextualSpacing/>
        <w:rPr>
          <w:rFonts w:eastAsia="Times New Roman"/>
          <w:snapToGrid w:val="0"/>
          <w:sz w:val="28"/>
          <w:szCs w:val="28"/>
          <w:lang w:eastAsia="ru-RU"/>
        </w:rPr>
      </w:pPr>
      <w:bookmarkStart w:id="97" w:name="OCRUncertain2955"/>
      <w:r w:rsidRPr="00B53511">
        <w:rPr>
          <w:rFonts w:eastAsia="Times New Roman"/>
          <w:snapToGrid w:val="0"/>
          <w:sz w:val="28"/>
          <w:szCs w:val="28"/>
          <w:lang w:eastAsia="ru-RU"/>
        </w:rPr>
        <w:t>17. Синдактилия</w:t>
      </w:r>
      <w:bookmarkEnd w:id="97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–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это: </w:t>
      </w:r>
    </w:p>
    <w:p w:rsidR="00C26F4B" w:rsidRPr="00B53511" w:rsidRDefault="00C26F4B" w:rsidP="00C26F4B">
      <w:pPr>
        <w:widowControl w:val="0"/>
        <w:spacing w:after="0" w:line="240" w:lineRule="auto"/>
        <w:ind w:right="1558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17"/>
        </w:numPr>
        <w:spacing w:after="0" w:line="240" w:lineRule="auto"/>
        <w:ind w:left="0" w:right="138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порок развития кости </w:t>
      </w:r>
    </w:p>
    <w:p w:rsidR="00C26F4B" w:rsidRPr="00B53511" w:rsidRDefault="00C26F4B" w:rsidP="00C26F4B">
      <w:pPr>
        <w:widowControl w:val="0"/>
        <w:numPr>
          <w:ilvl w:val="0"/>
          <w:numId w:val="17"/>
        </w:numPr>
        <w:spacing w:after="0" w:line="240" w:lineRule="auto"/>
        <w:ind w:left="0" w:right="138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укорочение мышц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 </w:t>
      </w:r>
    </w:p>
    <w:p w:rsidR="00C26F4B" w:rsidRPr="00B53511" w:rsidRDefault="00C26F4B" w:rsidP="00C26F4B">
      <w:pPr>
        <w:widowControl w:val="0"/>
        <w:numPr>
          <w:ilvl w:val="0"/>
          <w:numId w:val="17"/>
        </w:numPr>
        <w:spacing w:after="0" w:line="240" w:lineRule="auto"/>
        <w:ind w:left="0" w:right="138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н</w:t>
      </w: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алич</w:t>
      </w:r>
      <w:bookmarkStart w:id="98" w:name="OCRUncertain2960"/>
      <w:r w:rsidRPr="00B53511">
        <w:rPr>
          <w:rFonts w:eastAsia="Times New Roman"/>
          <w:snapToGrid w:val="0"/>
          <w:sz w:val="28"/>
          <w:szCs w:val="28"/>
          <w:lang w:eastAsia="ru-RU"/>
        </w:rPr>
        <w:t>и</w:t>
      </w:r>
      <w:bookmarkEnd w:id="98"/>
      <w:r w:rsidRPr="00B53511">
        <w:rPr>
          <w:rFonts w:eastAsia="Times New Roman"/>
          <w:snapToGrid w:val="0"/>
          <w:sz w:val="28"/>
          <w:szCs w:val="28"/>
          <w:lang w:eastAsia="ru-RU"/>
        </w:rPr>
        <w:t>е</w:t>
      </w:r>
      <w:bookmarkStart w:id="99" w:name="OCRUncertain2961"/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добавоч</w:t>
      </w:r>
      <w:bookmarkStart w:id="100" w:name="OCRUncertain2962"/>
      <w:bookmarkEnd w:id="99"/>
      <w:r w:rsidRPr="00B53511">
        <w:rPr>
          <w:rFonts w:eastAsia="Times New Roman"/>
          <w:snapToGrid w:val="0"/>
          <w:sz w:val="28"/>
          <w:szCs w:val="28"/>
          <w:lang w:eastAsia="ru-RU"/>
        </w:rPr>
        <w:t>ных</w:t>
      </w:r>
      <w:bookmarkEnd w:id="100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bookmarkStart w:id="101" w:name="OCRUncertain2963"/>
      <w:r w:rsidRPr="00B53511">
        <w:rPr>
          <w:rFonts w:eastAsia="Times New Roman"/>
          <w:snapToGrid w:val="0"/>
          <w:sz w:val="28"/>
          <w:szCs w:val="28"/>
          <w:lang w:eastAsia="ru-RU"/>
        </w:rPr>
        <w:t>пальце</w:t>
      </w:r>
      <w:bookmarkEnd w:id="101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в </w:t>
      </w:r>
    </w:p>
    <w:p w:rsidR="00C26F4B" w:rsidRPr="00B53511" w:rsidRDefault="00C26F4B" w:rsidP="00C26F4B">
      <w:pPr>
        <w:widowControl w:val="0"/>
        <w:numPr>
          <w:ilvl w:val="0"/>
          <w:numId w:val="17"/>
        </w:numPr>
        <w:spacing w:after="0" w:line="240" w:lineRule="auto"/>
        <w:ind w:left="0" w:right="138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сращение </w:t>
      </w:r>
      <w:bookmarkStart w:id="102" w:name="OCRUncertain2965"/>
      <w:r w:rsidRPr="00B53511">
        <w:rPr>
          <w:rFonts w:eastAsia="Times New Roman"/>
          <w:snapToGrid w:val="0"/>
          <w:sz w:val="28"/>
          <w:szCs w:val="28"/>
          <w:lang w:eastAsia="ru-RU"/>
        </w:rPr>
        <w:t>двух</w:t>
      </w:r>
      <w:bookmarkEnd w:id="102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или больше пальцев р</w:t>
      </w:r>
      <w:bookmarkStart w:id="103" w:name="OCRUncertain2966"/>
      <w:r w:rsidRPr="00B53511">
        <w:rPr>
          <w:rFonts w:eastAsia="Times New Roman"/>
          <w:snapToGrid w:val="0"/>
          <w:sz w:val="28"/>
          <w:szCs w:val="28"/>
          <w:lang w:eastAsia="ru-RU"/>
        </w:rPr>
        <w:t>ук</w:t>
      </w:r>
      <w:bookmarkEnd w:id="103"/>
      <w:r w:rsidRPr="00B53511">
        <w:rPr>
          <w:rFonts w:eastAsia="Times New Roman"/>
          <w:snapToGrid w:val="0"/>
          <w:sz w:val="28"/>
          <w:szCs w:val="28"/>
          <w:lang w:eastAsia="ru-RU"/>
        </w:rPr>
        <w:t>и и</w:t>
      </w:r>
      <w:bookmarkStart w:id="104" w:name="OCRUncertain2967"/>
      <w:r w:rsidRPr="00B53511">
        <w:rPr>
          <w:rFonts w:eastAsia="Times New Roman"/>
          <w:snapToGrid w:val="0"/>
          <w:sz w:val="28"/>
          <w:szCs w:val="28"/>
          <w:lang w:eastAsia="ru-RU"/>
        </w:rPr>
        <w:t>л</w:t>
      </w:r>
      <w:bookmarkEnd w:id="104"/>
      <w:r w:rsidRPr="00B53511">
        <w:rPr>
          <w:rFonts w:eastAsia="Times New Roman"/>
          <w:snapToGrid w:val="0"/>
          <w:sz w:val="28"/>
          <w:szCs w:val="28"/>
          <w:lang w:eastAsia="ru-RU"/>
        </w:rPr>
        <w:t>и ноги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18. Ух</w:t>
      </w:r>
      <w:bookmarkStart w:id="105" w:name="OCRUncertain2982"/>
      <w:r w:rsidRPr="00B53511">
        <w:rPr>
          <w:rFonts w:eastAsia="Times New Roman"/>
          <w:snapToGrid w:val="0"/>
          <w:sz w:val="28"/>
          <w:szCs w:val="28"/>
          <w:lang w:eastAsia="ru-RU"/>
        </w:rPr>
        <w:t>а</w:t>
      </w:r>
      <w:bookmarkEnd w:id="105"/>
      <w:r w:rsidRPr="00B53511">
        <w:rPr>
          <w:rFonts w:eastAsia="Times New Roman"/>
          <w:snapToGrid w:val="0"/>
          <w:sz w:val="28"/>
          <w:szCs w:val="28"/>
          <w:lang w:eastAsia="ru-RU"/>
        </w:rPr>
        <w:t>ж</w:t>
      </w:r>
      <w:bookmarkStart w:id="106" w:name="OCRUncertain2983"/>
      <w:r w:rsidRPr="00B53511">
        <w:rPr>
          <w:rFonts w:eastAsia="Times New Roman"/>
          <w:snapToGrid w:val="0"/>
          <w:sz w:val="28"/>
          <w:szCs w:val="28"/>
          <w:lang w:eastAsia="ru-RU"/>
        </w:rPr>
        <w:t>и</w:t>
      </w:r>
      <w:bookmarkEnd w:id="106"/>
      <w:r w:rsidRPr="00B53511">
        <w:rPr>
          <w:rFonts w:eastAsia="Times New Roman"/>
          <w:snapToGrid w:val="0"/>
          <w:sz w:val="28"/>
          <w:szCs w:val="28"/>
          <w:lang w:eastAsia="ru-RU"/>
        </w:rPr>
        <w:t>вая з</w:t>
      </w:r>
      <w:bookmarkStart w:id="107" w:name="OCRUncertain2984"/>
      <w:r w:rsidRPr="00B53511">
        <w:rPr>
          <w:rFonts w:eastAsia="Times New Roman"/>
          <w:snapToGrid w:val="0"/>
          <w:sz w:val="28"/>
          <w:szCs w:val="28"/>
          <w:lang w:eastAsia="ru-RU"/>
        </w:rPr>
        <w:t>а</w:t>
      </w:r>
      <w:bookmarkEnd w:id="107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больным, находя</w:t>
      </w:r>
      <w:bookmarkStart w:id="108" w:name="OCRUncertain2985"/>
      <w:r w:rsidRPr="00B53511">
        <w:rPr>
          <w:rFonts w:eastAsia="Times New Roman"/>
          <w:snapToGrid w:val="0"/>
          <w:sz w:val="28"/>
          <w:szCs w:val="28"/>
          <w:lang w:eastAsia="ru-RU"/>
        </w:rPr>
        <w:t>щи</w:t>
      </w:r>
      <w:bookmarkEnd w:id="108"/>
      <w:r w:rsidRPr="00B53511">
        <w:rPr>
          <w:rFonts w:eastAsia="Times New Roman"/>
          <w:snapToGrid w:val="0"/>
          <w:sz w:val="28"/>
          <w:szCs w:val="28"/>
          <w:lang w:eastAsia="ru-RU"/>
        </w:rPr>
        <w:t>мся на вытяжении, медсестра:</w:t>
      </w:r>
      <w:r w:rsidRPr="00B53511">
        <w:rPr>
          <w:rFonts w:eastAsia="Times New Roman"/>
          <w:sz w:val="28"/>
          <w:szCs w:val="28"/>
          <w:lang w:eastAsia="ru-RU"/>
        </w:rPr>
        <w:t xml:space="preserve"> 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1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мож</w:t>
      </w:r>
      <w:bookmarkStart w:id="109" w:name="OCRUncertain2987"/>
      <w:r w:rsidRPr="00B53511">
        <w:rPr>
          <w:rFonts w:eastAsia="Times New Roman"/>
          <w:snapToGrid w:val="0"/>
          <w:sz w:val="28"/>
          <w:szCs w:val="28"/>
          <w:lang w:eastAsia="ru-RU"/>
        </w:rPr>
        <w:t>е</w:t>
      </w:r>
      <w:bookmarkEnd w:id="109"/>
      <w:r w:rsidRPr="00B53511">
        <w:rPr>
          <w:rFonts w:eastAsia="Times New Roman"/>
          <w:snapToGrid w:val="0"/>
          <w:sz w:val="28"/>
          <w:szCs w:val="28"/>
          <w:lang w:eastAsia="ru-RU"/>
        </w:rPr>
        <w:t>т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</w:t>
      </w:r>
      <w:bookmarkStart w:id="110" w:name="OCRUncertain2988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поверут</w:t>
      </w:r>
      <w:bookmarkEnd w:id="110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ь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bookmarkStart w:id="111" w:name="OCRUncertain2989"/>
      <w:r w:rsidRPr="00B53511">
        <w:rPr>
          <w:rFonts w:eastAsia="Times New Roman"/>
          <w:snapToGrid w:val="0"/>
          <w:sz w:val="28"/>
          <w:szCs w:val="28"/>
          <w:lang w:eastAsia="ru-RU"/>
        </w:rPr>
        <w:t>больного</w:t>
      </w:r>
      <w:bookmarkEnd w:id="111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при </w:t>
      </w:r>
      <w:bookmarkStart w:id="112" w:name="OCRUncertain2990"/>
      <w:r w:rsidRPr="00B53511">
        <w:rPr>
          <w:rFonts w:eastAsia="Times New Roman"/>
          <w:snapToGrid w:val="0"/>
          <w:sz w:val="28"/>
          <w:szCs w:val="28"/>
          <w:lang w:eastAsia="ru-RU"/>
        </w:rPr>
        <w:t>уходе за</w:t>
      </w:r>
      <w:bookmarkEnd w:id="112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ним</w:t>
      </w:r>
    </w:p>
    <w:p w:rsidR="00C26F4B" w:rsidRPr="00B53511" w:rsidRDefault="00C26F4B" w:rsidP="00C26F4B">
      <w:pPr>
        <w:widowControl w:val="0"/>
        <w:numPr>
          <w:ilvl w:val="0"/>
          <w:numId w:val="1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не должна поворачивать больного при </w:t>
      </w:r>
      <w:bookmarkStart w:id="113" w:name="OCRUncertain2992"/>
      <w:r w:rsidRPr="00B53511">
        <w:rPr>
          <w:rFonts w:eastAsia="Times New Roman"/>
          <w:snapToGrid w:val="0"/>
          <w:sz w:val="28"/>
          <w:szCs w:val="28"/>
          <w:lang w:eastAsia="ru-RU"/>
        </w:rPr>
        <w:t>ход</w:t>
      </w:r>
      <w:bookmarkEnd w:id="113"/>
      <w:r w:rsidRPr="00B53511">
        <w:rPr>
          <w:rFonts w:eastAsia="Times New Roman"/>
          <w:snapToGrid w:val="0"/>
          <w:sz w:val="28"/>
          <w:szCs w:val="28"/>
          <w:lang w:eastAsia="ru-RU"/>
        </w:rPr>
        <w:t>е</w:t>
      </w:r>
    </w:p>
    <w:p w:rsidR="00C26F4B" w:rsidRPr="00B53511" w:rsidRDefault="00C26F4B" w:rsidP="00C26F4B">
      <w:pPr>
        <w:widowControl w:val="0"/>
        <w:numPr>
          <w:ilvl w:val="0"/>
          <w:numId w:val="18"/>
        </w:numPr>
        <w:spacing w:after="0" w:line="240" w:lineRule="auto"/>
        <w:ind w:left="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может положить подушки под голову больного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19. Иммобили</w:t>
      </w:r>
      <w:bookmarkStart w:id="114" w:name="OCRUncertain3002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114"/>
      <w:r w:rsidRPr="00B53511">
        <w:rPr>
          <w:rFonts w:eastAsia="Times New Roman"/>
          <w:snapToGrid w:val="0"/>
          <w:sz w:val="28"/>
          <w:szCs w:val="28"/>
          <w:lang w:eastAsia="ru-RU"/>
        </w:rPr>
        <w:t>ация при переломе костей предплечья ос</w:t>
      </w:r>
      <w:bookmarkStart w:id="115" w:name="OCRUncertain3003"/>
      <w:r w:rsidRPr="00B53511">
        <w:rPr>
          <w:rFonts w:eastAsia="Times New Roman"/>
          <w:snapToGrid w:val="0"/>
          <w:sz w:val="28"/>
          <w:szCs w:val="28"/>
          <w:lang w:eastAsia="ru-RU"/>
        </w:rPr>
        <w:t>ущ</w:t>
      </w:r>
      <w:bookmarkEnd w:id="115"/>
      <w:r w:rsidRPr="00B53511">
        <w:rPr>
          <w:rFonts w:eastAsia="Times New Roman"/>
          <w:snapToGrid w:val="0"/>
          <w:sz w:val="28"/>
          <w:szCs w:val="28"/>
          <w:lang w:eastAsia="ru-RU"/>
        </w:rPr>
        <w:t>ествляется</w:t>
      </w:r>
      <w:bookmarkStart w:id="116" w:name="OCRUncertain3004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: </w:t>
      </w:r>
      <w:bookmarkEnd w:id="116"/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19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о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т </w:t>
      </w:r>
      <w:bookmarkStart w:id="117" w:name="OCRUncertain3007"/>
      <w:r w:rsidRPr="00B53511">
        <w:rPr>
          <w:rFonts w:eastAsia="Times New Roman"/>
          <w:snapToGrid w:val="0"/>
          <w:sz w:val="28"/>
          <w:szCs w:val="28"/>
          <w:lang w:eastAsia="ru-RU"/>
        </w:rPr>
        <w:t>кончиков</w:t>
      </w:r>
      <w:bookmarkEnd w:id="117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пальц</w:t>
      </w:r>
      <w:bookmarkStart w:id="118" w:name="OCRUncertain3008"/>
      <w:r w:rsidRPr="00B53511">
        <w:rPr>
          <w:rFonts w:eastAsia="Times New Roman"/>
          <w:snapToGrid w:val="0"/>
          <w:sz w:val="28"/>
          <w:szCs w:val="28"/>
          <w:lang w:eastAsia="ru-RU"/>
        </w:rPr>
        <w:t>е</w:t>
      </w:r>
      <w:bookmarkEnd w:id="118"/>
      <w:r w:rsidRPr="00B53511">
        <w:rPr>
          <w:rFonts w:eastAsia="Times New Roman"/>
          <w:snapToGrid w:val="0"/>
          <w:sz w:val="28"/>
          <w:szCs w:val="28"/>
          <w:lang w:eastAsia="ru-RU"/>
        </w:rPr>
        <w:t>в д</w:t>
      </w:r>
      <w:bookmarkStart w:id="119" w:name="OCRUncertain3010"/>
      <w:r w:rsidRPr="00B53511">
        <w:rPr>
          <w:rFonts w:eastAsia="Times New Roman"/>
          <w:snapToGrid w:val="0"/>
          <w:sz w:val="28"/>
          <w:szCs w:val="28"/>
          <w:lang w:eastAsia="ru-RU"/>
        </w:rPr>
        <w:t>о</w:t>
      </w:r>
      <w:bookmarkEnd w:id="119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верхне</w:t>
      </w:r>
      <w:bookmarkStart w:id="120" w:name="OCRUncertain3011"/>
      <w:r w:rsidRPr="00B53511">
        <w:rPr>
          <w:rFonts w:eastAsia="Times New Roman"/>
          <w:snapToGrid w:val="0"/>
          <w:sz w:val="28"/>
          <w:szCs w:val="28"/>
          <w:lang w:eastAsia="ru-RU"/>
        </w:rPr>
        <w:t>й</w:t>
      </w:r>
      <w:bookmarkEnd w:id="120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трет</w:t>
      </w:r>
      <w:bookmarkStart w:id="121" w:name="OCRUncertain3012"/>
      <w:r w:rsidRPr="00B53511">
        <w:rPr>
          <w:rFonts w:eastAsia="Times New Roman"/>
          <w:snapToGrid w:val="0"/>
          <w:sz w:val="28"/>
          <w:szCs w:val="28"/>
          <w:lang w:eastAsia="ru-RU"/>
        </w:rPr>
        <w:t>и</w:t>
      </w:r>
      <w:bookmarkEnd w:id="121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плеча</w:t>
      </w:r>
    </w:p>
    <w:p w:rsidR="00C26F4B" w:rsidRPr="00B53511" w:rsidRDefault="00C26F4B" w:rsidP="00C26F4B">
      <w:pPr>
        <w:widowControl w:val="0"/>
        <w:numPr>
          <w:ilvl w:val="0"/>
          <w:numId w:val="19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от основания пальцев до верхней трети пл</w:t>
      </w:r>
      <w:bookmarkStart w:id="122" w:name="OCRUncertain3014"/>
      <w:r w:rsidRPr="00B53511">
        <w:rPr>
          <w:rFonts w:eastAsia="Times New Roman"/>
          <w:snapToGrid w:val="0"/>
          <w:sz w:val="28"/>
          <w:szCs w:val="28"/>
          <w:lang w:eastAsia="ru-RU"/>
        </w:rPr>
        <w:t>е</w:t>
      </w:r>
      <w:bookmarkEnd w:id="122"/>
      <w:r w:rsidRPr="00B53511">
        <w:rPr>
          <w:rFonts w:eastAsia="Times New Roman"/>
          <w:snapToGrid w:val="0"/>
          <w:sz w:val="28"/>
          <w:szCs w:val="28"/>
          <w:lang w:eastAsia="ru-RU"/>
        </w:rPr>
        <w:t>ча</w:t>
      </w:r>
    </w:p>
    <w:p w:rsidR="00C26F4B" w:rsidRPr="00B53511" w:rsidRDefault="00C26F4B" w:rsidP="00C26F4B">
      <w:pPr>
        <w:widowControl w:val="0"/>
        <w:numPr>
          <w:ilvl w:val="0"/>
          <w:numId w:val="19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proofErr w:type="gramStart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от  </w:t>
      </w:r>
      <w:bookmarkStart w:id="123" w:name="OCRUncertain3016"/>
      <w:r w:rsidRPr="00B53511">
        <w:rPr>
          <w:rFonts w:eastAsia="Times New Roman"/>
          <w:snapToGrid w:val="0"/>
          <w:sz w:val="28"/>
          <w:szCs w:val="28"/>
          <w:lang w:eastAsia="ru-RU"/>
        </w:rPr>
        <w:t>лучезапястного</w:t>
      </w:r>
      <w:proofErr w:type="gram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сустава</w:t>
      </w:r>
      <w:bookmarkEnd w:id="123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до верхней трети плеча</w:t>
      </w:r>
    </w:p>
    <w:p w:rsidR="00C26F4B" w:rsidRPr="00B53511" w:rsidRDefault="00C26F4B" w:rsidP="00C26F4B">
      <w:pPr>
        <w:widowControl w:val="0"/>
        <w:spacing w:after="0" w:line="240" w:lineRule="auto"/>
        <w:ind w:right="500"/>
        <w:contextualSpacing/>
        <w:rPr>
          <w:rFonts w:eastAsia="Times New Roman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20. Иммобилизация при переломе костей </w:t>
      </w:r>
      <w:proofErr w:type="gramStart"/>
      <w:r w:rsidRPr="00B53511">
        <w:rPr>
          <w:rFonts w:eastAsia="Times New Roman"/>
          <w:snapToGrid w:val="0"/>
          <w:sz w:val="28"/>
          <w:szCs w:val="28"/>
          <w:lang w:eastAsia="ru-RU"/>
        </w:rPr>
        <w:t>голени  ос</w:t>
      </w:r>
      <w:bookmarkStart w:id="124" w:name="OCRUncertain3021"/>
      <w:r w:rsidRPr="00B53511">
        <w:rPr>
          <w:rFonts w:eastAsia="Times New Roman"/>
          <w:snapToGrid w:val="0"/>
          <w:sz w:val="28"/>
          <w:szCs w:val="28"/>
          <w:lang w:eastAsia="ru-RU"/>
        </w:rPr>
        <w:t>у</w:t>
      </w:r>
      <w:bookmarkEnd w:id="124"/>
      <w:r w:rsidRPr="00B53511">
        <w:rPr>
          <w:rFonts w:eastAsia="Times New Roman"/>
          <w:snapToGrid w:val="0"/>
          <w:sz w:val="28"/>
          <w:szCs w:val="28"/>
          <w:lang w:eastAsia="ru-RU"/>
        </w:rPr>
        <w:t>ществляется</w:t>
      </w:r>
      <w:proofErr w:type="gramEnd"/>
      <w:r w:rsidRPr="00B53511">
        <w:rPr>
          <w:rFonts w:eastAsia="Times New Roman"/>
          <w:snapToGrid w:val="0"/>
          <w:sz w:val="28"/>
          <w:szCs w:val="28"/>
          <w:lang w:eastAsia="ru-RU"/>
        </w:rPr>
        <w:t>:</w:t>
      </w:r>
      <w:r w:rsidRPr="00B53511">
        <w:rPr>
          <w:rFonts w:eastAsia="Times New Roman"/>
          <w:sz w:val="28"/>
          <w:szCs w:val="28"/>
          <w:lang w:eastAsia="ru-RU"/>
        </w:rPr>
        <w:t xml:space="preserve"> </w:t>
      </w:r>
    </w:p>
    <w:p w:rsidR="00C26F4B" w:rsidRPr="00B53511" w:rsidRDefault="00C26F4B" w:rsidP="00C26F4B">
      <w:pPr>
        <w:widowControl w:val="0"/>
        <w:spacing w:after="0" w:line="240" w:lineRule="auto"/>
        <w:ind w:right="50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20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bookmarkStart w:id="125" w:name="OCRUncertain3024"/>
      <w:r w:rsidRPr="00B53511">
        <w:rPr>
          <w:rFonts w:eastAsia="Times New Roman"/>
          <w:snapToGrid w:val="0"/>
          <w:sz w:val="28"/>
          <w:szCs w:val="28"/>
          <w:lang w:eastAsia="ru-RU"/>
        </w:rPr>
        <w:t>от</w:t>
      </w:r>
      <w:bookmarkEnd w:id="125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конч</w:t>
      </w:r>
      <w:bookmarkStart w:id="126" w:name="OCRUncertain3025"/>
      <w:r w:rsidRPr="00B53511">
        <w:rPr>
          <w:rFonts w:eastAsia="Times New Roman"/>
          <w:snapToGrid w:val="0"/>
          <w:sz w:val="28"/>
          <w:szCs w:val="28"/>
          <w:lang w:eastAsia="ru-RU"/>
        </w:rPr>
        <w:t>и</w:t>
      </w:r>
      <w:bookmarkEnd w:id="126"/>
      <w:r w:rsidRPr="00B53511">
        <w:rPr>
          <w:rFonts w:eastAsia="Times New Roman"/>
          <w:snapToGrid w:val="0"/>
          <w:sz w:val="28"/>
          <w:szCs w:val="28"/>
          <w:lang w:eastAsia="ru-RU"/>
        </w:rPr>
        <w:t>ков пальцев д</w:t>
      </w:r>
      <w:bookmarkStart w:id="127" w:name="OCRUncertain3026"/>
      <w:r w:rsidRPr="00B53511">
        <w:rPr>
          <w:rFonts w:eastAsia="Times New Roman"/>
          <w:snapToGrid w:val="0"/>
          <w:sz w:val="28"/>
          <w:szCs w:val="28"/>
          <w:lang w:eastAsia="ru-RU"/>
        </w:rPr>
        <w:t>о</w:t>
      </w:r>
      <w:bookmarkEnd w:id="127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нижней трети бедра</w:t>
      </w:r>
    </w:p>
    <w:p w:rsidR="00C26F4B" w:rsidRPr="00B53511" w:rsidRDefault="00C26F4B" w:rsidP="00C26F4B">
      <w:pPr>
        <w:widowControl w:val="0"/>
        <w:numPr>
          <w:ilvl w:val="0"/>
          <w:numId w:val="20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от головок плюсневых костей до верхней трети бедра </w:t>
      </w:r>
      <w:bookmarkStart w:id="128" w:name="OCRUncertain3030"/>
    </w:p>
    <w:p w:rsidR="00C26F4B" w:rsidRPr="00B53511" w:rsidRDefault="00C26F4B" w:rsidP="00C26F4B">
      <w:pPr>
        <w:widowControl w:val="0"/>
        <w:numPr>
          <w:ilvl w:val="0"/>
          <w:numId w:val="20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от кон</w:t>
      </w:r>
      <w:bookmarkEnd w:id="128"/>
      <w:r w:rsidRPr="00B53511">
        <w:rPr>
          <w:rFonts w:eastAsia="Times New Roman"/>
          <w:snapToGrid w:val="0"/>
          <w:sz w:val="28"/>
          <w:szCs w:val="28"/>
          <w:lang w:eastAsia="ru-RU"/>
        </w:rPr>
        <w:t>ник</w:t>
      </w:r>
      <w:bookmarkStart w:id="129" w:name="OCRUncertain3031"/>
      <w:r w:rsidRPr="00B53511">
        <w:rPr>
          <w:rFonts w:eastAsia="Times New Roman"/>
          <w:snapToGrid w:val="0"/>
          <w:sz w:val="28"/>
          <w:szCs w:val="28"/>
          <w:lang w:eastAsia="ru-RU"/>
        </w:rPr>
        <w:t>о</w:t>
      </w:r>
      <w:bookmarkEnd w:id="129"/>
      <w:r w:rsidRPr="00B53511">
        <w:rPr>
          <w:rFonts w:eastAsia="Times New Roman"/>
          <w:snapToGrid w:val="0"/>
          <w:sz w:val="28"/>
          <w:szCs w:val="28"/>
          <w:lang w:eastAsia="ru-RU"/>
        </w:rPr>
        <w:t>в па</w:t>
      </w:r>
      <w:bookmarkStart w:id="130" w:name="OCRUncertain3032"/>
      <w:r w:rsidRPr="00B53511">
        <w:rPr>
          <w:rFonts w:eastAsia="Times New Roman"/>
          <w:snapToGrid w:val="0"/>
          <w:sz w:val="28"/>
          <w:szCs w:val="28"/>
          <w:lang w:eastAsia="ru-RU"/>
        </w:rPr>
        <w:t>л</w:t>
      </w:r>
      <w:bookmarkEnd w:id="130"/>
      <w:r w:rsidRPr="00B53511">
        <w:rPr>
          <w:rFonts w:eastAsia="Times New Roman"/>
          <w:snapToGrid w:val="0"/>
          <w:sz w:val="28"/>
          <w:szCs w:val="28"/>
          <w:lang w:eastAsia="ru-RU"/>
        </w:rPr>
        <w:t>ь</w:t>
      </w:r>
      <w:bookmarkStart w:id="131" w:name="OCRUncertain3033"/>
      <w:r w:rsidRPr="00B53511">
        <w:rPr>
          <w:rFonts w:eastAsia="Times New Roman"/>
          <w:snapToGrid w:val="0"/>
          <w:sz w:val="28"/>
          <w:szCs w:val="28"/>
          <w:lang w:eastAsia="ru-RU"/>
        </w:rPr>
        <w:t>ц</w:t>
      </w:r>
      <w:bookmarkEnd w:id="131"/>
      <w:r w:rsidRPr="00B53511">
        <w:rPr>
          <w:rFonts w:eastAsia="Times New Roman"/>
          <w:snapToGrid w:val="0"/>
          <w:sz w:val="28"/>
          <w:szCs w:val="28"/>
          <w:lang w:eastAsia="ru-RU"/>
        </w:rPr>
        <w:t>ев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>д</w:t>
      </w:r>
      <w:bookmarkStart w:id="132" w:name="OCRUncertain3034"/>
      <w:r w:rsidRPr="00B53511">
        <w:rPr>
          <w:rFonts w:eastAsia="Times New Roman"/>
          <w:snapToGrid w:val="0"/>
          <w:sz w:val="28"/>
          <w:szCs w:val="28"/>
          <w:lang w:eastAsia="ru-RU"/>
        </w:rPr>
        <w:t>о</w:t>
      </w:r>
      <w:bookmarkEnd w:id="132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в</w:t>
      </w:r>
      <w:bookmarkStart w:id="133" w:name="OCRUncertain3035"/>
      <w:r w:rsidRPr="00B53511">
        <w:rPr>
          <w:rFonts w:eastAsia="Times New Roman"/>
          <w:snapToGrid w:val="0"/>
          <w:sz w:val="28"/>
          <w:szCs w:val="28"/>
          <w:lang w:eastAsia="ru-RU"/>
        </w:rPr>
        <w:t>е</w:t>
      </w:r>
      <w:bookmarkEnd w:id="133"/>
      <w:r w:rsidRPr="00B53511">
        <w:rPr>
          <w:rFonts w:eastAsia="Times New Roman"/>
          <w:snapToGrid w:val="0"/>
          <w:sz w:val="28"/>
          <w:szCs w:val="28"/>
          <w:lang w:eastAsia="ru-RU"/>
        </w:rPr>
        <w:t>р</w:t>
      </w:r>
      <w:bookmarkStart w:id="134" w:name="OCRUncertain3036"/>
      <w:r w:rsidRPr="00B53511">
        <w:rPr>
          <w:rFonts w:eastAsia="Times New Roman"/>
          <w:snapToGrid w:val="0"/>
          <w:sz w:val="28"/>
          <w:szCs w:val="28"/>
          <w:lang w:eastAsia="ru-RU"/>
        </w:rPr>
        <w:t>х</w:t>
      </w:r>
      <w:bookmarkEnd w:id="134"/>
      <w:r w:rsidRPr="00B53511">
        <w:rPr>
          <w:rFonts w:eastAsia="Times New Roman"/>
          <w:snapToGrid w:val="0"/>
          <w:sz w:val="28"/>
          <w:szCs w:val="28"/>
          <w:lang w:eastAsia="ru-RU"/>
        </w:rPr>
        <w:t>н</w:t>
      </w:r>
      <w:bookmarkStart w:id="135" w:name="OCRUncertain3037"/>
      <w:r w:rsidRPr="00B53511">
        <w:rPr>
          <w:rFonts w:eastAsia="Times New Roman"/>
          <w:snapToGrid w:val="0"/>
          <w:sz w:val="28"/>
          <w:szCs w:val="28"/>
          <w:lang w:eastAsia="ru-RU"/>
        </w:rPr>
        <w:t>е</w:t>
      </w:r>
      <w:bookmarkEnd w:id="135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й </w:t>
      </w:r>
      <w:bookmarkStart w:id="136" w:name="OCRUncertain3038"/>
      <w:r w:rsidRPr="00B53511">
        <w:rPr>
          <w:rFonts w:eastAsia="Times New Roman"/>
          <w:snapToGrid w:val="0"/>
          <w:sz w:val="28"/>
          <w:szCs w:val="28"/>
          <w:lang w:eastAsia="ru-RU"/>
        </w:rPr>
        <w:t>трети</w:t>
      </w:r>
      <w:bookmarkEnd w:id="136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bookmarkStart w:id="137" w:name="OCRUncertain3039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бедра </w:t>
      </w:r>
      <w:bookmarkEnd w:id="137"/>
    </w:p>
    <w:p w:rsidR="00C26F4B" w:rsidRPr="00B53511" w:rsidRDefault="00C26F4B" w:rsidP="00C26F4B">
      <w:pPr>
        <w:widowControl w:val="0"/>
        <w:numPr>
          <w:ilvl w:val="0"/>
          <w:numId w:val="20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от кончиков пальцев до подмышечной впадины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bookmarkStart w:id="138" w:name="OCRUncertain3045"/>
      <w:r w:rsidRPr="00B53511">
        <w:rPr>
          <w:rFonts w:eastAsia="Times New Roman"/>
          <w:snapToGrid w:val="0"/>
          <w:sz w:val="28"/>
          <w:szCs w:val="28"/>
          <w:lang w:eastAsia="ru-RU"/>
        </w:rPr>
        <w:t>21. Иммобили</w:t>
      </w:r>
      <w:bookmarkStart w:id="139" w:name="OCRUncertain3047"/>
      <w:bookmarkEnd w:id="138"/>
      <w:r w:rsidRPr="00B53511">
        <w:rPr>
          <w:rFonts w:eastAsia="Times New Roman"/>
          <w:snapToGrid w:val="0"/>
          <w:sz w:val="28"/>
          <w:szCs w:val="28"/>
          <w:lang w:eastAsia="ru-RU"/>
        </w:rPr>
        <w:t>зация</w:t>
      </w:r>
      <w:bookmarkEnd w:id="139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пр</w:t>
      </w:r>
      <w:bookmarkStart w:id="140" w:name="OCRUncertain3048"/>
      <w:r w:rsidRPr="00B53511">
        <w:rPr>
          <w:rFonts w:eastAsia="Times New Roman"/>
          <w:snapToGrid w:val="0"/>
          <w:sz w:val="28"/>
          <w:szCs w:val="28"/>
          <w:lang w:eastAsia="ru-RU"/>
        </w:rPr>
        <w:t>и</w:t>
      </w:r>
      <w:bookmarkEnd w:id="140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переломе плечев</w:t>
      </w:r>
      <w:bookmarkStart w:id="141" w:name="OCRUncertain3049"/>
      <w:r w:rsidRPr="00B53511">
        <w:rPr>
          <w:rFonts w:eastAsia="Times New Roman"/>
          <w:snapToGrid w:val="0"/>
          <w:sz w:val="28"/>
          <w:szCs w:val="28"/>
          <w:lang w:eastAsia="ru-RU"/>
        </w:rPr>
        <w:t>о</w:t>
      </w:r>
      <w:bookmarkEnd w:id="141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й </w:t>
      </w:r>
      <w:bookmarkStart w:id="142" w:name="OCRUncertain3051"/>
      <w:r w:rsidRPr="00B53511">
        <w:rPr>
          <w:rFonts w:eastAsia="Times New Roman"/>
          <w:snapToGrid w:val="0"/>
          <w:sz w:val="28"/>
          <w:szCs w:val="28"/>
          <w:lang w:eastAsia="ru-RU"/>
        </w:rPr>
        <w:t>кости</w:t>
      </w:r>
      <w:bookmarkEnd w:id="142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ос</w:t>
      </w:r>
      <w:bookmarkStart w:id="143" w:name="OCRUncertain3052"/>
      <w:r w:rsidRPr="00B53511">
        <w:rPr>
          <w:rFonts w:eastAsia="Times New Roman"/>
          <w:snapToGrid w:val="0"/>
          <w:sz w:val="28"/>
          <w:szCs w:val="28"/>
          <w:lang w:eastAsia="ru-RU"/>
        </w:rPr>
        <w:t>у</w:t>
      </w:r>
      <w:bookmarkEnd w:id="143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ществляется: </w:t>
      </w:r>
      <w:bookmarkStart w:id="144" w:name="OCRUncertain3053"/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bookmarkEnd w:id="144"/>
    <w:p w:rsidR="00C26F4B" w:rsidRPr="00B53511" w:rsidRDefault="00C26F4B" w:rsidP="00C26F4B">
      <w:pPr>
        <w:widowControl w:val="0"/>
        <w:numPr>
          <w:ilvl w:val="0"/>
          <w:numId w:val="2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от кончик</w:t>
      </w:r>
      <w:bookmarkStart w:id="145" w:name="OCRUncertain3056"/>
      <w:r w:rsidRPr="00B53511">
        <w:rPr>
          <w:rFonts w:eastAsia="Times New Roman"/>
          <w:snapToGrid w:val="0"/>
          <w:sz w:val="28"/>
          <w:szCs w:val="28"/>
          <w:lang w:eastAsia="ru-RU"/>
        </w:rPr>
        <w:t>о</w:t>
      </w:r>
      <w:bookmarkEnd w:id="145"/>
      <w:r w:rsidRPr="00B53511">
        <w:rPr>
          <w:rFonts w:eastAsia="Times New Roman"/>
          <w:snapToGrid w:val="0"/>
          <w:sz w:val="28"/>
          <w:szCs w:val="28"/>
          <w:lang w:eastAsia="ru-RU"/>
        </w:rPr>
        <w:t>в пальцев до верхн</w:t>
      </w:r>
      <w:bookmarkStart w:id="146" w:name="OCRUncertain3058"/>
      <w:r w:rsidRPr="00B53511">
        <w:rPr>
          <w:rFonts w:eastAsia="Times New Roman"/>
          <w:snapToGrid w:val="0"/>
          <w:sz w:val="28"/>
          <w:szCs w:val="28"/>
          <w:lang w:eastAsia="ru-RU"/>
        </w:rPr>
        <w:t>е</w:t>
      </w:r>
      <w:bookmarkEnd w:id="146"/>
      <w:r w:rsidRPr="00B53511">
        <w:rPr>
          <w:rFonts w:eastAsia="Times New Roman"/>
          <w:snapToGrid w:val="0"/>
          <w:sz w:val="28"/>
          <w:szCs w:val="28"/>
          <w:lang w:eastAsia="ru-RU"/>
        </w:rPr>
        <w:t>й трети плеча</w:t>
      </w:r>
    </w:p>
    <w:p w:rsidR="00C26F4B" w:rsidRPr="00B53511" w:rsidRDefault="00C26F4B" w:rsidP="00C26F4B">
      <w:pPr>
        <w:widowControl w:val="0"/>
        <w:numPr>
          <w:ilvl w:val="0"/>
          <w:numId w:val="2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от основания пальцев до лопатки с больной стороны</w:t>
      </w:r>
    </w:p>
    <w:p w:rsidR="00C26F4B" w:rsidRPr="00B53511" w:rsidRDefault="00C26F4B" w:rsidP="00C26F4B">
      <w:pPr>
        <w:widowControl w:val="0"/>
        <w:numPr>
          <w:ilvl w:val="0"/>
          <w:numId w:val="2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от кон</w:t>
      </w:r>
      <w:bookmarkStart w:id="147" w:name="OCRUncertain3061"/>
      <w:r w:rsidRPr="00B53511">
        <w:rPr>
          <w:rFonts w:eastAsia="Times New Roman"/>
          <w:snapToGrid w:val="0"/>
          <w:sz w:val="28"/>
          <w:szCs w:val="28"/>
          <w:lang w:eastAsia="ru-RU"/>
        </w:rPr>
        <w:t>чи</w:t>
      </w:r>
      <w:bookmarkEnd w:id="147"/>
      <w:r w:rsidRPr="00B53511">
        <w:rPr>
          <w:rFonts w:eastAsia="Times New Roman"/>
          <w:snapToGrid w:val="0"/>
          <w:sz w:val="28"/>
          <w:szCs w:val="28"/>
          <w:lang w:eastAsia="ru-RU"/>
        </w:rPr>
        <w:t>ков пал</w:t>
      </w:r>
      <w:bookmarkStart w:id="148" w:name="OCRUncertain3062"/>
      <w:r w:rsidRPr="00B53511">
        <w:rPr>
          <w:rFonts w:eastAsia="Times New Roman"/>
          <w:snapToGrid w:val="0"/>
          <w:sz w:val="28"/>
          <w:szCs w:val="28"/>
          <w:lang w:eastAsia="ru-RU"/>
        </w:rPr>
        <w:t>ь</w:t>
      </w:r>
      <w:bookmarkEnd w:id="148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цев </w:t>
      </w:r>
      <w:bookmarkStart w:id="149" w:name="OCRUncertain3064"/>
      <w:r w:rsidRPr="00B53511">
        <w:rPr>
          <w:rFonts w:eastAsia="Times New Roman"/>
          <w:snapToGrid w:val="0"/>
          <w:sz w:val="28"/>
          <w:szCs w:val="28"/>
          <w:lang w:eastAsia="ru-RU"/>
        </w:rPr>
        <w:t>д</w:t>
      </w:r>
      <w:bookmarkEnd w:id="149"/>
      <w:r w:rsidRPr="00B53511">
        <w:rPr>
          <w:rFonts w:eastAsia="Times New Roman"/>
          <w:snapToGrid w:val="0"/>
          <w:sz w:val="28"/>
          <w:szCs w:val="28"/>
          <w:lang w:eastAsia="ru-RU"/>
        </w:rPr>
        <w:t>о лопатки со здоро</w:t>
      </w:r>
      <w:bookmarkStart w:id="150" w:name="OCRUncertain3066"/>
      <w:r w:rsidRPr="00B53511">
        <w:rPr>
          <w:rFonts w:eastAsia="Times New Roman"/>
          <w:snapToGrid w:val="0"/>
          <w:sz w:val="28"/>
          <w:szCs w:val="28"/>
          <w:lang w:eastAsia="ru-RU"/>
        </w:rPr>
        <w:t>в</w:t>
      </w:r>
      <w:bookmarkEnd w:id="150"/>
      <w:r w:rsidRPr="00B53511">
        <w:rPr>
          <w:rFonts w:eastAsia="Times New Roman"/>
          <w:snapToGrid w:val="0"/>
          <w:sz w:val="28"/>
          <w:szCs w:val="28"/>
          <w:lang w:eastAsia="ru-RU"/>
        </w:rPr>
        <w:t>ой стор</w:t>
      </w:r>
      <w:bookmarkStart w:id="151" w:name="OCRUncertain3067"/>
      <w:r w:rsidRPr="00B53511">
        <w:rPr>
          <w:rFonts w:eastAsia="Times New Roman"/>
          <w:snapToGrid w:val="0"/>
          <w:sz w:val="28"/>
          <w:szCs w:val="28"/>
          <w:lang w:eastAsia="ru-RU"/>
        </w:rPr>
        <w:t>о</w:t>
      </w:r>
      <w:bookmarkEnd w:id="151"/>
      <w:r w:rsidRPr="00B53511">
        <w:rPr>
          <w:rFonts w:eastAsia="Times New Roman"/>
          <w:snapToGrid w:val="0"/>
          <w:sz w:val="28"/>
          <w:szCs w:val="28"/>
          <w:lang w:eastAsia="ru-RU"/>
        </w:rPr>
        <w:t>ны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22. Иммобилизация при переломе бедренной кости о</w:t>
      </w:r>
      <w:bookmarkStart w:id="152" w:name="OCRUncertain3071"/>
      <w:r w:rsidRPr="00B53511">
        <w:rPr>
          <w:rFonts w:eastAsia="Times New Roman"/>
          <w:snapToGrid w:val="0"/>
          <w:sz w:val="28"/>
          <w:szCs w:val="28"/>
          <w:lang w:eastAsia="ru-RU"/>
        </w:rPr>
        <w:t>с</w:t>
      </w:r>
      <w:bookmarkEnd w:id="152"/>
      <w:r w:rsidRPr="00B53511">
        <w:rPr>
          <w:rFonts w:eastAsia="Times New Roman"/>
          <w:snapToGrid w:val="0"/>
          <w:sz w:val="28"/>
          <w:szCs w:val="28"/>
          <w:lang w:eastAsia="ru-RU"/>
        </w:rPr>
        <w:t>ущес</w:t>
      </w:r>
      <w:bookmarkStart w:id="153" w:name="OCRUncertain3072"/>
      <w:r w:rsidRPr="00B53511">
        <w:rPr>
          <w:rFonts w:eastAsia="Times New Roman"/>
          <w:snapToGrid w:val="0"/>
          <w:sz w:val="28"/>
          <w:szCs w:val="28"/>
          <w:lang w:eastAsia="ru-RU"/>
        </w:rPr>
        <w:t>т</w:t>
      </w:r>
      <w:bookmarkEnd w:id="153"/>
      <w:r w:rsidRPr="00B53511">
        <w:rPr>
          <w:rFonts w:eastAsia="Times New Roman"/>
          <w:snapToGrid w:val="0"/>
          <w:sz w:val="28"/>
          <w:szCs w:val="28"/>
          <w:lang w:eastAsia="ru-RU"/>
        </w:rPr>
        <w:t>вляется</w:t>
      </w:r>
      <w:bookmarkStart w:id="154" w:name="OCRUncertain3073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: </w:t>
      </w:r>
      <w:bookmarkEnd w:id="154"/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2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от кон</w:t>
      </w:r>
      <w:bookmarkStart w:id="155" w:name="OCRUncertain3076"/>
      <w:r w:rsidRPr="00B53511">
        <w:rPr>
          <w:rFonts w:eastAsia="Times New Roman"/>
          <w:snapToGrid w:val="0"/>
          <w:sz w:val="28"/>
          <w:szCs w:val="28"/>
          <w:lang w:eastAsia="ru-RU"/>
        </w:rPr>
        <w:t>чи</w:t>
      </w:r>
      <w:bookmarkEnd w:id="155"/>
      <w:r w:rsidRPr="00B53511">
        <w:rPr>
          <w:rFonts w:eastAsia="Times New Roman"/>
          <w:snapToGrid w:val="0"/>
          <w:sz w:val="28"/>
          <w:szCs w:val="28"/>
          <w:lang w:eastAsia="ru-RU"/>
        </w:rPr>
        <w:t>ков- пальце</w:t>
      </w:r>
      <w:bookmarkStart w:id="156" w:name="OCRUncertain3077"/>
      <w:r w:rsidRPr="00B53511">
        <w:rPr>
          <w:rFonts w:eastAsia="Times New Roman"/>
          <w:snapToGrid w:val="0"/>
          <w:sz w:val="28"/>
          <w:szCs w:val="28"/>
          <w:lang w:eastAsia="ru-RU"/>
        </w:rPr>
        <w:t>в</w:t>
      </w:r>
      <w:bookmarkEnd w:id="156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до п</w:t>
      </w:r>
      <w:bookmarkStart w:id="157" w:name="OCRUncertain3078"/>
      <w:r w:rsidRPr="00B53511">
        <w:rPr>
          <w:rFonts w:eastAsia="Times New Roman"/>
          <w:snapToGrid w:val="0"/>
          <w:sz w:val="28"/>
          <w:szCs w:val="28"/>
          <w:lang w:eastAsia="ru-RU"/>
        </w:rPr>
        <w:t>о</w:t>
      </w:r>
      <w:bookmarkEnd w:id="157"/>
      <w:r w:rsidRPr="00B53511">
        <w:rPr>
          <w:rFonts w:eastAsia="Times New Roman"/>
          <w:snapToGrid w:val="0"/>
          <w:sz w:val="28"/>
          <w:szCs w:val="28"/>
          <w:lang w:eastAsia="ru-RU"/>
        </w:rPr>
        <w:t>яса</w:t>
      </w:r>
    </w:p>
    <w:p w:rsidR="00C26F4B" w:rsidRPr="00B53511" w:rsidRDefault="00C26F4B" w:rsidP="00C26F4B">
      <w:pPr>
        <w:widowControl w:val="0"/>
        <w:numPr>
          <w:ilvl w:val="0"/>
          <w:numId w:val="2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от кончиков пальцев до подмышечной впадины</w:t>
      </w:r>
    </w:p>
    <w:p w:rsidR="00C26F4B" w:rsidRPr="00B53511" w:rsidRDefault="00C26F4B" w:rsidP="00C26F4B">
      <w:pPr>
        <w:widowControl w:val="0"/>
        <w:numPr>
          <w:ilvl w:val="0"/>
          <w:numId w:val="2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от головок плюсневых косте</w:t>
      </w:r>
      <w:bookmarkStart w:id="158" w:name="OCRUncertain3081"/>
      <w:r w:rsidRPr="00B53511">
        <w:rPr>
          <w:rFonts w:eastAsia="Times New Roman"/>
          <w:snapToGrid w:val="0"/>
          <w:sz w:val="28"/>
          <w:szCs w:val="28"/>
          <w:lang w:eastAsia="ru-RU"/>
        </w:rPr>
        <w:t>й</w:t>
      </w:r>
      <w:bookmarkEnd w:id="158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до </w:t>
      </w:r>
      <w:bookmarkStart w:id="159" w:name="OCRUncertain3082"/>
      <w:r w:rsidRPr="00B53511">
        <w:rPr>
          <w:rFonts w:eastAsia="Times New Roman"/>
          <w:snapToGrid w:val="0"/>
          <w:sz w:val="28"/>
          <w:szCs w:val="28"/>
          <w:lang w:eastAsia="ru-RU"/>
        </w:rPr>
        <w:t>подмышечн</w:t>
      </w:r>
      <w:bookmarkEnd w:id="159"/>
      <w:r w:rsidRPr="00B53511">
        <w:rPr>
          <w:rFonts w:eastAsia="Times New Roman"/>
          <w:snapToGrid w:val="0"/>
          <w:sz w:val="28"/>
          <w:szCs w:val="28"/>
          <w:lang w:eastAsia="ru-RU"/>
        </w:rPr>
        <w:t>ой впад</w:t>
      </w:r>
      <w:bookmarkStart w:id="160" w:name="OCRUncertain3083"/>
      <w:r w:rsidRPr="00B53511">
        <w:rPr>
          <w:rFonts w:eastAsia="Times New Roman"/>
          <w:snapToGrid w:val="0"/>
          <w:sz w:val="28"/>
          <w:szCs w:val="28"/>
          <w:lang w:eastAsia="ru-RU"/>
        </w:rPr>
        <w:t>и</w:t>
      </w:r>
      <w:bookmarkEnd w:id="160"/>
      <w:r w:rsidRPr="00B53511">
        <w:rPr>
          <w:rFonts w:eastAsia="Times New Roman"/>
          <w:snapToGrid w:val="0"/>
          <w:sz w:val="28"/>
          <w:szCs w:val="28"/>
          <w:lang w:eastAsia="ru-RU"/>
        </w:rPr>
        <w:t>ны</w:t>
      </w:r>
    </w:p>
    <w:p w:rsidR="00C26F4B" w:rsidRPr="00B53511" w:rsidRDefault="00C26F4B" w:rsidP="00C26F4B">
      <w:pPr>
        <w:widowControl w:val="0"/>
        <w:spacing w:after="0" w:line="240" w:lineRule="auto"/>
        <w:ind w:right="420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23. При ожогах </w:t>
      </w:r>
      <w:bookmarkStart w:id="161" w:name="OCRUncertain3129"/>
      <w:r w:rsidRPr="00B53511">
        <w:rPr>
          <w:rFonts w:eastAsia="Times New Roman"/>
          <w:snapToGrid w:val="0"/>
          <w:sz w:val="28"/>
          <w:szCs w:val="28"/>
          <w:lang w:eastAsia="ru-RU"/>
        </w:rPr>
        <w:t>кистей</w:t>
      </w:r>
      <w:bookmarkEnd w:id="161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обеи</w:t>
      </w:r>
      <w:bookmarkStart w:id="162" w:name="OCRUncertain3130"/>
      <w:r w:rsidRPr="00B53511">
        <w:rPr>
          <w:rFonts w:eastAsia="Times New Roman"/>
          <w:snapToGrid w:val="0"/>
          <w:sz w:val="28"/>
          <w:szCs w:val="28"/>
          <w:lang w:eastAsia="ru-RU"/>
        </w:rPr>
        <w:t>х</w:t>
      </w:r>
      <w:bookmarkStart w:id="163" w:name="OCRUncertain3131"/>
      <w:bookmarkEnd w:id="162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bookmarkEnd w:id="163"/>
      <w:r w:rsidRPr="00B53511">
        <w:rPr>
          <w:rFonts w:eastAsia="Times New Roman"/>
          <w:snapToGrid w:val="0"/>
          <w:sz w:val="28"/>
          <w:szCs w:val="28"/>
          <w:lang w:eastAsia="ru-RU"/>
        </w:rPr>
        <w:t>рук</w:t>
      </w:r>
      <w:r w:rsidRPr="00B53511">
        <w:rPr>
          <w:rFonts w:eastAsia="Times New Roman"/>
          <w:smallCaps/>
          <w:snapToGrid w:val="0"/>
          <w:sz w:val="28"/>
          <w:szCs w:val="28"/>
          <w:lang w:eastAsia="ru-RU"/>
        </w:rPr>
        <w:t xml:space="preserve"> 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>пл</w:t>
      </w:r>
      <w:bookmarkStart w:id="164" w:name="OCRUncertain3132"/>
      <w:r w:rsidRPr="00B53511">
        <w:rPr>
          <w:rFonts w:eastAsia="Times New Roman"/>
          <w:snapToGrid w:val="0"/>
          <w:sz w:val="28"/>
          <w:szCs w:val="28"/>
          <w:lang w:eastAsia="ru-RU"/>
        </w:rPr>
        <w:t>о</w:t>
      </w:r>
      <w:bookmarkEnd w:id="164"/>
      <w:r w:rsidRPr="00B53511">
        <w:rPr>
          <w:rFonts w:eastAsia="Times New Roman"/>
          <w:snapToGrid w:val="0"/>
          <w:sz w:val="28"/>
          <w:szCs w:val="28"/>
          <w:lang w:eastAsia="ru-RU"/>
        </w:rPr>
        <w:t>щадь ожогов со</w:t>
      </w:r>
      <w:bookmarkStart w:id="165" w:name="OCRUncertain3134"/>
      <w:r w:rsidRPr="00B53511">
        <w:rPr>
          <w:rFonts w:eastAsia="Times New Roman"/>
          <w:snapToGrid w:val="0"/>
          <w:sz w:val="28"/>
          <w:szCs w:val="28"/>
          <w:lang w:eastAsia="ru-RU"/>
        </w:rPr>
        <w:t>с</w:t>
      </w:r>
      <w:bookmarkEnd w:id="165"/>
      <w:r w:rsidRPr="00B53511">
        <w:rPr>
          <w:rFonts w:eastAsia="Times New Roman"/>
          <w:snapToGrid w:val="0"/>
          <w:sz w:val="28"/>
          <w:szCs w:val="28"/>
          <w:lang w:eastAsia="ru-RU"/>
        </w:rPr>
        <w:t>т</w:t>
      </w:r>
      <w:bookmarkStart w:id="166" w:name="OCRUncertain3135"/>
      <w:r w:rsidRPr="00B53511">
        <w:rPr>
          <w:rFonts w:eastAsia="Times New Roman"/>
          <w:snapToGrid w:val="0"/>
          <w:sz w:val="28"/>
          <w:szCs w:val="28"/>
          <w:lang w:eastAsia="ru-RU"/>
        </w:rPr>
        <w:t>а</w:t>
      </w:r>
      <w:bookmarkEnd w:id="166"/>
      <w:r w:rsidRPr="00B53511">
        <w:rPr>
          <w:rFonts w:eastAsia="Times New Roman"/>
          <w:snapToGrid w:val="0"/>
          <w:sz w:val="28"/>
          <w:szCs w:val="28"/>
          <w:lang w:eastAsia="ru-RU"/>
        </w:rPr>
        <w:t>в</w:t>
      </w:r>
      <w:bookmarkStart w:id="167" w:name="OCRUncertain3136"/>
      <w:r w:rsidRPr="00B53511">
        <w:rPr>
          <w:rFonts w:eastAsia="Times New Roman"/>
          <w:snapToGrid w:val="0"/>
          <w:sz w:val="28"/>
          <w:szCs w:val="28"/>
          <w:lang w:eastAsia="ru-RU"/>
        </w:rPr>
        <w:t>ля</w:t>
      </w:r>
      <w:bookmarkEnd w:id="167"/>
      <w:r w:rsidRPr="00B53511">
        <w:rPr>
          <w:rFonts w:eastAsia="Times New Roman"/>
          <w:snapToGrid w:val="0"/>
          <w:sz w:val="28"/>
          <w:szCs w:val="28"/>
          <w:lang w:eastAsia="ru-RU"/>
        </w:rPr>
        <w:t>ет</w:t>
      </w:r>
      <w:bookmarkStart w:id="168" w:name="OCRUncertain3137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: </w:t>
      </w:r>
      <w:bookmarkEnd w:id="168"/>
    </w:p>
    <w:p w:rsidR="00C26F4B" w:rsidRPr="00B53511" w:rsidRDefault="00C26F4B" w:rsidP="00C26F4B">
      <w:pPr>
        <w:widowControl w:val="0"/>
        <w:spacing w:after="0" w:line="240" w:lineRule="auto"/>
        <w:ind w:right="420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23"/>
        </w:numPr>
        <w:spacing w:after="0" w:line="240" w:lineRule="auto"/>
        <w:ind w:left="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1 %</w:t>
      </w:r>
    </w:p>
    <w:p w:rsidR="00C26F4B" w:rsidRPr="00B53511" w:rsidRDefault="00C26F4B" w:rsidP="00C26F4B">
      <w:pPr>
        <w:widowControl w:val="0"/>
        <w:numPr>
          <w:ilvl w:val="0"/>
          <w:numId w:val="23"/>
        </w:numPr>
        <w:spacing w:after="0" w:line="240" w:lineRule="auto"/>
        <w:ind w:left="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2 %</w:t>
      </w:r>
    </w:p>
    <w:p w:rsidR="00C26F4B" w:rsidRPr="00B53511" w:rsidRDefault="00C26F4B" w:rsidP="00C26F4B">
      <w:pPr>
        <w:widowControl w:val="0"/>
        <w:numPr>
          <w:ilvl w:val="0"/>
          <w:numId w:val="23"/>
        </w:numPr>
        <w:spacing w:after="0" w:line="240" w:lineRule="auto"/>
        <w:ind w:left="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3 %</w:t>
      </w:r>
    </w:p>
    <w:p w:rsidR="00C26F4B" w:rsidRPr="00B53511" w:rsidRDefault="00C26F4B" w:rsidP="00C26F4B">
      <w:pPr>
        <w:widowControl w:val="0"/>
        <w:numPr>
          <w:ilvl w:val="0"/>
          <w:numId w:val="23"/>
        </w:numPr>
        <w:spacing w:after="0" w:line="240" w:lineRule="auto"/>
        <w:ind w:left="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4 %</w:t>
      </w:r>
    </w:p>
    <w:p w:rsidR="00C26F4B" w:rsidRPr="00B53511" w:rsidRDefault="00C26F4B" w:rsidP="00C26F4B">
      <w:pPr>
        <w:widowControl w:val="0"/>
        <w:numPr>
          <w:ilvl w:val="0"/>
          <w:numId w:val="2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6 %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24. Пр</w:t>
      </w:r>
      <w:bookmarkStart w:id="169" w:name="OCRUncertain3145"/>
      <w:r w:rsidRPr="00B53511">
        <w:rPr>
          <w:rFonts w:eastAsia="Times New Roman"/>
          <w:snapToGrid w:val="0"/>
          <w:sz w:val="28"/>
          <w:szCs w:val="28"/>
          <w:lang w:eastAsia="ru-RU"/>
        </w:rPr>
        <w:t>и</w:t>
      </w:r>
      <w:bookmarkEnd w:id="169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bookmarkStart w:id="170" w:name="OCRUncertain3146"/>
      <w:r w:rsidRPr="00B53511">
        <w:rPr>
          <w:rFonts w:eastAsia="Times New Roman"/>
          <w:snapToGrid w:val="0"/>
          <w:sz w:val="28"/>
          <w:szCs w:val="28"/>
          <w:lang w:eastAsia="ru-RU"/>
        </w:rPr>
        <w:t>ожоге</w:t>
      </w:r>
      <w:bookmarkEnd w:id="170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ст</w:t>
      </w:r>
      <w:bookmarkStart w:id="171" w:name="OCRUncertain3147"/>
      <w:r w:rsidRPr="00B53511">
        <w:rPr>
          <w:rFonts w:eastAsia="Times New Roman"/>
          <w:snapToGrid w:val="0"/>
          <w:sz w:val="28"/>
          <w:szCs w:val="28"/>
          <w:lang w:eastAsia="ru-RU"/>
        </w:rPr>
        <w:t>у</w:t>
      </w:r>
      <w:bookmarkEnd w:id="171"/>
      <w:r w:rsidRPr="00B53511">
        <w:rPr>
          <w:rFonts w:eastAsia="Times New Roman"/>
          <w:snapToGrid w:val="0"/>
          <w:sz w:val="28"/>
          <w:szCs w:val="28"/>
          <w:lang w:eastAsia="ru-RU"/>
        </w:rPr>
        <w:t>пни и гол</w:t>
      </w:r>
      <w:bookmarkStart w:id="172" w:name="OCRUncertain3149"/>
      <w:r w:rsidRPr="00B53511">
        <w:rPr>
          <w:rFonts w:eastAsia="Times New Roman"/>
          <w:snapToGrid w:val="0"/>
          <w:sz w:val="28"/>
          <w:szCs w:val="28"/>
          <w:lang w:eastAsia="ru-RU"/>
        </w:rPr>
        <w:t>е</w:t>
      </w:r>
      <w:bookmarkEnd w:id="172"/>
      <w:r w:rsidRPr="00B53511">
        <w:rPr>
          <w:rFonts w:eastAsia="Times New Roman"/>
          <w:snapToGrid w:val="0"/>
          <w:sz w:val="28"/>
          <w:szCs w:val="28"/>
          <w:lang w:eastAsia="ru-RU"/>
        </w:rPr>
        <w:t>ни пра</w:t>
      </w:r>
      <w:bookmarkStart w:id="173" w:name="OCRUncertain3150"/>
      <w:r w:rsidRPr="00B53511">
        <w:rPr>
          <w:rFonts w:eastAsia="Times New Roman"/>
          <w:snapToGrid w:val="0"/>
          <w:sz w:val="28"/>
          <w:szCs w:val="28"/>
          <w:lang w:eastAsia="ru-RU"/>
        </w:rPr>
        <w:t>в</w:t>
      </w:r>
      <w:bookmarkEnd w:id="173"/>
      <w:r w:rsidRPr="00B53511">
        <w:rPr>
          <w:rFonts w:eastAsia="Times New Roman"/>
          <w:snapToGrid w:val="0"/>
          <w:sz w:val="28"/>
          <w:szCs w:val="28"/>
          <w:lang w:eastAsia="ru-RU"/>
        </w:rPr>
        <w:t>ой ног</w:t>
      </w:r>
      <w:bookmarkStart w:id="174" w:name="OCRUncertain3151"/>
      <w:r w:rsidRPr="00B53511">
        <w:rPr>
          <w:rFonts w:eastAsia="Times New Roman"/>
          <w:snapToGrid w:val="0"/>
          <w:sz w:val="28"/>
          <w:szCs w:val="28"/>
          <w:lang w:eastAsia="ru-RU"/>
        </w:rPr>
        <w:t>и</w:t>
      </w:r>
      <w:bookmarkEnd w:id="174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площадь ожогов составляет: </w:t>
      </w:r>
      <w:bookmarkStart w:id="175" w:name="OCRUncertain3152"/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24"/>
        </w:numPr>
        <w:spacing w:after="0" w:line="240" w:lineRule="auto"/>
        <w:ind w:left="0"/>
        <w:rPr>
          <w:rFonts w:eastAsia="Times New Roman"/>
          <w:noProof/>
          <w:snapToGrid w:val="0"/>
          <w:sz w:val="28"/>
          <w:szCs w:val="28"/>
          <w:lang w:eastAsia="ru-RU"/>
        </w:rPr>
      </w:pPr>
      <w:bookmarkStart w:id="176" w:name="OCRUncertain3161"/>
      <w:bookmarkEnd w:id="175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5 %</w:t>
      </w:r>
    </w:p>
    <w:p w:rsidR="00C26F4B" w:rsidRPr="00B53511" w:rsidRDefault="00C26F4B" w:rsidP="00C26F4B">
      <w:pPr>
        <w:widowControl w:val="0"/>
        <w:numPr>
          <w:ilvl w:val="0"/>
          <w:numId w:val="24"/>
        </w:numPr>
        <w:spacing w:after="0" w:line="240" w:lineRule="auto"/>
        <w:ind w:left="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9 %</w:t>
      </w:r>
    </w:p>
    <w:p w:rsidR="00C26F4B" w:rsidRPr="00B53511" w:rsidRDefault="00C26F4B" w:rsidP="00C26F4B">
      <w:pPr>
        <w:widowControl w:val="0"/>
        <w:numPr>
          <w:ilvl w:val="0"/>
          <w:numId w:val="24"/>
        </w:numPr>
        <w:spacing w:after="0" w:line="240" w:lineRule="auto"/>
        <w:ind w:left="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18 %</w:t>
      </w:r>
    </w:p>
    <w:p w:rsidR="00C26F4B" w:rsidRPr="00B53511" w:rsidRDefault="00C26F4B" w:rsidP="00C26F4B">
      <w:pPr>
        <w:widowControl w:val="0"/>
        <w:numPr>
          <w:ilvl w:val="0"/>
          <w:numId w:val="24"/>
        </w:numPr>
        <w:spacing w:after="0" w:line="240" w:lineRule="auto"/>
        <w:ind w:left="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lastRenderedPageBreak/>
        <w:t>20 %.</w:t>
      </w:r>
      <w:bookmarkEnd w:id="176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25. При </w:t>
      </w:r>
      <w:proofErr w:type="gramStart"/>
      <w:r w:rsidRPr="00B53511">
        <w:rPr>
          <w:rFonts w:eastAsia="Times New Roman"/>
          <w:snapToGrid w:val="0"/>
          <w:sz w:val="28"/>
          <w:szCs w:val="28"/>
          <w:lang w:eastAsia="ru-RU"/>
        </w:rPr>
        <w:t>ожог</w:t>
      </w:r>
      <w:bookmarkStart w:id="177" w:name="OCRUncertain3175"/>
      <w:r w:rsidRPr="00B53511">
        <w:rPr>
          <w:rFonts w:eastAsia="Times New Roman"/>
          <w:snapToGrid w:val="0"/>
          <w:sz w:val="28"/>
          <w:szCs w:val="28"/>
          <w:lang w:eastAsia="ru-RU"/>
        </w:rPr>
        <w:t>е</w:t>
      </w:r>
      <w:bookmarkEnd w:id="177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 лица</w:t>
      </w:r>
      <w:proofErr w:type="gram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, волосистой части головы и шеи у взрослого площадь ожогов составляет: 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25"/>
        </w:numPr>
        <w:spacing w:after="0" w:line="240" w:lineRule="auto"/>
        <w:ind w:left="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9 %</w:t>
      </w:r>
    </w:p>
    <w:p w:rsidR="00C26F4B" w:rsidRPr="00B53511" w:rsidRDefault="00C26F4B" w:rsidP="00C26F4B">
      <w:pPr>
        <w:widowControl w:val="0"/>
        <w:numPr>
          <w:ilvl w:val="0"/>
          <w:numId w:val="25"/>
        </w:numPr>
        <w:spacing w:after="0" w:line="240" w:lineRule="auto"/>
        <w:ind w:left="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18</w:t>
      </w:r>
      <w:bookmarkStart w:id="178" w:name="OCRUncertain3189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% </w:t>
      </w:r>
      <w:bookmarkEnd w:id="178"/>
    </w:p>
    <w:p w:rsidR="00C26F4B" w:rsidRPr="00B53511" w:rsidRDefault="00C26F4B" w:rsidP="00C26F4B">
      <w:pPr>
        <w:widowControl w:val="0"/>
        <w:numPr>
          <w:ilvl w:val="0"/>
          <w:numId w:val="25"/>
        </w:numPr>
        <w:spacing w:after="0" w:line="240" w:lineRule="auto"/>
        <w:ind w:left="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20 %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26. Показанием для плевральной пункции при травмах грудной клетки является:</w:t>
      </w:r>
      <w:r w:rsidRPr="00B53511">
        <w:rPr>
          <w:rFonts w:eastAsia="Times New Roman"/>
          <w:sz w:val="28"/>
          <w:szCs w:val="28"/>
          <w:lang w:eastAsia="ru-RU"/>
        </w:rPr>
        <w:t xml:space="preserve"> 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26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проникающее ранение грудной клетки</w:t>
      </w:r>
      <w:bookmarkStart w:id="179" w:name="OCRUncertain3216"/>
      <w:r w:rsidRPr="00B53511">
        <w:rPr>
          <w:rFonts w:eastAsia="Times New Roman"/>
          <w:sz w:val="28"/>
          <w:szCs w:val="28"/>
          <w:lang w:eastAsia="ru-RU"/>
        </w:rPr>
        <w:t xml:space="preserve"> 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26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п</w:t>
      </w: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о</w:t>
      </w:r>
      <w:bookmarkEnd w:id="179"/>
      <w:r w:rsidRPr="00B53511">
        <w:rPr>
          <w:rFonts w:eastAsia="Times New Roman"/>
          <w:snapToGrid w:val="0"/>
          <w:sz w:val="28"/>
          <w:szCs w:val="28"/>
          <w:lang w:eastAsia="ru-RU"/>
        </w:rPr>
        <w:t>дкожная</w:t>
      </w:r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bookmarkStart w:id="180" w:name="OCRUncertain3218"/>
      <w:proofErr w:type="spellStart"/>
      <w:proofErr w:type="gramStart"/>
      <w:r w:rsidRPr="00B53511">
        <w:rPr>
          <w:rFonts w:eastAsia="Times New Roman"/>
          <w:snapToGrid w:val="0"/>
          <w:sz w:val="28"/>
          <w:szCs w:val="28"/>
          <w:lang w:eastAsia="ru-RU"/>
        </w:rPr>
        <w:t>энфизема</w:t>
      </w:r>
      <w:bookmarkEnd w:id="180"/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 больного</w:t>
      </w:r>
      <w:proofErr w:type="gram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 переломами ребер</w:t>
      </w:r>
    </w:p>
    <w:p w:rsidR="00C26F4B" w:rsidRPr="00B53511" w:rsidRDefault="00C26F4B" w:rsidP="00C26F4B">
      <w:pPr>
        <w:widowControl w:val="0"/>
        <w:numPr>
          <w:ilvl w:val="0"/>
          <w:numId w:val="26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открытый пневмоторакс </w:t>
      </w:r>
    </w:p>
    <w:p w:rsidR="00C26F4B" w:rsidRPr="00B53511" w:rsidRDefault="00C26F4B" w:rsidP="00C26F4B">
      <w:pPr>
        <w:widowControl w:val="0"/>
        <w:numPr>
          <w:ilvl w:val="0"/>
          <w:numId w:val="26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напряженный </w:t>
      </w: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пневмотаракс</w:t>
      </w:r>
      <w:proofErr w:type="spellEnd"/>
    </w:p>
    <w:p w:rsidR="00C26F4B" w:rsidRPr="00B53511" w:rsidRDefault="00C26F4B" w:rsidP="00C26F4B">
      <w:pPr>
        <w:widowControl w:val="0"/>
        <w:spacing w:after="0" w:line="240" w:lineRule="auto"/>
        <w:ind w:right="80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27. П</w:t>
      </w:r>
      <w:bookmarkStart w:id="181" w:name="OCRUncertain3226"/>
      <w:r w:rsidRPr="00B53511">
        <w:rPr>
          <w:rFonts w:eastAsia="Times New Roman"/>
          <w:snapToGrid w:val="0"/>
          <w:sz w:val="28"/>
          <w:szCs w:val="28"/>
          <w:lang w:eastAsia="ru-RU"/>
        </w:rPr>
        <w:t>у</w:t>
      </w:r>
      <w:bookmarkEnd w:id="181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нкция плевральной полости с целью </w:t>
      </w:r>
      <w:bookmarkStart w:id="182" w:name="OCRUncertain3227"/>
      <w:r w:rsidRPr="00B53511">
        <w:rPr>
          <w:rFonts w:eastAsia="Times New Roman"/>
          <w:snapToGrid w:val="0"/>
          <w:sz w:val="28"/>
          <w:szCs w:val="28"/>
          <w:lang w:eastAsia="ru-RU"/>
        </w:rPr>
        <w:t>у</w:t>
      </w:r>
      <w:bookmarkEnd w:id="182"/>
      <w:r w:rsidRPr="00B53511">
        <w:rPr>
          <w:rFonts w:eastAsia="Times New Roman"/>
          <w:snapToGrid w:val="0"/>
          <w:sz w:val="28"/>
          <w:szCs w:val="28"/>
          <w:lang w:eastAsia="ru-RU"/>
        </w:rPr>
        <w:t>даления из нее</w:t>
      </w:r>
      <w:bookmarkStart w:id="183" w:name="OCRUncertain3229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воздуха</w:t>
      </w:r>
      <w:bookmarkEnd w:id="183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прои</w:t>
      </w:r>
      <w:bookmarkStart w:id="184" w:name="OCRUncertain3230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184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водится: </w:t>
      </w:r>
    </w:p>
    <w:p w:rsidR="00C26F4B" w:rsidRPr="00B53511" w:rsidRDefault="00C26F4B" w:rsidP="00C26F4B">
      <w:pPr>
        <w:widowControl w:val="0"/>
        <w:spacing w:after="0" w:line="240" w:lineRule="auto"/>
        <w:ind w:right="80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2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во </w:t>
      </w:r>
      <w:r w:rsidRPr="00B53511">
        <w:rPr>
          <w:rFonts w:eastAsia="Times New Roman"/>
          <w:snapToGrid w:val="0"/>
          <w:sz w:val="28"/>
          <w:szCs w:val="28"/>
          <w:lang w:val="en-US" w:eastAsia="ru-RU"/>
        </w:rPr>
        <w:t>II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bookmarkStart w:id="185" w:name="OCRUncertain3235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межреберье</w:t>
      </w:r>
      <w:bookmarkEnd w:id="185"/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по </w:t>
      </w:r>
      <w:bookmarkStart w:id="186" w:name="OCRUncertain3236"/>
      <w:proofErr w:type="spellStart"/>
      <w:proofErr w:type="gramStart"/>
      <w:r w:rsidRPr="00B53511">
        <w:rPr>
          <w:rFonts w:eastAsia="Times New Roman"/>
          <w:snapToGrid w:val="0"/>
          <w:sz w:val="28"/>
          <w:szCs w:val="28"/>
          <w:lang w:eastAsia="ru-RU"/>
        </w:rPr>
        <w:t>переднеподм</w:t>
      </w:r>
      <w:bookmarkEnd w:id="186"/>
      <w:r w:rsidRPr="00B53511">
        <w:rPr>
          <w:rFonts w:eastAsia="Times New Roman"/>
          <w:snapToGrid w:val="0"/>
          <w:sz w:val="28"/>
          <w:szCs w:val="28"/>
          <w:lang w:eastAsia="ru-RU"/>
        </w:rPr>
        <w:t>ышечной</w:t>
      </w:r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 л</w:t>
      </w:r>
      <w:bookmarkStart w:id="187" w:name="OCRUncertain3237"/>
      <w:r w:rsidRPr="00B53511">
        <w:rPr>
          <w:rFonts w:eastAsia="Times New Roman"/>
          <w:snapToGrid w:val="0"/>
          <w:sz w:val="28"/>
          <w:szCs w:val="28"/>
          <w:lang w:eastAsia="ru-RU"/>
        </w:rPr>
        <w:t>и</w:t>
      </w:r>
      <w:bookmarkEnd w:id="187"/>
      <w:r w:rsidRPr="00B53511">
        <w:rPr>
          <w:rFonts w:eastAsia="Times New Roman"/>
          <w:snapToGrid w:val="0"/>
          <w:sz w:val="28"/>
          <w:szCs w:val="28"/>
          <w:lang w:eastAsia="ru-RU"/>
        </w:rPr>
        <w:t>нии</w:t>
      </w:r>
      <w:proofErr w:type="gramEnd"/>
    </w:p>
    <w:p w:rsidR="00C26F4B" w:rsidRPr="00B53511" w:rsidRDefault="00C26F4B" w:rsidP="00C26F4B">
      <w:pPr>
        <w:widowControl w:val="0"/>
        <w:numPr>
          <w:ilvl w:val="0"/>
          <w:numId w:val="2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во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II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bookmarkStart w:id="188" w:name="OCRUncertain3238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межреберье</w:t>
      </w:r>
      <w:bookmarkEnd w:id="188"/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по </w:t>
      </w:r>
      <w:bookmarkStart w:id="189" w:name="OCRUncertain3239"/>
      <w:r w:rsidRPr="00B53511">
        <w:rPr>
          <w:rFonts w:eastAsia="Times New Roman"/>
          <w:snapToGrid w:val="0"/>
          <w:sz w:val="28"/>
          <w:szCs w:val="28"/>
          <w:lang w:eastAsia="ru-RU"/>
        </w:rPr>
        <w:t>среднеключичной</w:t>
      </w:r>
      <w:bookmarkEnd w:id="189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линии</w:t>
      </w:r>
    </w:p>
    <w:p w:rsidR="00C26F4B" w:rsidRPr="00B53511" w:rsidRDefault="00C26F4B" w:rsidP="00C26F4B">
      <w:pPr>
        <w:widowControl w:val="0"/>
        <w:numPr>
          <w:ilvl w:val="0"/>
          <w:numId w:val="2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IV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bookmarkStart w:id="190" w:name="OCRUncertain3240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м</w:t>
      </w:r>
      <w:bookmarkEnd w:id="190"/>
      <w:r w:rsidRPr="00B53511">
        <w:rPr>
          <w:rFonts w:eastAsia="Times New Roman"/>
          <w:snapToGrid w:val="0"/>
          <w:sz w:val="28"/>
          <w:szCs w:val="28"/>
          <w:lang w:eastAsia="ru-RU"/>
        </w:rPr>
        <w:t>еж</w:t>
      </w:r>
      <w:bookmarkStart w:id="191" w:name="OCRUncertain3241"/>
      <w:r w:rsidRPr="00B53511">
        <w:rPr>
          <w:rFonts w:eastAsia="Times New Roman"/>
          <w:snapToGrid w:val="0"/>
          <w:sz w:val="28"/>
          <w:szCs w:val="28"/>
          <w:lang w:eastAsia="ru-RU"/>
        </w:rPr>
        <w:t>р</w:t>
      </w:r>
      <w:bookmarkEnd w:id="191"/>
      <w:r w:rsidRPr="00B53511">
        <w:rPr>
          <w:rFonts w:eastAsia="Times New Roman"/>
          <w:snapToGrid w:val="0"/>
          <w:sz w:val="28"/>
          <w:szCs w:val="28"/>
          <w:lang w:eastAsia="ru-RU"/>
        </w:rPr>
        <w:t>еб</w:t>
      </w:r>
      <w:bookmarkStart w:id="192" w:name="OCRUncertain3242"/>
      <w:r w:rsidRPr="00B53511">
        <w:rPr>
          <w:rFonts w:eastAsia="Times New Roman"/>
          <w:snapToGrid w:val="0"/>
          <w:sz w:val="28"/>
          <w:szCs w:val="28"/>
          <w:lang w:eastAsia="ru-RU"/>
        </w:rPr>
        <w:t>е</w:t>
      </w:r>
      <w:bookmarkEnd w:id="192"/>
      <w:r w:rsidRPr="00B53511">
        <w:rPr>
          <w:rFonts w:eastAsia="Times New Roman"/>
          <w:snapToGrid w:val="0"/>
          <w:sz w:val="28"/>
          <w:szCs w:val="28"/>
          <w:lang w:eastAsia="ru-RU"/>
        </w:rPr>
        <w:t>рье</w:t>
      </w:r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по </w:t>
      </w:r>
      <w:bookmarkStart w:id="193" w:name="OCRUncertain3243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переднеподмышечной</w:t>
      </w:r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линии </w:t>
      </w:r>
      <w:bookmarkEnd w:id="193"/>
    </w:p>
    <w:p w:rsidR="00C26F4B" w:rsidRPr="00B53511" w:rsidRDefault="00C26F4B" w:rsidP="00C26F4B">
      <w:pPr>
        <w:widowControl w:val="0"/>
        <w:numPr>
          <w:ilvl w:val="0"/>
          <w:numId w:val="2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proofErr w:type="gramStart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в 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VII</w:t>
      </w:r>
      <w:proofErr w:type="gram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межреберье</w:t>
      </w:r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по за</w:t>
      </w:r>
      <w:bookmarkStart w:id="194" w:name="OCRUncertain3244"/>
      <w:r w:rsidRPr="00B53511">
        <w:rPr>
          <w:rFonts w:eastAsia="Times New Roman"/>
          <w:snapToGrid w:val="0"/>
          <w:sz w:val="28"/>
          <w:szCs w:val="28"/>
          <w:lang w:eastAsia="ru-RU"/>
        </w:rPr>
        <w:t>д</w:t>
      </w:r>
      <w:bookmarkEnd w:id="194"/>
      <w:r w:rsidRPr="00B53511">
        <w:rPr>
          <w:rFonts w:eastAsia="Times New Roman"/>
          <w:snapToGrid w:val="0"/>
          <w:sz w:val="28"/>
          <w:szCs w:val="28"/>
          <w:lang w:eastAsia="ru-RU"/>
        </w:rPr>
        <w:t>ней подмышечной линии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28. Пункция </w:t>
      </w:r>
      <w:bookmarkStart w:id="195" w:name="OCRUncertain3248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плевральйой</w:t>
      </w:r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полости</w:t>
      </w:r>
      <w:bookmarkEnd w:id="195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 целью </w:t>
      </w:r>
      <w:bookmarkStart w:id="196" w:name="OCRUncertain3250"/>
      <w:r w:rsidRPr="00B53511">
        <w:rPr>
          <w:rFonts w:eastAsia="Times New Roman"/>
          <w:snapToGrid w:val="0"/>
          <w:sz w:val="28"/>
          <w:szCs w:val="28"/>
          <w:lang w:eastAsia="ru-RU"/>
        </w:rPr>
        <w:t>уд</w:t>
      </w:r>
      <w:bookmarkEnd w:id="196"/>
      <w:r w:rsidRPr="00B53511">
        <w:rPr>
          <w:rFonts w:eastAsia="Times New Roman"/>
          <w:snapToGrid w:val="0"/>
          <w:sz w:val="28"/>
          <w:szCs w:val="28"/>
          <w:lang w:eastAsia="ru-RU"/>
        </w:rPr>
        <w:t>а</w:t>
      </w:r>
      <w:bookmarkStart w:id="197" w:name="OCRUncertain3251"/>
      <w:r w:rsidRPr="00B53511">
        <w:rPr>
          <w:rFonts w:eastAsia="Times New Roman"/>
          <w:snapToGrid w:val="0"/>
          <w:sz w:val="28"/>
          <w:szCs w:val="28"/>
          <w:lang w:eastAsia="ru-RU"/>
        </w:rPr>
        <w:t>л</w:t>
      </w:r>
      <w:bookmarkEnd w:id="197"/>
      <w:r w:rsidRPr="00B53511">
        <w:rPr>
          <w:rFonts w:eastAsia="Times New Roman"/>
          <w:snapToGrid w:val="0"/>
          <w:sz w:val="28"/>
          <w:szCs w:val="28"/>
          <w:lang w:eastAsia="ru-RU"/>
        </w:rPr>
        <w:t>ения из н</w:t>
      </w:r>
      <w:bookmarkStart w:id="198" w:name="OCRUncertain3252"/>
      <w:r w:rsidRPr="00B53511">
        <w:rPr>
          <w:rFonts w:eastAsia="Times New Roman"/>
          <w:snapToGrid w:val="0"/>
          <w:sz w:val="28"/>
          <w:szCs w:val="28"/>
          <w:lang w:eastAsia="ru-RU"/>
        </w:rPr>
        <w:t>е</w:t>
      </w:r>
      <w:bookmarkEnd w:id="198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е крови производится: </w:t>
      </w: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2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II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межре</w:t>
      </w:r>
      <w:bookmarkStart w:id="199" w:name="OCRUncertain3256"/>
      <w:r w:rsidRPr="00B53511">
        <w:rPr>
          <w:rFonts w:eastAsia="Times New Roman"/>
          <w:snapToGrid w:val="0"/>
          <w:sz w:val="28"/>
          <w:szCs w:val="28"/>
          <w:lang w:eastAsia="ru-RU"/>
        </w:rPr>
        <w:t>б</w:t>
      </w:r>
      <w:bookmarkEnd w:id="199"/>
      <w:r w:rsidRPr="00B53511">
        <w:rPr>
          <w:rFonts w:eastAsia="Times New Roman"/>
          <w:snapToGrid w:val="0"/>
          <w:sz w:val="28"/>
          <w:szCs w:val="28"/>
          <w:lang w:eastAsia="ru-RU"/>
        </w:rPr>
        <w:t>ерье</w:t>
      </w:r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по </w:t>
      </w:r>
      <w:bookmarkStart w:id="200" w:name="OCRUncertain3257"/>
      <w:r w:rsidRPr="00B53511">
        <w:rPr>
          <w:rFonts w:eastAsia="Times New Roman"/>
          <w:snapToGrid w:val="0"/>
          <w:sz w:val="28"/>
          <w:szCs w:val="28"/>
          <w:lang w:eastAsia="ru-RU"/>
        </w:rPr>
        <w:t>среднеключичной</w:t>
      </w:r>
      <w:bookmarkEnd w:id="200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линии</w:t>
      </w:r>
    </w:p>
    <w:p w:rsidR="00C26F4B" w:rsidRPr="00B53511" w:rsidRDefault="00C26F4B" w:rsidP="00C26F4B">
      <w:pPr>
        <w:widowControl w:val="0"/>
        <w:numPr>
          <w:ilvl w:val="0"/>
          <w:numId w:val="2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IV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межреберье</w:t>
      </w:r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по передней подмышечной линии</w:t>
      </w:r>
    </w:p>
    <w:p w:rsidR="00C26F4B" w:rsidRPr="00B53511" w:rsidRDefault="00C26F4B" w:rsidP="00C26F4B">
      <w:pPr>
        <w:widowControl w:val="0"/>
        <w:numPr>
          <w:ilvl w:val="0"/>
          <w:numId w:val="2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в 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VII - VIII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межреберье</w:t>
      </w:r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по з</w:t>
      </w:r>
      <w:bookmarkStart w:id="201" w:name="OCRUncertain3259"/>
      <w:r w:rsidRPr="00B53511">
        <w:rPr>
          <w:rFonts w:eastAsia="Times New Roman"/>
          <w:snapToGrid w:val="0"/>
          <w:sz w:val="28"/>
          <w:szCs w:val="28"/>
          <w:lang w:eastAsia="ru-RU"/>
        </w:rPr>
        <w:t>ад</w:t>
      </w:r>
      <w:bookmarkEnd w:id="201"/>
      <w:r w:rsidRPr="00B53511">
        <w:rPr>
          <w:rFonts w:eastAsia="Times New Roman"/>
          <w:snapToGrid w:val="0"/>
          <w:sz w:val="28"/>
          <w:szCs w:val="28"/>
          <w:lang w:eastAsia="ru-RU"/>
        </w:rPr>
        <w:t>н</w:t>
      </w:r>
      <w:bookmarkStart w:id="202" w:name="OCRUncertain3260"/>
      <w:r w:rsidRPr="00B53511">
        <w:rPr>
          <w:rFonts w:eastAsia="Times New Roman"/>
          <w:snapToGrid w:val="0"/>
          <w:sz w:val="28"/>
          <w:szCs w:val="28"/>
          <w:lang w:eastAsia="ru-RU"/>
        </w:rPr>
        <w:t>е</w:t>
      </w:r>
      <w:bookmarkEnd w:id="202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й подмышечной </w:t>
      </w:r>
      <w:bookmarkStart w:id="203" w:name="OCRUncertain3261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лнии</w:t>
      </w:r>
      <w:bookmarkEnd w:id="203"/>
      <w:proofErr w:type="spellEnd"/>
    </w:p>
    <w:p w:rsidR="00C26F4B" w:rsidRPr="00B53511" w:rsidRDefault="00C26F4B" w:rsidP="00C26F4B">
      <w:pPr>
        <w:widowControl w:val="0"/>
        <w:numPr>
          <w:ilvl w:val="0"/>
          <w:numId w:val="2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IX-</w:t>
      </w:r>
      <w:bookmarkStart w:id="204" w:name="OCRUncertain3262"/>
      <w:r w:rsidRPr="00B53511">
        <w:rPr>
          <w:rFonts w:eastAsia="Times New Roman"/>
          <w:snapToGrid w:val="0"/>
          <w:sz w:val="28"/>
          <w:szCs w:val="28"/>
          <w:lang w:eastAsia="ru-RU"/>
        </w:rPr>
        <w:t>Х</w:t>
      </w:r>
      <w:bookmarkEnd w:id="204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межреберье</w:t>
      </w:r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по задней подмышечной линии</w:t>
      </w:r>
    </w:p>
    <w:p w:rsidR="00C26F4B" w:rsidRPr="00B53511" w:rsidRDefault="00C26F4B" w:rsidP="00C26F4B">
      <w:pPr>
        <w:widowControl w:val="0"/>
        <w:spacing w:after="0" w:line="240" w:lineRule="auto"/>
        <w:ind w:right="266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29. При переломах ребер показано: </w:t>
      </w:r>
    </w:p>
    <w:p w:rsidR="00C26F4B" w:rsidRPr="00B53511" w:rsidRDefault="00C26F4B" w:rsidP="00C26F4B">
      <w:pPr>
        <w:widowControl w:val="0"/>
        <w:spacing w:after="0" w:line="240" w:lineRule="auto"/>
        <w:ind w:right="266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29"/>
        </w:numPr>
        <w:spacing w:after="0" w:line="240" w:lineRule="auto"/>
        <w:ind w:left="0" w:right="266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спир</w:t>
      </w:r>
      <w:bookmarkStart w:id="205" w:name="OCRUncertain3312"/>
      <w:r w:rsidRPr="00B53511">
        <w:rPr>
          <w:rFonts w:eastAsia="Times New Roman"/>
          <w:snapToGrid w:val="0"/>
          <w:sz w:val="28"/>
          <w:szCs w:val="28"/>
          <w:lang w:eastAsia="ru-RU"/>
        </w:rPr>
        <w:t>а</w:t>
      </w:r>
      <w:bookmarkEnd w:id="205"/>
      <w:r w:rsidRPr="00B53511">
        <w:rPr>
          <w:rFonts w:eastAsia="Times New Roman"/>
          <w:snapToGrid w:val="0"/>
          <w:sz w:val="28"/>
          <w:szCs w:val="28"/>
          <w:lang w:eastAsia="ru-RU"/>
        </w:rPr>
        <w:t>л</w:t>
      </w:r>
      <w:bookmarkStart w:id="206" w:name="OCRUncertain3313"/>
      <w:r w:rsidRPr="00B53511">
        <w:rPr>
          <w:rFonts w:eastAsia="Times New Roman"/>
          <w:snapToGrid w:val="0"/>
          <w:sz w:val="28"/>
          <w:szCs w:val="28"/>
          <w:lang w:eastAsia="ru-RU"/>
        </w:rPr>
        <w:t>ь</w:t>
      </w:r>
      <w:bookmarkEnd w:id="206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ная </w:t>
      </w:r>
      <w:bookmarkStart w:id="207" w:name="OCRUncertain3314"/>
      <w:r w:rsidRPr="00B53511">
        <w:rPr>
          <w:rFonts w:eastAsia="Times New Roman"/>
          <w:snapToGrid w:val="0"/>
          <w:sz w:val="28"/>
          <w:szCs w:val="28"/>
          <w:lang w:eastAsia="ru-RU"/>
        </w:rPr>
        <w:t>повязка</w:t>
      </w:r>
      <w:bookmarkEnd w:id="207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на </w:t>
      </w:r>
      <w:bookmarkStart w:id="208" w:name="OCRUncertain3315"/>
      <w:r w:rsidRPr="00B53511">
        <w:rPr>
          <w:rFonts w:eastAsia="Times New Roman"/>
          <w:snapToGrid w:val="0"/>
          <w:sz w:val="28"/>
          <w:szCs w:val="28"/>
          <w:lang w:eastAsia="ru-RU"/>
        </w:rPr>
        <w:t>грудную</w:t>
      </w:r>
      <w:bookmarkEnd w:id="208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bookmarkStart w:id="209" w:name="OCRUncertain3316"/>
      <w:r w:rsidRPr="00B53511">
        <w:rPr>
          <w:rFonts w:eastAsia="Times New Roman"/>
          <w:snapToGrid w:val="0"/>
          <w:sz w:val="28"/>
          <w:szCs w:val="28"/>
          <w:lang w:eastAsia="ru-RU"/>
        </w:rPr>
        <w:t>клетк</w:t>
      </w:r>
      <w:bookmarkEnd w:id="209"/>
      <w:r w:rsidRPr="00B53511">
        <w:rPr>
          <w:rFonts w:eastAsia="Times New Roman"/>
          <w:snapToGrid w:val="0"/>
          <w:sz w:val="28"/>
          <w:szCs w:val="28"/>
          <w:lang w:eastAsia="ru-RU"/>
        </w:rPr>
        <w:t>у</w:t>
      </w:r>
    </w:p>
    <w:p w:rsidR="00C26F4B" w:rsidRPr="00B53511" w:rsidRDefault="00C26F4B" w:rsidP="00C26F4B">
      <w:pPr>
        <w:widowControl w:val="0"/>
        <w:numPr>
          <w:ilvl w:val="0"/>
          <w:numId w:val="29"/>
        </w:numPr>
        <w:spacing w:after="0" w:line="240" w:lineRule="auto"/>
        <w:ind w:left="0" w:right="266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повязка </w:t>
      </w:r>
      <w:bookmarkStart w:id="210" w:name="OCRUncertain3318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Дезо</w:t>
      </w:r>
      <w:bookmarkEnd w:id="210"/>
      <w:proofErr w:type="spellEnd"/>
    </w:p>
    <w:p w:rsidR="00C26F4B" w:rsidRPr="00B53511" w:rsidRDefault="00C26F4B" w:rsidP="00C26F4B">
      <w:pPr>
        <w:widowControl w:val="0"/>
        <w:numPr>
          <w:ilvl w:val="0"/>
          <w:numId w:val="29"/>
        </w:numPr>
        <w:spacing w:after="0" w:line="240" w:lineRule="auto"/>
        <w:ind w:left="0" w:right="266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крестообразная повязка на </w:t>
      </w:r>
      <w:bookmarkStart w:id="211" w:name="OCRUncertain3320"/>
      <w:r w:rsidRPr="00B53511">
        <w:rPr>
          <w:rFonts w:eastAsia="Times New Roman"/>
          <w:snapToGrid w:val="0"/>
          <w:sz w:val="28"/>
          <w:szCs w:val="28"/>
          <w:lang w:eastAsia="ru-RU"/>
        </w:rPr>
        <w:t>грудную клетк</w:t>
      </w:r>
      <w:bookmarkEnd w:id="211"/>
      <w:r w:rsidRPr="00B53511">
        <w:rPr>
          <w:rFonts w:eastAsia="Times New Roman"/>
          <w:snapToGrid w:val="0"/>
          <w:sz w:val="28"/>
          <w:szCs w:val="28"/>
          <w:lang w:eastAsia="ru-RU"/>
        </w:rPr>
        <w:t>у</w:t>
      </w:r>
    </w:p>
    <w:p w:rsidR="00C26F4B" w:rsidRPr="00B53511" w:rsidRDefault="00C26F4B" w:rsidP="00C26F4B">
      <w:pPr>
        <w:widowControl w:val="0"/>
        <w:numPr>
          <w:ilvl w:val="0"/>
          <w:numId w:val="29"/>
        </w:numPr>
        <w:spacing w:after="0" w:line="240" w:lineRule="auto"/>
        <w:ind w:left="0" w:right="266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наложение фиксир</w:t>
      </w:r>
      <w:bookmarkStart w:id="212" w:name="OCRUncertain3322"/>
      <w:r w:rsidRPr="00B53511">
        <w:rPr>
          <w:rFonts w:eastAsia="Times New Roman"/>
          <w:snapToGrid w:val="0"/>
          <w:sz w:val="28"/>
          <w:szCs w:val="28"/>
          <w:lang w:eastAsia="ru-RU"/>
        </w:rPr>
        <w:t>у</w:t>
      </w:r>
      <w:bookmarkEnd w:id="212"/>
      <w:r w:rsidRPr="00B53511">
        <w:rPr>
          <w:rFonts w:eastAsia="Times New Roman"/>
          <w:snapToGrid w:val="0"/>
          <w:sz w:val="28"/>
          <w:szCs w:val="28"/>
          <w:lang w:eastAsia="ru-RU"/>
        </w:rPr>
        <w:t>ющей повязки не показано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30. Для цирк</w:t>
      </w:r>
      <w:bookmarkStart w:id="213" w:name="OCRUncertain3349"/>
      <w:r w:rsidRPr="00B53511">
        <w:rPr>
          <w:rFonts w:eastAsia="Times New Roman"/>
          <w:snapToGrid w:val="0"/>
          <w:sz w:val="28"/>
          <w:szCs w:val="28"/>
          <w:lang w:eastAsia="ru-RU"/>
        </w:rPr>
        <w:t>у</w:t>
      </w:r>
      <w:bookmarkEnd w:id="213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лярной </w:t>
      </w:r>
      <w:proofErr w:type="gramStart"/>
      <w:r w:rsidRPr="00B53511">
        <w:rPr>
          <w:rFonts w:eastAsia="Times New Roman"/>
          <w:snapToGrid w:val="0"/>
          <w:sz w:val="28"/>
          <w:szCs w:val="28"/>
          <w:lang w:eastAsia="ru-RU"/>
        </w:rPr>
        <w:t>блокады  места</w:t>
      </w:r>
      <w:proofErr w:type="gram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перелома применяют но</w:t>
      </w:r>
      <w:bookmarkStart w:id="214" w:name="OCRUncertain3350"/>
      <w:r w:rsidRPr="00B53511">
        <w:rPr>
          <w:rFonts w:eastAsia="Times New Roman"/>
          <w:snapToGrid w:val="0"/>
          <w:sz w:val="28"/>
          <w:szCs w:val="28"/>
          <w:lang w:eastAsia="ru-RU"/>
        </w:rPr>
        <w:t>во</w:t>
      </w:r>
      <w:bookmarkEnd w:id="214"/>
      <w:r w:rsidRPr="00B53511">
        <w:rPr>
          <w:rFonts w:eastAsia="Times New Roman"/>
          <w:snapToGrid w:val="0"/>
          <w:sz w:val="28"/>
          <w:szCs w:val="28"/>
          <w:lang w:eastAsia="ru-RU"/>
        </w:rPr>
        <w:t>каин:</w:t>
      </w:r>
      <w:r w:rsidRPr="00B53511">
        <w:rPr>
          <w:rFonts w:eastAsia="Times New Roman"/>
          <w:sz w:val="28"/>
          <w:szCs w:val="28"/>
          <w:lang w:eastAsia="ru-RU"/>
        </w:rPr>
        <w:t xml:space="preserve"> 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30"/>
        </w:numPr>
        <w:spacing w:after="0" w:line="240" w:lineRule="auto"/>
        <w:ind w:left="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0,25 %</w:t>
      </w:r>
    </w:p>
    <w:p w:rsidR="00C26F4B" w:rsidRPr="00B53511" w:rsidRDefault="00C26F4B" w:rsidP="00C26F4B">
      <w:pPr>
        <w:widowControl w:val="0"/>
        <w:numPr>
          <w:ilvl w:val="0"/>
          <w:numId w:val="30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0,5 %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</w:p>
    <w:p w:rsidR="00C26F4B" w:rsidRPr="00B53511" w:rsidRDefault="00C26F4B" w:rsidP="00C26F4B">
      <w:pPr>
        <w:widowControl w:val="0"/>
        <w:numPr>
          <w:ilvl w:val="0"/>
          <w:numId w:val="30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2 %</w:t>
      </w:r>
    </w:p>
    <w:p w:rsidR="00C26F4B" w:rsidRPr="00B53511" w:rsidRDefault="00C26F4B" w:rsidP="00C26F4B">
      <w:pPr>
        <w:widowControl w:val="0"/>
        <w:numPr>
          <w:ilvl w:val="0"/>
          <w:numId w:val="30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1 %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31. Эффективная </w:t>
      </w:r>
      <w:bookmarkStart w:id="215" w:name="OCRUncertain3415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инфузионная</w:t>
      </w:r>
      <w:bookmarkEnd w:id="215"/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B53511">
        <w:rPr>
          <w:rFonts w:eastAsia="Times New Roman"/>
          <w:snapToGrid w:val="0"/>
          <w:sz w:val="28"/>
          <w:szCs w:val="28"/>
          <w:lang w:eastAsia="ru-RU"/>
        </w:rPr>
        <w:t>среда</w:t>
      </w:r>
      <w:proofErr w:type="gram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применяемая при травматическом шоке: </w:t>
      </w: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bookmarkStart w:id="216" w:name="OCRUncertain3417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гидролизин</w:t>
      </w:r>
      <w:bookmarkStart w:id="217" w:name="OCRUncertain3418"/>
      <w:bookmarkEnd w:id="216"/>
      <w:proofErr w:type="spellEnd"/>
    </w:p>
    <w:p w:rsidR="00C26F4B" w:rsidRPr="00B53511" w:rsidRDefault="00C26F4B" w:rsidP="00C26F4B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гемоде</w:t>
      </w:r>
      <w:bookmarkEnd w:id="217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Start w:id="218" w:name="OCRUncertain3420"/>
      <w:proofErr w:type="spellEnd"/>
    </w:p>
    <w:p w:rsidR="00C26F4B" w:rsidRPr="00B53511" w:rsidRDefault="00C26F4B" w:rsidP="00C26F4B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полиглокин</w:t>
      </w:r>
      <w:bookmarkEnd w:id="218"/>
      <w:proofErr w:type="spellEnd"/>
    </w:p>
    <w:p w:rsidR="00C26F4B" w:rsidRPr="00B53511" w:rsidRDefault="00C26F4B" w:rsidP="00C26F4B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раствор </w:t>
      </w:r>
      <w:bookmarkStart w:id="219" w:name="OCRUncertain3422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Рингера</w:t>
      </w:r>
      <w:bookmarkEnd w:id="219"/>
      <w:proofErr w:type="spellEnd"/>
    </w:p>
    <w:p w:rsidR="00C26F4B" w:rsidRPr="00B53511" w:rsidRDefault="00C26F4B" w:rsidP="00C26F4B">
      <w:pPr>
        <w:widowControl w:val="0"/>
        <w:spacing w:after="0" w:line="240" w:lineRule="auto"/>
        <w:ind w:right="276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32. Осложнение </w:t>
      </w:r>
      <w:bookmarkStart w:id="220" w:name="OCRUncertain3423"/>
      <w:r w:rsidRPr="00B53511">
        <w:rPr>
          <w:rFonts w:eastAsia="Times New Roman"/>
          <w:snapToGrid w:val="0"/>
          <w:sz w:val="28"/>
          <w:szCs w:val="28"/>
          <w:lang w:eastAsia="ru-RU"/>
        </w:rPr>
        <w:t>калькулезного</w:t>
      </w:r>
      <w:bookmarkEnd w:id="220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холецистита: </w:t>
      </w:r>
    </w:p>
    <w:p w:rsidR="00C26F4B" w:rsidRPr="00B53511" w:rsidRDefault="00C26F4B" w:rsidP="00C26F4B">
      <w:pPr>
        <w:widowControl w:val="0"/>
        <w:spacing w:after="0" w:line="240" w:lineRule="auto"/>
        <w:ind w:right="276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lastRenderedPageBreak/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3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перфорация жел</w:t>
      </w:r>
      <w:bookmarkStart w:id="221" w:name="OCRUncertain3426"/>
      <w:r w:rsidRPr="00B53511">
        <w:rPr>
          <w:rFonts w:eastAsia="Times New Roman"/>
          <w:snapToGrid w:val="0"/>
          <w:sz w:val="28"/>
          <w:szCs w:val="28"/>
          <w:lang w:eastAsia="ru-RU"/>
        </w:rPr>
        <w:t>ч</w:t>
      </w:r>
      <w:bookmarkEnd w:id="221"/>
      <w:r w:rsidRPr="00B53511">
        <w:rPr>
          <w:rFonts w:eastAsia="Times New Roman"/>
          <w:snapToGrid w:val="0"/>
          <w:sz w:val="28"/>
          <w:szCs w:val="28"/>
          <w:lang w:eastAsia="ru-RU"/>
        </w:rPr>
        <w:t>ного пузыря</w:t>
      </w:r>
    </w:p>
    <w:p w:rsidR="00C26F4B" w:rsidRPr="00B53511" w:rsidRDefault="00C26F4B" w:rsidP="00C26F4B">
      <w:pPr>
        <w:widowControl w:val="0"/>
        <w:numPr>
          <w:ilvl w:val="0"/>
          <w:numId w:val="3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острый панкреатит</w:t>
      </w:r>
    </w:p>
    <w:p w:rsidR="00C26F4B" w:rsidRPr="00B53511" w:rsidRDefault="00C26F4B" w:rsidP="00C26F4B">
      <w:pPr>
        <w:widowControl w:val="0"/>
        <w:numPr>
          <w:ilvl w:val="0"/>
          <w:numId w:val="3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эмпиема желчного пузыря</w:t>
      </w:r>
    </w:p>
    <w:p w:rsidR="00C26F4B" w:rsidRPr="00B53511" w:rsidRDefault="00C26F4B" w:rsidP="00C26F4B">
      <w:pPr>
        <w:widowControl w:val="0"/>
        <w:numPr>
          <w:ilvl w:val="0"/>
          <w:numId w:val="3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механическая желтуха</w:t>
      </w:r>
    </w:p>
    <w:p w:rsidR="00C26F4B" w:rsidRPr="00B53511" w:rsidRDefault="00C26F4B" w:rsidP="00C26F4B">
      <w:pPr>
        <w:numPr>
          <w:ilvl w:val="0"/>
          <w:numId w:val="32"/>
        </w:numPr>
        <w:spacing w:after="0" w:line="240" w:lineRule="auto"/>
        <w:ind w:left="0"/>
        <w:rPr>
          <w:sz w:val="28"/>
          <w:szCs w:val="28"/>
        </w:rPr>
      </w:pPr>
      <w:r w:rsidRPr="00B53511">
        <w:rPr>
          <w:sz w:val="28"/>
          <w:szCs w:val="28"/>
        </w:rPr>
        <w:t xml:space="preserve">все </w:t>
      </w:r>
      <w:proofErr w:type="spellStart"/>
      <w:r w:rsidRPr="00B53511">
        <w:rPr>
          <w:sz w:val="28"/>
          <w:szCs w:val="28"/>
        </w:rPr>
        <w:t>перчисленное</w:t>
      </w:r>
      <w:proofErr w:type="spellEnd"/>
    </w:p>
    <w:p w:rsidR="00C26F4B" w:rsidRPr="00B53511" w:rsidRDefault="00C26F4B" w:rsidP="00C26F4B">
      <w:pPr>
        <w:widowControl w:val="0"/>
        <w:spacing w:after="0" w:line="240" w:lineRule="auto"/>
        <w:ind w:right="222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33. Первая помощь при открытом пневмотораксе: </w:t>
      </w:r>
    </w:p>
    <w:p w:rsidR="00C26F4B" w:rsidRPr="00B53511" w:rsidRDefault="00C26F4B" w:rsidP="00C26F4B">
      <w:pPr>
        <w:widowControl w:val="0"/>
        <w:spacing w:after="0" w:line="240" w:lineRule="auto"/>
        <w:ind w:right="222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3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блокада места перелома ребер</w:t>
      </w:r>
    </w:p>
    <w:p w:rsidR="00C26F4B" w:rsidRPr="00B53511" w:rsidRDefault="00C26F4B" w:rsidP="00C26F4B">
      <w:pPr>
        <w:widowControl w:val="0"/>
        <w:numPr>
          <w:ilvl w:val="0"/>
          <w:numId w:val="3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обезболивание наркотиками</w:t>
      </w:r>
    </w:p>
    <w:p w:rsidR="00C26F4B" w:rsidRPr="00B53511" w:rsidRDefault="00C26F4B" w:rsidP="00C26F4B">
      <w:pPr>
        <w:widowControl w:val="0"/>
        <w:numPr>
          <w:ilvl w:val="0"/>
          <w:numId w:val="3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наложение </w:t>
      </w:r>
      <w:bookmarkStart w:id="222" w:name="OCRUncertain3500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окклюзионной</w:t>
      </w:r>
      <w:bookmarkEnd w:id="222"/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герметизирующей повязки</w:t>
      </w:r>
      <w:bookmarkStart w:id="223" w:name="OCRUncertain3502"/>
    </w:p>
    <w:p w:rsidR="00C26F4B" w:rsidRPr="00B53511" w:rsidRDefault="00C26F4B" w:rsidP="00C26F4B">
      <w:pPr>
        <w:widowControl w:val="0"/>
        <w:numPr>
          <w:ilvl w:val="0"/>
          <w:numId w:val="3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коникотомия</w:t>
      </w:r>
      <w:bookmarkEnd w:id="223"/>
      <w:proofErr w:type="spellEnd"/>
    </w:p>
    <w:p w:rsidR="00C26F4B" w:rsidRPr="00B53511" w:rsidRDefault="00C26F4B" w:rsidP="00C26F4B">
      <w:pPr>
        <w:widowControl w:val="0"/>
        <w:numPr>
          <w:ilvl w:val="0"/>
          <w:numId w:val="3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введение антибиотиков</w:t>
      </w:r>
    </w:p>
    <w:p w:rsidR="00C26F4B" w:rsidRPr="00B53511" w:rsidRDefault="00C26F4B" w:rsidP="00C26F4B">
      <w:pPr>
        <w:widowControl w:val="0"/>
        <w:spacing w:after="0" w:line="240" w:lineRule="auto"/>
        <w:ind w:right="5860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34. Травма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-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это</w:t>
      </w:r>
      <w:bookmarkStart w:id="224" w:name="OCRUncertain3545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: </w:t>
      </w:r>
      <w:bookmarkEnd w:id="224"/>
    </w:p>
    <w:p w:rsidR="00C26F4B" w:rsidRPr="00B53511" w:rsidRDefault="00C26F4B" w:rsidP="00C26F4B">
      <w:pPr>
        <w:widowControl w:val="0"/>
        <w:spacing w:after="0" w:line="240" w:lineRule="auto"/>
        <w:ind w:right="3968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3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нарушение какой-либо </w:t>
      </w:r>
      <w:bookmarkStart w:id="225" w:name="OCRUncertain3548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жизненноважной</w:t>
      </w:r>
      <w:bookmarkEnd w:id="225"/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системы организма</w:t>
      </w:r>
      <w:bookmarkStart w:id="226" w:name="OCRUncertain3549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,</w:t>
      </w:r>
      <w:bookmarkEnd w:id="226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чаще всего двигательной</w:t>
      </w:r>
    </w:p>
    <w:p w:rsidR="00C26F4B" w:rsidRPr="00B53511" w:rsidRDefault="00C26F4B" w:rsidP="00C26F4B">
      <w:pPr>
        <w:widowControl w:val="0"/>
        <w:numPr>
          <w:ilvl w:val="0"/>
          <w:numId w:val="3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нарушение анатомической целостности тканей или органов, вызванное воздействием ра</w:t>
      </w:r>
      <w:bookmarkStart w:id="227" w:name="OCRUncertain3550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27"/>
      <w:r w:rsidRPr="00B53511">
        <w:rPr>
          <w:rFonts w:eastAsia="Times New Roman"/>
          <w:snapToGrid w:val="0"/>
          <w:sz w:val="28"/>
          <w:szCs w:val="28"/>
          <w:lang w:eastAsia="ru-RU"/>
        </w:rPr>
        <w:t>личных факторов внешней среды</w:t>
      </w:r>
    </w:p>
    <w:p w:rsidR="00C26F4B" w:rsidRPr="00B53511" w:rsidRDefault="00C26F4B" w:rsidP="00C26F4B">
      <w:pPr>
        <w:widowControl w:val="0"/>
        <w:numPr>
          <w:ilvl w:val="0"/>
          <w:numId w:val="3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острое </w:t>
      </w:r>
      <w:bookmarkStart w:id="228" w:name="OCRUncertain3552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28"/>
      <w:r w:rsidRPr="00B53511">
        <w:rPr>
          <w:rFonts w:eastAsia="Times New Roman"/>
          <w:snapToGrid w:val="0"/>
          <w:sz w:val="28"/>
          <w:szCs w:val="28"/>
          <w:lang w:eastAsia="ru-RU"/>
        </w:rPr>
        <w:t>аболевание, вызванное неблагоприятным воздействием факторов среды</w:t>
      </w:r>
    </w:p>
    <w:p w:rsidR="00C26F4B" w:rsidRPr="00B53511" w:rsidRDefault="00C26F4B" w:rsidP="00C26F4B">
      <w:pPr>
        <w:widowControl w:val="0"/>
        <w:spacing w:after="0" w:line="240" w:lineRule="auto"/>
        <w:ind w:right="880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35. Протяженность иммобили</w:t>
      </w:r>
      <w:bookmarkStart w:id="229" w:name="OCRUncertain3593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29"/>
      <w:r w:rsidRPr="00B53511">
        <w:rPr>
          <w:rFonts w:eastAsia="Times New Roman"/>
          <w:snapToGrid w:val="0"/>
          <w:sz w:val="28"/>
          <w:szCs w:val="28"/>
          <w:lang w:eastAsia="ru-RU"/>
        </w:rPr>
        <w:t>ации при переломе лодыжки</w:t>
      </w:r>
      <w:bookmarkStart w:id="230" w:name="OCRUncertain3594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:  </w:t>
      </w:r>
      <w:bookmarkEnd w:id="230"/>
    </w:p>
    <w:p w:rsidR="00C26F4B" w:rsidRPr="00B53511" w:rsidRDefault="00C26F4B" w:rsidP="00C26F4B">
      <w:pPr>
        <w:widowControl w:val="0"/>
        <w:spacing w:after="0" w:line="240" w:lineRule="auto"/>
        <w:ind w:right="880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3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от кончиков пальцев до верхней трети голени</w:t>
      </w:r>
    </w:p>
    <w:p w:rsidR="00C26F4B" w:rsidRPr="00B53511" w:rsidRDefault="00C26F4B" w:rsidP="00C26F4B">
      <w:pPr>
        <w:widowControl w:val="0"/>
        <w:numPr>
          <w:ilvl w:val="0"/>
          <w:numId w:val="3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от головки плюсневых костей до верхней трети бедра</w:t>
      </w:r>
    </w:p>
    <w:p w:rsidR="00C26F4B" w:rsidRPr="00B53511" w:rsidRDefault="00C26F4B" w:rsidP="00C26F4B">
      <w:pPr>
        <w:widowControl w:val="0"/>
        <w:numPr>
          <w:ilvl w:val="0"/>
          <w:numId w:val="3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от кончиков пальцев до средней трети бедра</w:t>
      </w:r>
    </w:p>
    <w:p w:rsidR="00C26F4B" w:rsidRPr="00B53511" w:rsidRDefault="00C26F4B" w:rsidP="00C26F4B">
      <w:pPr>
        <w:widowControl w:val="0"/>
        <w:numPr>
          <w:ilvl w:val="0"/>
          <w:numId w:val="3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от кончиков пальцев до средней трети коленного сустава.</w:t>
      </w:r>
    </w:p>
    <w:p w:rsidR="00C26F4B" w:rsidRPr="00B53511" w:rsidRDefault="00C26F4B" w:rsidP="00C26F4B">
      <w:pPr>
        <w:widowControl w:val="0"/>
        <w:spacing w:after="0" w:line="240" w:lineRule="auto"/>
        <w:ind w:right="5811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36. Кетгут хранят</w:t>
      </w:r>
      <w:bookmarkStart w:id="231" w:name="OCRUncertain3644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:</w:t>
      </w:r>
    </w:p>
    <w:p w:rsidR="00C26F4B" w:rsidRPr="00B53511" w:rsidRDefault="00C26F4B" w:rsidP="00C26F4B">
      <w:pPr>
        <w:widowControl w:val="0"/>
        <w:spacing w:after="0" w:line="240" w:lineRule="auto"/>
        <w:ind w:right="4677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</w:t>
      </w:r>
      <w:bookmarkEnd w:id="231"/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36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96 % 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>спирте</w:t>
      </w:r>
    </w:p>
    <w:p w:rsidR="00C26F4B" w:rsidRPr="00B53511" w:rsidRDefault="00C26F4B" w:rsidP="00C26F4B">
      <w:pPr>
        <w:widowControl w:val="0"/>
        <w:numPr>
          <w:ilvl w:val="0"/>
          <w:numId w:val="36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70</w:t>
      </w:r>
      <w:bookmarkStart w:id="232" w:name="OCRUncertain3647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%</w:t>
      </w:r>
      <w:bookmarkEnd w:id="232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спирте</w:t>
      </w:r>
    </w:p>
    <w:p w:rsidR="00C26F4B" w:rsidRPr="00B53511" w:rsidRDefault="00C26F4B" w:rsidP="00C26F4B">
      <w:pPr>
        <w:widowControl w:val="0"/>
        <w:spacing w:after="0" w:line="240" w:lineRule="auto"/>
        <w:ind w:right="4819"/>
        <w:contextualSpacing/>
        <w:rPr>
          <w:rFonts w:eastAsia="Times New Roman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37. Асептика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–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это:</w:t>
      </w:r>
      <w:r w:rsidRPr="00B53511">
        <w:rPr>
          <w:rFonts w:eastAsia="Times New Roman"/>
          <w:sz w:val="28"/>
          <w:szCs w:val="28"/>
          <w:lang w:eastAsia="ru-RU"/>
        </w:rPr>
        <w:t xml:space="preserve"> </w:t>
      </w:r>
    </w:p>
    <w:p w:rsidR="00C26F4B" w:rsidRPr="00B53511" w:rsidRDefault="00C26F4B" w:rsidP="00C26F4B">
      <w:pPr>
        <w:widowControl w:val="0"/>
        <w:spacing w:after="0" w:line="240" w:lineRule="auto"/>
        <w:ind w:right="4819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3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комплекс мероприятий</w:t>
      </w:r>
      <w:bookmarkStart w:id="233" w:name="OCRUncertain3657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,</w:t>
      </w:r>
      <w:bookmarkEnd w:id="233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направленных на предупреждение проникновения микрооргани</w:t>
      </w:r>
      <w:bookmarkStart w:id="234" w:name="OCRUncertain3658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34"/>
      <w:r w:rsidRPr="00B53511">
        <w:rPr>
          <w:rFonts w:eastAsia="Times New Roman"/>
          <w:snapToGrid w:val="0"/>
          <w:sz w:val="28"/>
          <w:szCs w:val="28"/>
          <w:lang w:eastAsia="ru-RU"/>
        </w:rPr>
        <w:t>мов в рану и в организм в целом</w:t>
      </w:r>
    </w:p>
    <w:p w:rsidR="00C26F4B" w:rsidRPr="00B53511" w:rsidRDefault="00C26F4B" w:rsidP="00C26F4B">
      <w:pPr>
        <w:widowControl w:val="0"/>
        <w:numPr>
          <w:ilvl w:val="0"/>
          <w:numId w:val="3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комплекс лечебно</w:t>
      </w:r>
      <w:bookmarkStart w:id="235" w:name="OCRUncertain3659"/>
      <w:r w:rsidRPr="00B53511">
        <w:rPr>
          <w:rFonts w:eastAsia="Times New Roman"/>
          <w:snapToGrid w:val="0"/>
          <w:sz w:val="28"/>
          <w:szCs w:val="28"/>
          <w:lang w:eastAsia="ru-RU"/>
        </w:rPr>
        <w:t>-</w:t>
      </w:r>
      <w:bookmarkEnd w:id="235"/>
      <w:r w:rsidRPr="00B53511">
        <w:rPr>
          <w:rFonts w:eastAsia="Times New Roman"/>
          <w:snapToGrid w:val="0"/>
          <w:sz w:val="28"/>
          <w:szCs w:val="28"/>
          <w:lang w:eastAsia="ru-RU"/>
        </w:rPr>
        <w:t>профилактических мероприятий, направленный на ликвидацию микроорганизмов в ране и в организме в целом</w:t>
      </w:r>
    </w:p>
    <w:p w:rsidR="00C26F4B" w:rsidRPr="00B53511" w:rsidRDefault="00C26F4B" w:rsidP="00C26F4B">
      <w:pPr>
        <w:widowControl w:val="0"/>
        <w:spacing w:after="0" w:line="240" w:lineRule="auto"/>
        <w:ind w:right="538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38. Антисептика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</w:t>
      </w:r>
      <w:bookmarkStart w:id="236" w:name="OCRUncertain3660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-</w:t>
      </w:r>
      <w:bookmarkEnd w:id="236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это: </w:t>
      </w:r>
    </w:p>
    <w:p w:rsidR="00C26F4B" w:rsidRPr="00B53511" w:rsidRDefault="00C26F4B" w:rsidP="00C26F4B">
      <w:pPr>
        <w:widowControl w:val="0"/>
        <w:spacing w:after="0" w:line="240" w:lineRule="auto"/>
        <w:ind w:right="496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3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комплекс лечебно-профилактических мероприятий, направленных на ликвидацию микроорганизмов в ране и в организме в целом</w:t>
      </w:r>
    </w:p>
    <w:p w:rsidR="00C26F4B" w:rsidRPr="00B53511" w:rsidRDefault="00C26F4B" w:rsidP="00C26F4B">
      <w:pPr>
        <w:widowControl w:val="0"/>
        <w:numPr>
          <w:ilvl w:val="0"/>
          <w:numId w:val="3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комплекс мероприятий, направленных на предупреждение проникновения микроорганизмов в рану и в организм в целом</w:t>
      </w:r>
    </w:p>
    <w:p w:rsidR="00C26F4B" w:rsidRPr="00B53511" w:rsidRDefault="00C26F4B" w:rsidP="00C26F4B">
      <w:pPr>
        <w:widowControl w:val="0"/>
        <w:spacing w:after="0" w:line="240" w:lineRule="auto"/>
        <w:ind w:right="292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39. По источнику кровотечения различают: </w:t>
      </w:r>
    </w:p>
    <w:p w:rsidR="00C26F4B" w:rsidRPr="00B53511" w:rsidRDefault="00C26F4B" w:rsidP="00C26F4B">
      <w:pPr>
        <w:widowControl w:val="0"/>
        <w:spacing w:after="0" w:line="240" w:lineRule="auto"/>
        <w:ind w:right="292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sz w:val="28"/>
          <w:szCs w:val="28"/>
        </w:rPr>
        <w:t>Выберите несколько вариантов ответа</w:t>
      </w:r>
    </w:p>
    <w:p w:rsidR="00C26F4B" w:rsidRPr="00B53511" w:rsidRDefault="00C26F4B" w:rsidP="00C26F4B">
      <w:pPr>
        <w:widowControl w:val="0"/>
        <w:numPr>
          <w:ilvl w:val="0"/>
          <w:numId w:val="39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lastRenderedPageBreak/>
        <w:t>артериальное</w:t>
      </w:r>
    </w:p>
    <w:p w:rsidR="00C26F4B" w:rsidRPr="00B53511" w:rsidRDefault="00C26F4B" w:rsidP="00C26F4B">
      <w:pPr>
        <w:widowControl w:val="0"/>
        <w:numPr>
          <w:ilvl w:val="0"/>
          <w:numId w:val="39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венозное</w:t>
      </w:r>
    </w:p>
    <w:p w:rsidR="00C26F4B" w:rsidRPr="00B53511" w:rsidRDefault="00C26F4B" w:rsidP="00C26F4B">
      <w:pPr>
        <w:widowControl w:val="0"/>
        <w:numPr>
          <w:ilvl w:val="0"/>
          <w:numId w:val="39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капиллярное</w:t>
      </w:r>
    </w:p>
    <w:p w:rsidR="00C26F4B" w:rsidRPr="00B53511" w:rsidRDefault="00C26F4B" w:rsidP="00C26F4B">
      <w:pPr>
        <w:widowControl w:val="0"/>
        <w:numPr>
          <w:ilvl w:val="0"/>
          <w:numId w:val="39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паренхиматозное</w:t>
      </w:r>
    </w:p>
    <w:p w:rsidR="00C26F4B" w:rsidRPr="00B53511" w:rsidRDefault="00C26F4B" w:rsidP="00C26F4B">
      <w:pPr>
        <w:widowControl w:val="0"/>
        <w:numPr>
          <w:ilvl w:val="0"/>
          <w:numId w:val="39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внутреннее</w:t>
      </w:r>
    </w:p>
    <w:p w:rsidR="00C26F4B" w:rsidRPr="00B53511" w:rsidRDefault="00C26F4B" w:rsidP="00C26F4B">
      <w:pPr>
        <w:widowControl w:val="0"/>
        <w:spacing w:after="0" w:line="240" w:lineRule="auto"/>
        <w:ind w:right="266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40. Для ингаляционного нарко</w:t>
      </w:r>
      <w:bookmarkStart w:id="237" w:name="OCRUncertain3728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37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а используют: </w:t>
      </w:r>
    </w:p>
    <w:p w:rsidR="00C26F4B" w:rsidRPr="00B53511" w:rsidRDefault="00C26F4B" w:rsidP="00C26F4B">
      <w:pPr>
        <w:widowControl w:val="0"/>
        <w:spacing w:after="0" w:line="240" w:lineRule="auto"/>
        <w:ind w:right="266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sz w:val="28"/>
          <w:szCs w:val="28"/>
        </w:rPr>
        <w:t>Выберите несколько вариантов ответа</w:t>
      </w:r>
    </w:p>
    <w:p w:rsidR="00C26F4B" w:rsidRPr="00B53511" w:rsidRDefault="00C26F4B" w:rsidP="00C26F4B">
      <w:pPr>
        <w:widowControl w:val="0"/>
        <w:numPr>
          <w:ilvl w:val="0"/>
          <w:numId w:val="40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bookmarkStart w:id="238" w:name="OCRUncertain3731"/>
      <w:r w:rsidRPr="00B53511">
        <w:rPr>
          <w:rFonts w:eastAsia="Times New Roman"/>
          <w:snapToGrid w:val="0"/>
          <w:sz w:val="28"/>
          <w:szCs w:val="28"/>
          <w:lang w:eastAsia="ru-RU"/>
        </w:rPr>
        <w:t>фторотан</w:t>
      </w:r>
      <w:bookmarkEnd w:id="238"/>
    </w:p>
    <w:p w:rsidR="00C26F4B" w:rsidRPr="00B53511" w:rsidRDefault="00C26F4B" w:rsidP="00C26F4B">
      <w:pPr>
        <w:widowControl w:val="0"/>
        <w:numPr>
          <w:ilvl w:val="0"/>
          <w:numId w:val="40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закись азота</w:t>
      </w:r>
      <w:bookmarkStart w:id="239" w:name="OCRUncertain3733"/>
    </w:p>
    <w:p w:rsidR="00C26F4B" w:rsidRPr="00B53511" w:rsidRDefault="00C26F4B" w:rsidP="00C26F4B">
      <w:pPr>
        <w:widowControl w:val="0"/>
        <w:numPr>
          <w:ilvl w:val="0"/>
          <w:numId w:val="40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трилен</w:t>
      </w:r>
      <w:bookmarkEnd w:id="239"/>
      <w:proofErr w:type="spellEnd"/>
    </w:p>
    <w:p w:rsidR="00C26F4B" w:rsidRPr="00B53511" w:rsidRDefault="00C26F4B" w:rsidP="00C26F4B">
      <w:pPr>
        <w:widowControl w:val="0"/>
        <w:numPr>
          <w:ilvl w:val="0"/>
          <w:numId w:val="40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эфир</w:t>
      </w:r>
      <w:bookmarkStart w:id="240" w:name="OCRUncertain3735"/>
    </w:p>
    <w:p w:rsidR="00C26F4B" w:rsidRPr="00B53511" w:rsidRDefault="00C26F4B" w:rsidP="00C26F4B">
      <w:pPr>
        <w:widowControl w:val="0"/>
        <w:numPr>
          <w:ilvl w:val="0"/>
          <w:numId w:val="40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гексенал</w:t>
      </w:r>
      <w:bookmarkEnd w:id="240"/>
      <w:proofErr w:type="spellEnd"/>
    </w:p>
    <w:p w:rsidR="00C26F4B" w:rsidRPr="00B53511" w:rsidRDefault="00C26F4B" w:rsidP="00C26F4B">
      <w:pPr>
        <w:widowControl w:val="0"/>
        <w:spacing w:after="0" w:line="240" w:lineRule="auto"/>
        <w:ind w:right="496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41. Для внутривенного наркоза применяют: </w:t>
      </w:r>
    </w:p>
    <w:p w:rsidR="00C26F4B" w:rsidRPr="00B53511" w:rsidRDefault="00C26F4B" w:rsidP="00C26F4B">
      <w:pPr>
        <w:widowControl w:val="0"/>
        <w:spacing w:after="0" w:line="240" w:lineRule="auto"/>
        <w:ind w:right="496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41"/>
        </w:numPr>
        <w:spacing w:after="0" w:line="240" w:lineRule="auto"/>
        <w:ind w:left="0" w:right="3120"/>
        <w:rPr>
          <w:rFonts w:eastAsia="Times New Roman"/>
          <w:snapToGrid w:val="0"/>
          <w:sz w:val="28"/>
          <w:szCs w:val="28"/>
          <w:lang w:eastAsia="ru-RU"/>
        </w:rPr>
      </w:pP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гек</w:t>
      </w:r>
      <w:bookmarkStart w:id="241" w:name="OCRUncertain3739"/>
      <w:r w:rsidRPr="00B53511">
        <w:rPr>
          <w:rFonts w:eastAsia="Times New Roman"/>
          <w:snapToGrid w:val="0"/>
          <w:sz w:val="28"/>
          <w:szCs w:val="28"/>
          <w:lang w:eastAsia="ru-RU"/>
        </w:rPr>
        <w:t>сенал</w:t>
      </w:r>
      <w:proofErr w:type="spellEnd"/>
    </w:p>
    <w:p w:rsidR="00C26F4B" w:rsidRPr="00B53511" w:rsidRDefault="00C26F4B" w:rsidP="00C26F4B">
      <w:pPr>
        <w:widowControl w:val="0"/>
        <w:numPr>
          <w:ilvl w:val="0"/>
          <w:numId w:val="41"/>
        </w:numPr>
        <w:spacing w:after="0" w:line="240" w:lineRule="auto"/>
        <w:ind w:left="0" w:right="3120"/>
        <w:rPr>
          <w:rFonts w:eastAsia="Times New Roman"/>
          <w:snapToGrid w:val="0"/>
          <w:sz w:val="28"/>
          <w:szCs w:val="28"/>
          <w:lang w:eastAsia="ru-RU"/>
        </w:rPr>
      </w:pP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этаминал</w:t>
      </w:r>
      <w:bookmarkEnd w:id="241"/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натрия</w:t>
      </w:r>
      <w:bookmarkStart w:id="242" w:name="OCRUncertain3741"/>
    </w:p>
    <w:p w:rsidR="00C26F4B" w:rsidRPr="00B53511" w:rsidRDefault="00C26F4B" w:rsidP="00C26F4B">
      <w:pPr>
        <w:widowControl w:val="0"/>
        <w:numPr>
          <w:ilvl w:val="0"/>
          <w:numId w:val="41"/>
        </w:numPr>
        <w:spacing w:after="0" w:line="240" w:lineRule="auto"/>
        <w:ind w:left="0" w:right="3120"/>
        <w:rPr>
          <w:rFonts w:eastAsia="Times New Roman"/>
          <w:snapToGrid w:val="0"/>
          <w:sz w:val="28"/>
          <w:szCs w:val="28"/>
          <w:lang w:eastAsia="ru-RU"/>
        </w:rPr>
      </w:pP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колепсол</w:t>
      </w:r>
      <w:bookmarkEnd w:id="242"/>
      <w:proofErr w:type="spellEnd"/>
    </w:p>
    <w:p w:rsidR="00C26F4B" w:rsidRPr="00B53511" w:rsidRDefault="00C26F4B" w:rsidP="00C26F4B">
      <w:pPr>
        <w:widowControl w:val="0"/>
        <w:numPr>
          <w:ilvl w:val="0"/>
          <w:numId w:val="41"/>
        </w:numPr>
        <w:spacing w:after="0" w:line="240" w:lineRule="auto"/>
        <w:ind w:left="0" w:right="312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эфир</w:t>
      </w:r>
    </w:p>
    <w:p w:rsidR="00C26F4B" w:rsidRPr="00B53511" w:rsidRDefault="00C26F4B" w:rsidP="00C26F4B">
      <w:pPr>
        <w:widowControl w:val="0"/>
        <w:spacing w:after="0" w:line="240" w:lineRule="auto"/>
        <w:ind w:right="178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42. К </w:t>
      </w:r>
      <w:bookmarkStart w:id="243" w:name="OCRUncertain3743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местноанестезирующим</w:t>
      </w:r>
      <w:bookmarkEnd w:id="243"/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средствам относится: </w:t>
      </w:r>
    </w:p>
    <w:p w:rsidR="00C26F4B" w:rsidRPr="00B53511" w:rsidRDefault="00C26F4B" w:rsidP="00C26F4B">
      <w:pPr>
        <w:widowControl w:val="0"/>
        <w:spacing w:after="0" w:line="240" w:lineRule="auto"/>
        <w:ind w:right="178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sz w:val="28"/>
          <w:szCs w:val="28"/>
        </w:rPr>
        <w:t>Выберите несколько вариантов ответа</w:t>
      </w:r>
    </w:p>
    <w:p w:rsidR="00C26F4B" w:rsidRPr="00B53511" w:rsidRDefault="00C26F4B" w:rsidP="00C26F4B">
      <w:pPr>
        <w:widowControl w:val="0"/>
        <w:numPr>
          <w:ilvl w:val="0"/>
          <w:numId w:val="4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новокаин</w:t>
      </w:r>
      <w:bookmarkStart w:id="244" w:name="OCRUncertain3747"/>
    </w:p>
    <w:p w:rsidR="00C26F4B" w:rsidRPr="00B53511" w:rsidRDefault="00C26F4B" w:rsidP="00C26F4B">
      <w:pPr>
        <w:widowControl w:val="0"/>
        <w:numPr>
          <w:ilvl w:val="0"/>
          <w:numId w:val="4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лидокаин</w:t>
      </w:r>
      <w:bookmarkEnd w:id="244"/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</w:p>
    <w:p w:rsidR="00C26F4B" w:rsidRPr="00B53511" w:rsidRDefault="00C26F4B" w:rsidP="00C26F4B">
      <w:pPr>
        <w:widowControl w:val="0"/>
        <w:numPr>
          <w:ilvl w:val="0"/>
          <w:numId w:val="4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тримекан</w:t>
      </w:r>
      <w:proofErr w:type="spellEnd"/>
    </w:p>
    <w:p w:rsidR="00C26F4B" w:rsidRPr="00B53511" w:rsidRDefault="00C26F4B" w:rsidP="00C26F4B">
      <w:pPr>
        <w:widowControl w:val="0"/>
        <w:numPr>
          <w:ilvl w:val="0"/>
          <w:numId w:val="4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дикаин</w:t>
      </w:r>
    </w:p>
    <w:p w:rsidR="00C26F4B" w:rsidRPr="00B53511" w:rsidRDefault="00C26F4B" w:rsidP="00C26F4B">
      <w:pPr>
        <w:widowControl w:val="0"/>
        <w:numPr>
          <w:ilvl w:val="0"/>
          <w:numId w:val="4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совкаин</w:t>
      </w:r>
      <w:proofErr w:type="spellEnd"/>
    </w:p>
    <w:p w:rsidR="00C26F4B" w:rsidRPr="00B53511" w:rsidRDefault="00C26F4B" w:rsidP="00C26F4B">
      <w:pPr>
        <w:widowControl w:val="0"/>
        <w:numPr>
          <w:ilvl w:val="0"/>
          <w:numId w:val="4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гексенал</w:t>
      </w:r>
      <w:proofErr w:type="spellEnd"/>
    </w:p>
    <w:p w:rsidR="00C26F4B" w:rsidRPr="00B53511" w:rsidRDefault="00C26F4B" w:rsidP="00C26F4B">
      <w:pPr>
        <w:widowControl w:val="0"/>
        <w:spacing w:after="0" w:line="240" w:lineRule="auto"/>
        <w:ind w:right="580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43.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Десмургия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-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это: </w:t>
      </w:r>
    </w:p>
    <w:p w:rsidR="00C26F4B" w:rsidRPr="00B53511" w:rsidRDefault="00C26F4B" w:rsidP="00C26F4B">
      <w:pPr>
        <w:widowControl w:val="0"/>
        <w:spacing w:after="0" w:line="240" w:lineRule="auto"/>
        <w:ind w:right="5527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4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val="en-US"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наука о перевязочных материалах</w:t>
      </w:r>
      <w:r w:rsidRPr="00B53511">
        <w:rPr>
          <w:rFonts w:eastAsia="Times New Roman"/>
          <w:snapToGrid w:val="0"/>
          <w:sz w:val="28"/>
          <w:szCs w:val="28"/>
          <w:lang w:val="en-US" w:eastAsia="ru-RU"/>
        </w:rPr>
        <w:t xml:space="preserve"> </w:t>
      </w:r>
    </w:p>
    <w:p w:rsidR="00C26F4B" w:rsidRPr="00B53511" w:rsidRDefault="00C26F4B" w:rsidP="00C26F4B">
      <w:pPr>
        <w:widowControl w:val="0"/>
        <w:numPr>
          <w:ilvl w:val="0"/>
          <w:numId w:val="4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наука, и</w:t>
      </w:r>
      <w:bookmarkStart w:id="245" w:name="OCRUncertain3760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45"/>
      <w:r w:rsidRPr="00B53511">
        <w:rPr>
          <w:rFonts w:eastAsia="Times New Roman"/>
          <w:snapToGrid w:val="0"/>
          <w:sz w:val="28"/>
          <w:szCs w:val="28"/>
          <w:lang w:eastAsia="ru-RU"/>
        </w:rPr>
        <w:t>учающая виды повязок, цели и способы их наложения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44.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Транспортировка больных в бессознательном состоянии осуществляется</w:t>
      </w:r>
      <w:bookmarkStart w:id="246" w:name="OCRUncertain3761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: </w:t>
      </w:r>
      <w:bookmarkEnd w:id="246"/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4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на боку</w:t>
      </w:r>
    </w:p>
    <w:p w:rsidR="00C26F4B" w:rsidRPr="00B53511" w:rsidRDefault="00C26F4B" w:rsidP="00C26F4B">
      <w:pPr>
        <w:widowControl w:val="0"/>
        <w:numPr>
          <w:ilvl w:val="0"/>
          <w:numId w:val="4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на спине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45. 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Какие симптомы характерны для </w:t>
      </w:r>
      <w:bookmarkStart w:id="247" w:name="OCRUncertain3775"/>
      <w:r w:rsidRPr="00B53511">
        <w:rPr>
          <w:rFonts w:eastAsia="Times New Roman"/>
          <w:snapToGrid w:val="0"/>
          <w:sz w:val="28"/>
          <w:szCs w:val="28"/>
          <w:lang w:eastAsia="ru-RU"/>
        </w:rPr>
        <w:t>гемотрансфузионного</w:t>
      </w:r>
      <w:bookmarkEnd w:id="247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шока: 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sz w:val="28"/>
          <w:szCs w:val="28"/>
        </w:rPr>
        <w:t>Выберите несколько вариантов ответа</w:t>
      </w:r>
    </w:p>
    <w:p w:rsidR="00C26F4B" w:rsidRPr="00B53511" w:rsidRDefault="00C26F4B" w:rsidP="00C26F4B">
      <w:pPr>
        <w:widowControl w:val="0"/>
        <w:numPr>
          <w:ilvl w:val="0"/>
          <w:numId w:val="4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чувство стеснения в груди, беспокойство</w:t>
      </w:r>
    </w:p>
    <w:p w:rsidR="00C26F4B" w:rsidRPr="00B53511" w:rsidRDefault="00C26F4B" w:rsidP="00C26F4B">
      <w:pPr>
        <w:widowControl w:val="0"/>
        <w:numPr>
          <w:ilvl w:val="0"/>
          <w:numId w:val="4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покраснение кожных покровов</w:t>
      </w:r>
    </w:p>
    <w:p w:rsidR="00C26F4B" w:rsidRPr="00B53511" w:rsidRDefault="00C26F4B" w:rsidP="00C26F4B">
      <w:pPr>
        <w:widowControl w:val="0"/>
        <w:numPr>
          <w:ilvl w:val="0"/>
          <w:numId w:val="4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повышение артериального давления</w:t>
      </w:r>
    </w:p>
    <w:p w:rsidR="00C26F4B" w:rsidRPr="00B53511" w:rsidRDefault="00C26F4B" w:rsidP="00C26F4B">
      <w:pPr>
        <w:widowControl w:val="0"/>
        <w:numPr>
          <w:ilvl w:val="0"/>
          <w:numId w:val="4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гипотония</w:t>
      </w:r>
    </w:p>
    <w:p w:rsidR="00C26F4B" w:rsidRPr="00B53511" w:rsidRDefault="00C26F4B" w:rsidP="00C26F4B">
      <w:pPr>
        <w:widowControl w:val="0"/>
        <w:numPr>
          <w:ilvl w:val="0"/>
          <w:numId w:val="4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боли в пояснице</w:t>
      </w:r>
    </w:p>
    <w:p w:rsidR="00C26F4B" w:rsidRPr="00B53511" w:rsidRDefault="00C26F4B" w:rsidP="00C26F4B">
      <w:pPr>
        <w:widowControl w:val="0"/>
        <w:numPr>
          <w:ilvl w:val="0"/>
          <w:numId w:val="4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тахикардия</w:t>
      </w:r>
    </w:p>
    <w:p w:rsidR="00C26F4B" w:rsidRPr="00B53511" w:rsidRDefault="00C26F4B" w:rsidP="00C26F4B">
      <w:pPr>
        <w:widowControl w:val="0"/>
        <w:spacing w:after="0" w:line="240" w:lineRule="auto"/>
        <w:ind w:right="88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46.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При развитии гемотрансфузионного шока необходимо: </w:t>
      </w:r>
    </w:p>
    <w:p w:rsidR="00C26F4B" w:rsidRPr="00B53511" w:rsidRDefault="00C26F4B" w:rsidP="00C26F4B">
      <w:pPr>
        <w:widowControl w:val="0"/>
        <w:spacing w:after="0" w:line="240" w:lineRule="auto"/>
        <w:ind w:right="88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sz w:val="28"/>
          <w:szCs w:val="28"/>
        </w:rPr>
        <w:t>Выберите несколько вариантов ответа</w:t>
      </w:r>
    </w:p>
    <w:p w:rsidR="00C26F4B" w:rsidRPr="00B53511" w:rsidRDefault="00C26F4B" w:rsidP="00C26F4B">
      <w:pPr>
        <w:widowControl w:val="0"/>
        <w:numPr>
          <w:ilvl w:val="0"/>
          <w:numId w:val="46"/>
        </w:numPr>
        <w:spacing w:after="0" w:line="240" w:lineRule="auto"/>
        <w:ind w:left="0" w:right="879" w:hanging="357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lastRenderedPageBreak/>
        <w:t xml:space="preserve">немедленно прекратить </w:t>
      </w:r>
      <w:bookmarkStart w:id="248" w:name="OCRUncertain3781"/>
      <w:r w:rsidRPr="00B53511">
        <w:rPr>
          <w:rFonts w:eastAsia="Times New Roman"/>
          <w:snapToGrid w:val="0"/>
          <w:sz w:val="28"/>
          <w:szCs w:val="28"/>
          <w:lang w:eastAsia="ru-RU"/>
        </w:rPr>
        <w:t>гемотрансфузию</w:t>
      </w:r>
      <w:bookmarkEnd w:id="248"/>
    </w:p>
    <w:p w:rsidR="00C26F4B" w:rsidRPr="00B53511" w:rsidRDefault="00C26F4B" w:rsidP="00C26F4B">
      <w:pPr>
        <w:widowControl w:val="0"/>
        <w:numPr>
          <w:ilvl w:val="0"/>
          <w:numId w:val="46"/>
        </w:numPr>
        <w:spacing w:after="0" w:line="240" w:lineRule="auto"/>
        <w:ind w:left="0" w:right="879" w:hanging="357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вливание </w:t>
      </w:r>
      <w:bookmarkStart w:id="249" w:name="OCRUncertain3782"/>
      <w:r w:rsidRPr="00B53511">
        <w:rPr>
          <w:rFonts w:eastAsia="Times New Roman"/>
          <w:snapToGrid w:val="0"/>
          <w:sz w:val="28"/>
          <w:szCs w:val="28"/>
          <w:lang w:eastAsia="ru-RU"/>
        </w:rPr>
        <w:t>противошоковых</w:t>
      </w:r>
      <w:bookmarkEnd w:id="249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средств </w:t>
      </w:r>
      <w:bookmarkStart w:id="250" w:name="OCRUncertain3783"/>
      <w:r w:rsidRPr="00B53511">
        <w:rPr>
          <w:rFonts w:eastAsia="Times New Roman"/>
          <w:snapToGrid w:val="0"/>
          <w:sz w:val="28"/>
          <w:szCs w:val="28"/>
          <w:lang w:eastAsia="ru-RU"/>
        </w:rPr>
        <w:t>(</w:t>
      </w: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полиглюкин</w:t>
      </w:r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>,</w:t>
      </w:r>
      <w:bookmarkEnd w:id="250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bookmarkStart w:id="251" w:name="OCRUncertain3784"/>
      <w:r w:rsidRPr="00B53511">
        <w:rPr>
          <w:rFonts w:eastAsia="Times New Roman"/>
          <w:snapToGrid w:val="0"/>
          <w:sz w:val="28"/>
          <w:szCs w:val="28"/>
          <w:lang w:eastAsia="ru-RU"/>
        </w:rPr>
        <w:t>декстран</w:t>
      </w:r>
      <w:bookmarkEnd w:id="251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и т.д.) </w:t>
      </w:r>
      <w:bookmarkStart w:id="252" w:name="OCRUncertain3785"/>
    </w:p>
    <w:p w:rsidR="00C26F4B" w:rsidRPr="00B53511" w:rsidRDefault="00C26F4B" w:rsidP="00C26F4B">
      <w:pPr>
        <w:widowControl w:val="0"/>
        <w:numPr>
          <w:ilvl w:val="0"/>
          <w:numId w:val="46"/>
        </w:numPr>
        <w:spacing w:after="0" w:line="240" w:lineRule="auto"/>
        <w:ind w:left="0" w:right="879" w:hanging="357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антигистаминных</w:t>
      </w:r>
      <w:bookmarkEnd w:id="252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препаратов </w:t>
      </w:r>
      <w:bookmarkStart w:id="253" w:name="OCRUncertain3786"/>
      <w:r w:rsidRPr="00B53511">
        <w:rPr>
          <w:rFonts w:eastAsia="Times New Roman"/>
          <w:snapToGrid w:val="0"/>
          <w:sz w:val="28"/>
          <w:szCs w:val="28"/>
          <w:lang w:eastAsia="ru-RU"/>
        </w:rPr>
        <w:t>(</w:t>
      </w: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пипольфен</w:t>
      </w:r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>,</w:t>
      </w:r>
      <w:bookmarkEnd w:id="253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bookmarkStart w:id="254" w:name="OCRUncertain3787"/>
      <w:r w:rsidRPr="00B53511">
        <w:rPr>
          <w:rFonts w:eastAsia="Times New Roman"/>
          <w:snapToGrid w:val="0"/>
          <w:sz w:val="28"/>
          <w:szCs w:val="28"/>
          <w:lang w:eastAsia="ru-RU"/>
        </w:rPr>
        <w:t>супрастин)</w:t>
      </w:r>
      <w:bookmarkEnd w:id="254"/>
    </w:p>
    <w:p w:rsidR="00C26F4B" w:rsidRPr="00B53511" w:rsidRDefault="00C26F4B" w:rsidP="00C26F4B">
      <w:pPr>
        <w:widowControl w:val="0"/>
        <w:numPr>
          <w:ilvl w:val="0"/>
          <w:numId w:val="46"/>
        </w:numPr>
        <w:spacing w:after="0" w:line="240" w:lineRule="auto"/>
        <w:ind w:left="0" w:right="879" w:hanging="357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теплое питье, грелки</w:t>
      </w:r>
    </w:p>
    <w:p w:rsidR="00C26F4B" w:rsidRPr="00B53511" w:rsidRDefault="00C26F4B" w:rsidP="00C26F4B">
      <w:pPr>
        <w:widowControl w:val="0"/>
        <w:numPr>
          <w:ilvl w:val="0"/>
          <w:numId w:val="46"/>
        </w:numPr>
        <w:spacing w:after="0" w:line="240" w:lineRule="auto"/>
        <w:ind w:left="0" w:right="879" w:hanging="357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вводят в/в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1 %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раствор </w:t>
      </w:r>
      <w:bookmarkStart w:id="255" w:name="OCRUncertain3789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промедола</w:t>
      </w:r>
      <w:bookmarkEnd w:id="255"/>
      <w:proofErr w:type="spellEnd"/>
    </w:p>
    <w:p w:rsidR="00C26F4B" w:rsidRPr="00B53511" w:rsidRDefault="00C26F4B" w:rsidP="00C26F4B">
      <w:pPr>
        <w:widowControl w:val="0"/>
        <w:numPr>
          <w:ilvl w:val="0"/>
          <w:numId w:val="46"/>
        </w:numPr>
        <w:spacing w:after="0" w:line="240" w:lineRule="auto"/>
        <w:ind w:left="0" w:right="879" w:hanging="357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глюкозу с инсулином</w:t>
      </w:r>
      <w:bookmarkStart w:id="256" w:name="OCRUncertain3791"/>
    </w:p>
    <w:p w:rsidR="00C26F4B" w:rsidRPr="00B53511" w:rsidRDefault="00C26F4B" w:rsidP="00C26F4B">
      <w:pPr>
        <w:widowControl w:val="0"/>
        <w:numPr>
          <w:ilvl w:val="0"/>
          <w:numId w:val="46"/>
        </w:numPr>
        <w:spacing w:after="0" w:line="240" w:lineRule="auto"/>
        <w:ind w:left="0" w:right="879" w:hanging="357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гидрокортизон</w:t>
      </w:r>
      <w:bookmarkEnd w:id="256"/>
    </w:p>
    <w:p w:rsidR="00C26F4B" w:rsidRPr="00B53511" w:rsidRDefault="00C26F4B" w:rsidP="00C26F4B">
      <w:pPr>
        <w:widowControl w:val="0"/>
        <w:spacing w:after="0" w:line="240" w:lineRule="auto"/>
        <w:ind w:right="4462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47.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Назовите виды дренажей: </w:t>
      </w:r>
    </w:p>
    <w:p w:rsidR="00C26F4B" w:rsidRPr="00B53511" w:rsidRDefault="00C26F4B" w:rsidP="00C26F4B">
      <w:pPr>
        <w:widowControl w:val="0"/>
        <w:spacing w:after="0" w:line="240" w:lineRule="auto"/>
        <w:ind w:right="4462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sz w:val="28"/>
          <w:szCs w:val="28"/>
        </w:rPr>
        <w:t>Выберите несколько вариантов ответа</w:t>
      </w:r>
    </w:p>
    <w:p w:rsidR="00C26F4B" w:rsidRPr="00B53511" w:rsidRDefault="00C26F4B" w:rsidP="00C26F4B">
      <w:pPr>
        <w:widowControl w:val="0"/>
        <w:numPr>
          <w:ilvl w:val="0"/>
          <w:numId w:val="4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bookmarkStart w:id="257" w:name="OCRUncertain3795"/>
      <w:r w:rsidRPr="00B53511">
        <w:rPr>
          <w:rFonts w:eastAsia="Times New Roman"/>
          <w:snapToGrid w:val="0"/>
          <w:sz w:val="28"/>
          <w:szCs w:val="28"/>
          <w:lang w:eastAsia="ru-RU"/>
        </w:rPr>
        <w:t>турунды</w:t>
      </w:r>
      <w:bookmarkEnd w:id="257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и тампоны </w:t>
      </w:r>
    </w:p>
    <w:p w:rsidR="00C26F4B" w:rsidRPr="00B53511" w:rsidRDefault="00C26F4B" w:rsidP="00C26F4B">
      <w:pPr>
        <w:widowControl w:val="0"/>
        <w:numPr>
          <w:ilvl w:val="0"/>
          <w:numId w:val="4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полоски резины</w:t>
      </w:r>
    </w:p>
    <w:p w:rsidR="00C26F4B" w:rsidRPr="00B53511" w:rsidRDefault="00C26F4B" w:rsidP="00C26F4B">
      <w:pPr>
        <w:widowControl w:val="0"/>
        <w:numPr>
          <w:ilvl w:val="0"/>
          <w:numId w:val="4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резиново-марлевые дренажи</w:t>
      </w:r>
    </w:p>
    <w:p w:rsidR="00C26F4B" w:rsidRPr="00B53511" w:rsidRDefault="00C26F4B" w:rsidP="00C26F4B">
      <w:pPr>
        <w:widowControl w:val="0"/>
        <w:numPr>
          <w:ilvl w:val="0"/>
          <w:numId w:val="4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трубчатые дренажи</w:t>
      </w:r>
      <w:bookmarkStart w:id="258" w:name="OCRUncertain3798"/>
    </w:p>
    <w:p w:rsidR="00C26F4B" w:rsidRPr="00B53511" w:rsidRDefault="00C26F4B" w:rsidP="00C26F4B">
      <w:pPr>
        <w:widowControl w:val="0"/>
        <w:numPr>
          <w:ilvl w:val="0"/>
          <w:numId w:val="4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проточно-аспирационные</w:t>
      </w:r>
      <w:bookmarkEnd w:id="258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bookmarkStart w:id="259" w:name="OCRUncertain3799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дренажирование</w:t>
      </w:r>
      <w:bookmarkEnd w:id="259"/>
      <w:proofErr w:type="spellEnd"/>
    </w:p>
    <w:p w:rsidR="00C26F4B" w:rsidRPr="00B53511" w:rsidRDefault="00C26F4B" w:rsidP="00C26F4B">
      <w:pPr>
        <w:widowControl w:val="0"/>
        <w:spacing w:after="0" w:line="240" w:lineRule="auto"/>
        <w:ind w:right="132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48.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К элементам хирургических операций относится: </w:t>
      </w:r>
    </w:p>
    <w:p w:rsidR="00C26F4B" w:rsidRPr="00B53511" w:rsidRDefault="00C26F4B" w:rsidP="00C26F4B">
      <w:pPr>
        <w:widowControl w:val="0"/>
        <w:spacing w:after="0" w:line="240" w:lineRule="auto"/>
        <w:ind w:right="132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sz w:val="28"/>
          <w:szCs w:val="28"/>
        </w:rPr>
        <w:t>Выберите несколько вариантов ответа</w:t>
      </w:r>
    </w:p>
    <w:p w:rsidR="00C26F4B" w:rsidRPr="00B53511" w:rsidRDefault="00C26F4B" w:rsidP="00C26F4B">
      <w:pPr>
        <w:widowControl w:val="0"/>
        <w:numPr>
          <w:ilvl w:val="0"/>
          <w:numId w:val="4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ра</w:t>
      </w:r>
      <w:bookmarkStart w:id="260" w:name="OCRUncertain3802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60"/>
      <w:r w:rsidRPr="00B53511">
        <w:rPr>
          <w:rFonts w:eastAsia="Times New Roman"/>
          <w:snapToGrid w:val="0"/>
          <w:sz w:val="28"/>
          <w:szCs w:val="28"/>
          <w:lang w:eastAsia="ru-RU"/>
        </w:rPr>
        <w:t>ъединение тканей</w:t>
      </w:r>
    </w:p>
    <w:p w:rsidR="00C26F4B" w:rsidRPr="00B53511" w:rsidRDefault="00C26F4B" w:rsidP="00C26F4B">
      <w:pPr>
        <w:widowControl w:val="0"/>
        <w:numPr>
          <w:ilvl w:val="0"/>
          <w:numId w:val="4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фиксация тканей</w:t>
      </w:r>
    </w:p>
    <w:p w:rsidR="00C26F4B" w:rsidRPr="00B53511" w:rsidRDefault="00C26F4B" w:rsidP="00C26F4B">
      <w:pPr>
        <w:widowControl w:val="0"/>
        <w:numPr>
          <w:ilvl w:val="0"/>
          <w:numId w:val="4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удаление патологически и</w:t>
      </w:r>
      <w:bookmarkStart w:id="261" w:name="OCRUncertain3803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61"/>
      <w:r w:rsidRPr="00B53511">
        <w:rPr>
          <w:rFonts w:eastAsia="Times New Roman"/>
          <w:snapToGrid w:val="0"/>
          <w:sz w:val="28"/>
          <w:szCs w:val="28"/>
          <w:lang w:eastAsia="ru-RU"/>
        </w:rPr>
        <w:t>мененных тканей</w:t>
      </w:r>
    </w:p>
    <w:p w:rsidR="00C26F4B" w:rsidRPr="00B53511" w:rsidRDefault="00C26F4B" w:rsidP="00C26F4B">
      <w:pPr>
        <w:widowControl w:val="0"/>
        <w:numPr>
          <w:ilvl w:val="0"/>
          <w:numId w:val="4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соединение тканей</w:t>
      </w:r>
    </w:p>
    <w:p w:rsidR="00C26F4B" w:rsidRPr="00B53511" w:rsidRDefault="00C26F4B" w:rsidP="00C26F4B">
      <w:pPr>
        <w:widowControl w:val="0"/>
        <w:numPr>
          <w:ilvl w:val="0"/>
          <w:numId w:val="4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наложение асептической повя</w:t>
      </w:r>
      <w:bookmarkStart w:id="262" w:name="OCRUncertain3805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62"/>
      <w:r w:rsidRPr="00B53511">
        <w:rPr>
          <w:rFonts w:eastAsia="Times New Roman"/>
          <w:snapToGrid w:val="0"/>
          <w:sz w:val="28"/>
          <w:szCs w:val="28"/>
          <w:lang w:eastAsia="ru-RU"/>
        </w:rPr>
        <w:t>ки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49.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Как часто проводятся посевы во</w:t>
      </w:r>
      <w:bookmarkStart w:id="263" w:name="OCRUncertain3806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63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духа в помещениях операционного блока? </w:t>
      </w: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49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1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раз в неделю</w:t>
      </w:r>
    </w:p>
    <w:p w:rsidR="00C26F4B" w:rsidRPr="00B53511" w:rsidRDefault="00C26F4B" w:rsidP="00C26F4B">
      <w:pPr>
        <w:widowControl w:val="0"/>
        <w:numPr>
          <w:ilvl w:val="0"/>
          <w:numId w:val="49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не реже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1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ра</w:t>
      </w:r>
      <w:bookmarkStart w:id="264" w:name="OCRUncertain3810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64"/>
      <w:r w:rsidRPr="00B53511">
        <w:rPr>
          <w:rFonts w:eastAsia="Times New Roman"/>
          <w:snapToGrid w:val="0"/>
          <w:sz w:val="28"/>
          <w:szCs w:val="28"/>
          <w:lang w:eastAsia="ru-RU"/>
        </w:rPr>
        <w:t>а в месяц</w:t>
      </w:r>
    </w:p>
    <w:p w:rsidR="00C26F4B" w:rsidRPr="00B53511" w:rsidRDefault="00C26F4B" w:rsidP="00C26F4B">
      <w:pPr>
        <w:widowControl w:val="0"/>
        <w:spacing w:after="0" w:line="240" w:lineRule="auto"/>
        <w:ind w:right="44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sz w:val="28"/>
          <w:szCs w:val="28"/>
        </w:rPr>
        <w:t>50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.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Активная первичная хирургическая обработка включает: </w:t>
      </w:r>
    </w:p>
    <w:p w:rsidR="00C26F4B" w:rsidRPr="00B53511" w:rsidRDefault="00C26F4B" w:rsidP="00C26F4B">
      <w:pPr>
        <w:widowControl w:val="0"/>
        <w:spacing w:after="0" w:line="240" w:lineRule="auto"/>
        <w:ind w:right="44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sz w:val="28"/>
          <w:szCs w:val="28"/>
        </w:rPr>
        <w:t>Выберите несколько вариантов ответа</w:t>
      </w:r>
    </w:p>
    <w:p w:rsidR="00C26F4B" w:rsidRPr="00B53511" w:rsidRDefault="00C26F4B" w:rsidP="00C26F4B">
      <w:pPr>
        <w:widowControl w:val="0"/>
        <w:numPr>
          <w:ilvl w:val="0"/>
          <w:numId w:val="6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удаление попавших в рану микрооргани</w:t>
      </w:r>
      <w:bookmarkStart w:id="265" w:name="OCRUncertain3839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65"/>
      <w:r w:rsidRPr="00B53511">
        <w:rPr>
          <w:rFonts w:eastAsia="Times New Roman"/>
          <w:snapToGrid w:val="0"/>
          <w:sz w:val="28"/>
          <w:szCs w:val="28"/>
          <w:lang w:eastAsia="ru-RU"/>
        </w:rPr>
        <w:t>мов путем иссечения ее краев или рассечение тканей</w:t>
      </w:r>
    </w:p>
    <w:p w:rsidR="00C26F4B" w:rsidRPr="00B53511" w:rsidRDefault="00C26F4B" w:rsidP="00C26F4B">
      <w:pPr>
        <w:widowControl w:val="0"/>
        <w:numPr>
          <w:ilvl w:val="0"/>
          <w:numId w:val="6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удаление всех поврежденных тканей, сгустков крови</w:t>
      </w:r>
    </w:p>
    <w:p w:rsidR="00C26F4B" w:rsidRPr="00B53511" w:rsidRDefault="00C26F4B" w:rsidP="00C26F4B">
      <w:pPr>
        <w:widowControl w:val="0"/>
        <w:numPr>
          <w:ilvl w:val="0"/>
          <w:numId w:val="6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перевод всех видов ран в ре</w:t>
      </w:r>
      <w:bookmarkStart w:id="266" w:name="OCRUncertain3841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66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анные для ускорения процессов регенерации </w:t>
      </w:r>
    </w:p>
    <w:p w:rsidR="00C26F4B" w:rsidRPr="00B53511" w:rsidRDefault="00C26F4B" w:rsidP="00C26F4B">
      <w:pPr>
        <w:widowControl w:val="0"/>
        <w:numPr>
          <w:ilvl w:val="0"/>
          <w:numId w:val="6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тщательный полный и окончательный </w:t>
      </w:r>
      <w:bookmarkStart w:id="267" w:name="OCRUncertain3843"/>
      <w:r w:rsidRPr="00B53511">
        <w:rPr>
          <w:rFonts w:eastAsia="Times New Roman"/>
          <w:snapToGrid w:val="0"/>
          <w:sz w:val="28"/>
          <w:szCs w:val="28"/>
          <w:lang w:eastAsia="ru-RU"/>
        </w:rPr>
        <w:t>гемостаз</w:t>
      </w:r>
      <w:bookmarkEnd w:id="267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</w:p>
    <w:p w:rsidR="00C26F4B" w:rsidRPr="00B53511" w:rsidRDefault="00C26F4B" w:rsidP="00C26F4B">
      <w:pPr>
        <w:widowControl w:val="0"/>
        <w:numPr>
          <w:ilvl w:val="0"/>
          <w:numId w:val="6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восстановление анатомической целостности поврежденных тканей путем наложения швов</w:t>
      </w:r>
      <w:bookmarkStart w:id="268" w:name="OCRUncertain3844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,</w:t>
      </w:r>
      <w:bookmarkEnd w:id="268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при необходимости дренирование раны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51.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На сколько сантиметров иссекают края, стенки и дно раны? 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6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4-6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см</w:t>
      </w:r>
    </w:p>
    <w:p w:rsidR="00C26F4B" w:rsidRPr="00B53511" w:rsidRDefault="00C26F4B" w:rsidP="00C26F4B">
      <w:pPr>
        <w:widowControl w:val="0"/>
        <w:numPr>
          <w:ilvl w:val="0"/>
          <w:numId w:val="6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0,5-2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см</w:t>
      </w:r>
    </w:p>
    <w:p w:rsidR="00C26F4B" w:rsidRPr="00B53511" w:rsidRDefault="00C26F4B" w:rsidP="00C26F4B">
      <w:pPr>
        <w:widowControl w:val="0"/>
        <w:spacing w:after="0" w:line="240" w:lineRule="auto"/>
        <w:ind w:right="222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52.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Через сколько снимают швы с кожной раны? </w:t>
      </w:r>
    </w:p>
    <w:p w:rsidR="00C26F4B" w:rsidRPr="00B53511" w:rsidRDefault="00C26F4B" w:rsidP="00C26F4B">
      <w:pPr>
        <w:widowControl w:val="0"/>
        <w:spacing w:after="0" w:line="240" w:lineRule="auto"/>
        <w:ind w:right="222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6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5-7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суток</w:t>
      </w:r>
    </w:p>
    <w:p w:rsidR="00C26F4B" w:rsidRPr="00B53511" w:rsidRDefault="00C26F4B" w:rsidP="00C26F4B">
      <w:pPr>
        <w:widowControl w:val="0"/>
        <w:numPr>
          <w:ilvl w:val="0"/>
          <w:numId w:val="6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10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суток</w:t>
      </w:r>
    </w:p>
    <w:p w:rsidR="00C26F4B" w:rsidRPr="00B53511" w:rsidRDefault="00C26F4B" w:rsidP="00C26F4B">
      <w:pPr>
        <w:widowControl w:val="0"/>
        <w:spacing w:after="0" w:line="240" w:lineRule="auto"/>
        <w:ind w:right="442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53.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При лечении гнойных ран в фазе гидратации используют: </w:t>
      </w:r>
    </w:p>
    <w:p w:rsidR="00C26F4B" w:rsidRPr="00B53511" w:rsidRDefault="00C26F4B" w:rsidP="00C26F4B">
      <w:pPr>
        <w:widowControl w:val="0"/>
        <w:spacing w:after="0" w:line="240" w:lineRule="auto"/>
        <w:ind w:right="442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sz w:val="28"/>
          <w:szCs w:val="28"/>
        </w:rPr>
        <w:t>Выберите несколько вариантов ответа</w:t>
      </w:r>
    </w:p>
    <w:p w:rsidR="00C26F4B" w:rsidRPr="00B53511" w:rsidRDefault="00C26F4B" w:rsidP="00C26F4B">
      <w:pPr>
        <w:widowControl w:val="0"/>
        <w:numPr>
          <w:ilvl w:val="0"/>
          <w:numId w:val="6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введение тампонов с гипертоническим раствором</w:t>
      </w:r>
    </w:p>
    <w:p w:rsidR="00C26F4B" w:rsidRPr="00B53511" w:rsidRDefault="00C26F4B" w:rsidP="00C26F4B">
      <w:pPr>
        <w:widowControl w:val="0"/>
        <w:numPr>
          <w:ilvl w:val="0"/>
          <w:numId w:val="6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lastRenderedPageBreak/>
        <w:t>дренирование раны</w:t>
      </w:r>
    </w:p>
    <w:p w:rsidR="00C26F4B" w:rsidRPr="00B53511" w:rsidRDefault="00C26F4B" w:rsidP="00C26F4B">
      <w:pPr>
        <w:widowControl w:val="0"/>
        <w:numPr>
          <w:ilvl w:val="0"/>
          <w:numId w:val="6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применение </w:t>
      </w:r>
      <w:bookmarkStart w:id="269" w:name="OCRUncertain3853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протеолетических</w:t>
      </w:r>
      <w:bookmarkEnd w:id="269"/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ферментов</w:t>
      </w:r>
    </w:p>
    <w:p w:rsidR="00C26F4B" w:rsidRPr="00B53511" w:rsidRDefault="00C26F4B" w:rsidP="00C26F4B">
      <w:pPr>
        <w:widowControl w:val="0"/>
        <w:numPr>
          <w:ilvl w:val="0"/>
          <w:numId w:val="6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применение антибиотиков и антисептических средств</w:t>
      </w:r>
    </w:p>
    <w:p w:rsidR="00C26F4B" w:rsidRPr="00B53511" w:rsidRDefault="00C26F4B" w:rsidP="00C26F4B">
      <w:pPr>
        <w:widowControl w:val="0"/>
        <w:numPr>
          <w:ilvl w:val="0"/>
          <w:numId w:val="6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активацию </w:t>
      </w:r>
      <w:bookmarkStart w:id="270" w:name="OCRUncertain3854"/>
      <w:r w:rsidRPr="00B53511">
        <w:rPr>
          <w:rFonts w:eastAsia="Times New Roman"/>
          <w:snapToGrid w:val="0"/>
          <w:sz w:val="28"/>
          <w:szCs w:val="28"/>
          <w:lang w:eastAsia="ru-RU"/>
        </w:rPr>
        <w:t>иммунобиологических</w:t>
      </w:r>
      <w:bookmarkEnd w:id="270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сил органи</w:t>
      </w:r>
      <w:bookmarkStart w:id="271" w:name="OCRUncertain3855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71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ма (кварц, </w:t>
      </w:r>
      <w:bookmarkStart w:id="272" w:name="OCRUncertain3856"/>
      <w:r w:rsidRPr="00B53511">
        <w:rPr>
          <w:rFonts w:eastAsia="Times New Roman"/>
          <w:snapToGrid w:val="0"/>
          <w:sz w:val="28"/>
          <w:szCs w:val="28"/>
          <w:lang w:eastAsia="ru-RU"/>
        </w:rPr>
        <w:t>УВЧ,</w:t>
      </w:r>
      <w:bookmarkEnd w:id="272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переливание крови, витамины)</w:t>
      </w:r>
      <w:bookmarkStart w:id="273" w:name="OCRUncertain3858"/>
    </w:p>
    <w:p w:rsidR="00C26F4B" w:rsidRPr="00B53511" w:rsidRDefault="00C26F4B" w:rsidP="00C26F4B">
      <w:pPr>
        <w:widowControl w:val="0"/>
        <w:numPr>
          <w:ilvl w:val="0"/>
          <w:numId w:val="6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дезинтоксикационные</w:t>
      </w:r>
      <w:bookmarkEnd w:id="273"/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средства</w:t>
      </w:r>
    </w:p>
    <w:p w:rsidR="00C26F4B" w:rsidRPr="00B53511" w:rsidRDefault="00C26F4B" w:rsidP="00C26F4B">
      <w:pPr>
        <w:widowControl w:val="0"/>
        <w:numPr>
          <w:ilvl w:val="0"/>
          <w:numId w:val="6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сма</w:t>
      </w:r>
      <w:bookmarkStart w:id="274" w:name="OCRUncertain3860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74"/>
      <w:r w:rsidRPr="00B53511">
        <w:rPr>
          <w:rFonts w:eastAsia="Times New Roman"/>
          <w:snapToGrid w:val="0"/>
          <w:sz w:val="28"/>
          <w:szCs w:val="28"/>
          <w:lang w:eastAsia="ru-RU"/>
        </w:rPr>
        <w:t>ывание раствором Ляписа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54.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Какие ожоги встречаются чаще всего? 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50"/>
        </w:numPr>
        <w:spacing w:after="0" w:line="240" w:lineRule="auto"/>
        <w:ind w:left="0" w:right="312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электрические</w:t>
      </w:r>
    </w:p>
    <w:p w:rsidR="00C26F4B" w:rsidRPr="00B53511" w:rsidRDefault="00C26F4B" w:rsidP="00C26F4B">
      <w:pPr>
        <w:widowControl w:val="0"/>
        <w:numPr>
          <w:ilvl w:val="0"/>
          <w:numId w:val="50"/>
        </w:numPr>
        <w:spacing w:after="0" w:line="240" w:lineRule="auto"/>
        <w:ind w:left="0" w:right="312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термические</w:t>
      </w:r>
    </w:p>
    <w:p w:rsidR="00C26F4B" w:rsidRPr="00B53511" w:rsidRDefault="00C26F4B" w:rsidP="00C26F4B">
      <w:pPr>
        <w:widowControl w:val="0"/>
        <w:numPr>
          <w:ilvl w:val="0"/>
          <w:numId w:val="50"/>
        </w:numPr>
        <w:spacing w:after="0" w:line="240" w:lineRule="auto"/>
        <w:ind w:left="0" w:right="312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лучевые</w:t>
      </w:r>
    </w:p>
    <w:p w:rsidR="00C26F4B" w:rsidRPr="00B53511" w:rsidRDefault="00C26F4B" w:rsidP="00C26F4B">
      <w:pPr>
        <w:widowControl w:val="0"/>
        <w:numPr>
          <w:ilvl w:val="0"/>
          <w:numId w:val="50"/>
        </w:numPr>
        <w:spacing w:after="0" w:line="240" w:lineRule="auto"/>
        <w:ind w:left="0" w:right="312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химические</w:t>
      </w:r>
    </w:p>
    <w:p w:rsidR="00C26F4B" w:rsidRPr="00B53511" w:rsidRDefault="00C26F4B" w:rsidP="00C26F4B">
      <w:pPr>
        <w:widowControl w:val="0"/>
        <w:numPr>
          <w:ilvl w:val="0"/>
          <w:numId w:val="66"/>
        </w:numPr>
        <w:spacing w:after="0" w:line="240" w:lineRule="auto"/>
        <w:ind w:left="0" w:hanging="426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Определите площадь ожога и степень если: термический ожог голени и стопы, имеется гиперемия, отек, боле</w:t>
      </w:r>
      <w:bookmarkStart w:id="275" w:name="OCRUncertain3876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75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ненность: 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5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18 % -</w:t>
      </w:r>
      <w:r w:rsidRPr="00B53511">
        <w:rPr>
          <w:rFonts w:eastAsia="Times New Roman"/>
          <w:snapToGrid w:val="0"/>
          <w:sz w:val="28"/>
          <w:szCs w:val="28"/>
          <w:lang w:val="en-US" w:eastAsia="ru-RU"/>
        </w:rPr>
        <w:t xml:space="preserve"> III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степени</w:t>
      </w:r>
    </w:p>
    <w:p w:rsidR="00C26F4B" w:rsidRPr="00B53511" w:rsidRDefault="00C26F4B" w:rsidP="00C26F4B">
      <w:pPr>
        <w:widowControl w:val="0"/>
        <w:numPr>
          <w:ilvl w:val="0"/>
          <w:numId w:val="5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9 % - </w:t>
      </w:r>
      <w:r w:rsidRPr="00B53511">
        <w:rPr>
          <w:rFonts w:eastAsia="Times New Roman"/>
          <w:snapToGrid w:val="0"/>
          <w:sz w:val="28"/>
          <w:szCs w:val="28"/>
          <w:lang w:val="en-US" w:eastAsia="ru-RU"/>
        </w:rPr>
        <w:t>I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степени</w:t>
      </w:r>
    </w:p>
    <w:p w:rsidR="00C26F4B" w:rsidRPr="00B53511" w:rsidRDefault="00C26F4B" w:rsidP="00C26F4B">
      <w:pPr>
        <w:widowControl w:val="0"/>
        <w:numPr>
          <w:ilvl w:val="0"/>
          <w:numId w:val="5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9 % - </w:t>
      </w:r>
      <w:r w:rsidRPr="00B53511">
        <w:rPr>
          <w:rFonts w:eastAsia="Times New Roman"/>
          <w:snapToGrid w:val="0"/>
          <w:sz w:val="28"/>
          <w:szCs w:val="28"/>
          <w:lang w:val="en-US" w:eastAsia="ru-RU"/>
        </w:rPr>
        <w:t>II - I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степень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56.У женщины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-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ожог промежности, отек, пу</w:t>
      </w:r>
      <w:bookmarkStart w:id="276" w:name="OCRUncertain3881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76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ыри наполненные прозрачным содержимым, боль, гиперемия. 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52"/>
        </w:numPr>
        <w:spacing w:after="0" w:line="240" w:lineRule="auto"/>
        <w:ind w:left="0"/>
        <w:rPr>
          <w:rFonts w:eastAsia="Times New Roman"/>
          <w:i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val="en-US" w:eastAsia="ru-RU"/>
        </w:rPr>
        <w:t xml:space="preserve">I 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>степень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– 1 %</w:t>
      </w:r>
    </w:p>
    <w:p w:rsidR="00C26F4B" w:rsidRPr="00B53511" w:rsidRDefault="00C26F4B" w:rsidP="00C26F4B">
      <w:pPr>
        <w:widowControl w:val="0"/>
        <w:numPr>
          <w:ilvl w:val="0"/>
          <w:numId w:val="52"/>
        </w:numPr>
        <w:spacing w:after="0" w:line="240" w:lineRule="auto"/>
        <w:ind w:left="0"/>
        <w:rPr>
          <w:rFonts w:eastAsia="Times New Roman"/>
          <w:i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val="en-US" w:eastAsia="ru-RU"/>
        </w:rPr>
        <w:t xml:space="preserve">I  - II 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>степень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– 2 %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</w:p>
    <w:p w:rsidR="00C26F4B" w:rsidRPr="00B53511" w:rsidRDefault="00C26F4B" w:rsidP="00C26F4B">
      <w:pPr>
        <w:widowControl w:val="0"/>
        <w:numPr>
          <w:ilvl w:val="0"/>
          <w:numId w:val="52"/>
        </w:numPr>
        <w:spacing w:after="0" w:line="240" w:lineRule="auto"/>
        <w:ind w:left="0"/>
        <w:rPr>
          <w:rFonts w:eastAsia="Times New Roman"/>
          <w:i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val="en-US" w:eastAsia="ru-RU"/>
        </w:rPr>
        <w:t>I – II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степень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– 1 %</w:t>
      </w:r>
    </w:p>
    <w:p w:rsidR="00C26F4B" w:rsidRPr="00B53511" w:rsidRDefault="00C26F4B" w:rsidP="00C26F4B">
      <w:pPr>
        <w:widowControl w:val="0"/>
        <w:spacing w:after="0" w:line="240" w:lineRule="auto"/>
        <w:ind w:right="44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57. При какой площади ожога развивается </w:t>
      </w:r>
      <w:bookmarkStart w:id="277" w:name="OCRUncertain3888"/>
      <w:r w:rsidRPr="00B53511">
        <w:rPr>
          <w:rFonts w:eastAsia="Times New Roman"/>
          <w:snapToGrid w:val="0"/>
          <w:sz w:val="28"/>
          <w:szCs w:val="28"/>
          <w:lang w:eastAsia="ru-RU"/>
        </w:rPr>
        <w:t>ожоговая</w:t>
      </w:r>
      <w:bookmarkEnd w:id="277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болезнь? </w:t>
      </w:r>
    </w:p>
    <w:p w:rsidR="00C26F4B" w:rsidRPr="00B53511" w:rsidRDefault="00C26F4B" w:rsidP="00C26F4B">
      <w:pPr>
        <w:widowControl w:val="0"/>
        <w:spacing w:after="0" w:line="240" w:lineRule="auto"/>
        <w:ind w:right="44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1. 10 %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тела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2.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более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10</w:t>
      </w:r>
      <w:bookmarkStart w:id="278" w:name="OCRUncertain3891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</w:t>
      </w:r>
      <w:bookmarkEnd w:id="278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%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тела</w:t>
      </w:r>
    </w:p>
    <w:p w:rsidR="00C26F4B" w:rsidRPr="00B53511" w:rsidRDefault="00C26F4B" w:rsidP="00C26F4B">
      <w:pPr>
        <w:widowControl w:val="0"/>
        <w:numPr>
          <w:ilvl w:val="0"/>
          <w:numId w:val="67"/>
        </w:numPr>
        <w:spacing w:after="0" w:line="240" w:lineRule="auto"/>
        <w:ind w:left="0" w:right="880" w:hanging="426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Определите площадь ожога, если поражены кисти рук:</w:t>
      </w:r>
    </w:p>
    <w:p w:rsidR="00C26F4B" w:rsidRPr="00B53511" w:rsidRDefault="00C26F4B" w:rsidP="00C26F4B">
      <w:pPr>
        <w:widowControl w:val="0"/>
        <w:spacing w:after="0" w:line="240" w:lineRule="auto"/>
        <w:ind w:right="88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5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4 %</w:t>
      </w:r>
    </w:p>
    <w:p w:rsidR="00C26F4B" w:rsidRPr="00B53511" w:rsidRDefault="00C26F4B" w:rsidP="00C26F4B">
      <w:pPr>
        <w:widowControl w:val="0"/>
        <w:numPr>
          <w:ilvl w:val="0"/>
          <w:numId w:val="53"/>
        </w:numPr>
        <w:spacing w:after="0" w:line="240" w:lineRule="auto"/>
        <w:ind w:left="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6 %</w:t>
      </w:r>
    </w:p>
    <w:p w:rsidR="00C26F4B" w:rsidRPr="00B53511" w:rsidRDefault="00C26F4B" w:rsidP="00C26F4B">
      <w:pPr>
        <w:widowControl w:val="0"/>
        <w:numPr>
          <w:ilvl w:val="0"/>
          <w:numId w:val="53"/>
        </w:numPr>
        <w:spacing w:after="0" w:line="240" w:lineRule="auto"/>
        <w:ind w:left="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2</w:t>
      </w:r>
      <w:bookmarkStart w:id="279" w:name="OCRUncertain3895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%</w:t>
      </w:r>
      <w:bookmarkEnd w:id="279"/>
    </w:p>
    <w:p w:rsidR="00C26F4B" w:rsidRPr="00B53511" w:rsidRDefault="00C26F4B" w:rsidP="00C26F4B">
      <w:pPr>
        <w:widowControl w:val="0"/>
        <w:numPr>
          <w:ilvl w:val="0"/>
          <w:numId w:val="67"/>
        </w:numPr>
        <w:spacing w:after="0" w:line="240" w:lineRule="auto"/>
        <w:ind w:left="0" w:right="3120" w:hanging="426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Первая помощь при ожогах включает: </w:t>
      </w:r>
    </w:p>
    <w:p w:rsidR="00C26F4B" w:rsidRPr="00B53511" w:rsidRDefault="00C26F4B" w:rsidP="00C26F4B">
      <w:pPr>
        <w:widowControl w:val="0"/>
        <w:spacing w:after="0" w:line="240" w:lineRule="auto"/>
        <w:ind w:right="312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5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введение обезболивающих, холод</w:t>
      </w:r>
    </w:p>
    <w:p w:rsidR="00C26F4B" w:rsidRPr="00B53511" w:rsidRDefault="00C26F4B" w:rsidP="00C26F4B">
      <w:pPr>
        <w:widowControl w:val="0"/>
        <w:numPr>
          <w:ilvl w:val="0"/>
          <w:numId w:val="5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наложение асептической повязки</w:t>
      </w:r>
    </w:p>
    <w:p w:rsidR="00C26F4B" w:rsidRPr="00B53511" w:rsidRDefault="00C26F4B" w:rsidP="00C26F4B">
      <w:pPr>
        <w:widowControl w:val="0"/>
        <w:numPr>
          <w:ilvl w:val="0"/>
          <w:numId w:val="5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вскрытие пу</w:t>
      </w:r>
      <w:bookmarkStart w:id="280" w:name="OCRUncertain3898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80"/>
      <w:r w:rsidRPr="00B53511">
        <w:rPr>
          <w:rFonts w:eastAsia="Times New Roman"/>
          <w:snapToGrid w:val="0"/>
          <w:sz w:val="28"/>
          <w:szCs w:val="28"/>
          <w:lang w:eastAsia="ru-RU"/>
        </w:rPr>
        <w:t>ырей</w:t>
      </w:r>
    </w:p>
    <w:p w:rsidR="00C26F4B" w:rsidRPr="00B53511" w:rsidRDefault="00C26F4B" w:rsidP="00C26F4B">
      <w:pPr>
        <w:widowControl w:val="0"/>
        <w:numPr>
          <w:ilvl w:val="0"/>
          <w:numId w:val="67"/>
        </w:numPr>
        <w:spacing w:after="0" w:line="240" w:lineRule="auto"/>
        <w:ind w:left="0" w:hanging="426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Можно ли определить степень отморожения в </w:t>
      </w:r>
      <w:bookmarkStart w:id="281" w:name="OCRUncertain3899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дорлактивном</w:t>
      </w:r>
      <w:bookmarkEnd w:id="281"/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периоде? 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5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да</w:t>
      </w:r>
    </w:p>
    <w:p w:rsidR="00C26F4B" w:rsidRPr="00B53511" w:rsidRDefault="00C26F4B" w:rsidP="00C26F4B">
      <w:pPr>
        <w:widowControl w:val="0"/>
        <w:numPr>
          <w:ilvl w:val="0"/>
          <w:numId w:val="5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нет</w:t>
      </w:r>
    </w:p>
    <w:p w:rsidR="00C26F4B" w:rsidRPr="00B53511" w:rsidRDefault="00C26F4B" w:rsidP="00C26F4B">
      <w:pPr>
        <w:widowControl w:val="0"/>
        <w:numPr>
          <w:ilvl w:val="0"/>
          <w:numId w:val="67"/>
        </w:numPr>
        <w:spacing w:after="0" w:line="240" w:lineRule="auto"/>
        <w:ind w:left="0" w:right="2660" w:hanging="426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Фурункул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-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это: </w:t>
      </w:r>
    </w:p>
    <w:p w:rsidR="00C26F4B" w:rsidRPr="00B53511" w:rsidRDefault="00C26F4B" w:rsidP="00C26F4B">
      <w:pPr>
        <w:widowControl w:val="0"/>
        <w:spacing w:after="0" w:line="240" w:lineRule="auto"/>
        <w:ind w:right="266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56"/>
        </w:numPr>
        <w:spacing w:after="0" w:line="240" w:lineRule="auto"/>
        <w:ind w:left="0" w:right="266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lastRenderedPageBreak/>
        <w:t>воспаление подкожной жировой клетчатки</w:t>
      </w:r>
    </w:p>
    <w:p w:rsidR="00C26F4B" w:rsidRPr="00B53511" w:rsidRDefault="00C26F4B" w:rsidP="00C26F4B">
      <w:pPr>
        <w:widowControl w:val="0"/>
        <w:numPr>
          <w:ilvl w:val="0"/>
          <w:numId w:val="56"/>
        </w:numPr>
        <w:spacing w:after="0" w:line="240" w:lineRule="auto"/>
        <w:ind w:left="0" w:right="-8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гнойно-некротическое воспаление волосяной луковицы и окружающей ткани</w:t>
      </w:r>
    </w:p>
    <w:p w:rsidR="00C26F4B" w:rsidRPr="00B53511" w:rsidRDefault="00C26F4B" w:rsidP="00C26F4B">
      <w:pPr>
        <w:widowControl w:val="0"/>
        <w:numPr>
          <w:ilvl w:val="0"/>
          <w:numId w:val="67"/>
        </w:numPr>
        <w:spacing w:after="0" w:line="240" w:lineRule="auto"/>
        <w:ind w:left="0" w:right="5800" w:hanging="426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Карбункул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-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это: </w:t>
      </w:r>
    </w:p>
    <w:p w:rsidR="00C26F4B" w:rsidRPr="00B53511" w:rsidRDefault="00C26F4B" w:rsidP="00C26F4B">
      <w:pPr>
        <w:widowControl w:val="0"/>
        <w:spacing w:after="0" w:line="240" w:lineRule="auto"/>
        <w:ind w:right="5102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5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гнойно-некротическое воспаление нескольких волосяных луковиц и прилегающих к ней сальных желез, распространяющиеся на всю толщу кожи и подлежащие ткани</w:t>
      </w:r>
    </w:p>
    <w:p w:rsidR="00C26F4B" w:rsidRPr="00B53511" w:rsidRDefault="00C26F4B" w:rsidP="00C26F4B">
      <w:pPr>
        <w:widowControl w:val="0"/>
        <w:numPr>
          <w:ilvl w:val="0"/>
          <w:numId w:val="57"/>
        </w:numPr>
        <w:spacing w:after="0" w:line="240" w:lineRule="auto"/>
        <w:ind w:left="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гнойно-некротическое воспаление нескольких волосяных луковиц </w:t>
      </w:r>
    </w:p>
    <w:p w:rsidR="00C26F4B" w:rsidRPr="00B53511" w:rsidRDefault="00C26F4B" w:rsidP="00C26F4B">
      <w:pPr>
        <w:widowControl w:val="0"/>
        <w:numPr>
          <w:ilvl w:val="0"/>
          <w:numId w:val="67"/>
        </w:numPr>
        <w:spacing w:after="0" w:line="240" w:lineRule="auto"/>
        <w:ind w:left="0" w:hanging="426"/>
        <w:rPr>
          <w:rFonts w:eastAsia="Times New Roman"/>
          <w:noProof/>
          <w:snapToGrid w:val="0"/>
          <w:sz w:val="28"/>
          <w:szCs w:val="28"/>
          <w:lang w:eastAsia="ru-RU"/>
        </w:rPr>
      </w:pPr>
      <w:bookmarkStart w:id="282" w:name="OCRUncertain3906"/>
      <w:r w:rsidRPr="00B53511">
        <w:rPr>
          <w:rFonts w:eastAsia="Times New Roman"/>
          <w:snapToGrid w:val="0"/>
          <w:sz w:val="28"/>
          <w:szCs w:val="28"/>
          <w:lang w:eastAsia="ru-RU"/>
        </w:rPr>
        <w:t>Гидраденит</w:t>
      </w:r>
      <w:bookmarkEnd w:id="282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-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это: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5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гнойное воспаление апокриновых потовых желез </w:t>
      </w:r>
    </w:p>
    <w:p w:rsidR="00C26F4B" w:rsidRPr="00B53511" w:rsidRDefault="00C26F4B" w:rsidP="00C26F4B">
      <w:pPr>
        <w:widowControl w:val="0"/>
        <w:numPr>
          <w:ilvl w:val="0"/>
          <w:numId w:val="5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ограниченная форма гнойного воспаления</w:t>
      </w:r>
    </w:p>
    <w:p w:rsidR="00C26F4B" w:rsidRPr="00B53511" w:rsidRDefault="00C26F4B" w:rsidP="00C26F4B">
      <w:pPr>
        <w:widowControl w:val="0"/>
        <w:numPr>
          <w:ilvl w:val="0"/>
          <w:numId w:val="67"/>
        </w:numPr>
        <w:spacing w:after="0" w:line="240" w:lineRule="auto"/>
        <w:ind w:left="0" w:right="6240" w:hanging="426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Абсцесс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-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это: </w:t>
      </w:r>
    </w:p>
    <w:p w:rsidR="00C26F4B" w:rsidRPr="00B53511" w:rsidRDefault="00C26F4B" w:rsidP="00C26F4B">
      <w:pPr>
        <w:widowControl w:val="0"/>
        <w:spacing w:after="0" w:line="240" w:lineRule="auto"/>
        <w:ind w:right="5102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59"/>
        </w:numPr>
        <w:spacing w:after="0" w:line="240" w:lineRule="auto"/>
        <w:ind w:left="0" w:right="44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ограниченная форма гнойного воспаления, для которого характерно образование полости, заполненное гноем</w:t>
      </w:r>
    </w:p>
    <w:p w:rsidR="00C26F4B" w:rsidRPr="00B53511" w:rsidRDefault="00C26F4B" w:rsidP="00C26F4B">
      <w:pPr>
        <w:widowControl w:val="0"/>
        <w:numPr>
          <w:ilvl w:val="0"/>
          <w:numId w:val="59"/>
        </w:numPr>
        <w:spacing w:after="0" w:line="240" w:lineRule="auto"/>
        <w:ind w:left="0" w:right="44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гнойное воспаление апокриновых потовых желе</w:t>
      </w:r>
      <w:bookmarkStart w:id="283" w:name="OCRUncertain3911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83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</w:p>
    <w:p w:rsidR="00C26F4B" w:rsidRPr="00B53511" w:rsidRDefault="00C26F4B" w:rsidP="00C26F4B">
      <w:pPr>
        <w:widowControl w:val="0"/>
        <w:numPr>
          <w:ilvl w:val="0"/>
          <w:numId w:val="67"/>
        </w:numPr>
        <w:spacing w:after="0" w:line="240" w:lineRule="auto"/>
        <w:ind w:left="0" w:right="440" w:hanging="426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Флегмона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-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это: </w:t>
      </w:r>
    </w:p>
    <w:p w:rsidR="00C26F4B" w:rsidRPr="00B53511" w:rsidRDefault="00C26F4B" w:rsidP="00C26F4B">
      <w:pPr>
        <w:widowControl w:val="0"/>
        <w:spacing w:after="0" w:line="240" w:lineRule="auto"/>
        <w:ind w:right="44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60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ограниченная форма гнойного воспаления </w:t>
      </w:r>
    </w:p>
    <w:p w:rsidR="00C26F4B" w:rsidRPr="00B53511" w:rsidRDefault="00C26F4B" w:rsidP="00C26F4B">
      <w:pPr>
        <w:widowControl w:val="0"/>
        <w:numPr>
          <w:ilvl w:val="0"/>
          <w:numId w:val="60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острое неограниченное, разлитое воспаление клеточных пространств</w:t>
      </w:r>
    </w:p>
    <w:p w:rsidR="00C26F4B" w:rsidRPr="00B53511" w:rsidRDefault="00C26F4B" w:rsidP="00C26F4B">
      <w:pPr>
        <w:widowControl w:val="0"/>
        <w:spacing w:after="0" w:line="240" w:lineRule="auto"/>
        <w:ind w:right="5386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66. 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>Рожа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-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это: </w:t>
      </w:r>
    </w:p>
    <w:p w:rsidR="00C26F4B" w:rsidRPr="00B53511" w:rsidRDefault="00C26F4B" w:rsidP="00C26F4B">
      <w:pPr>
        <w:widowControl w:val="0"/>
        <w:spacing w:after="0" w:line="240" w:lineRule="auto"/>
        <w:ind w:right="5386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6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острое </w:t>
      </w:r>
      <w:bookmarkStart w:id="284" w:name="OCRUncertain3916"/>
      <w:r w:rsidRPr="00B53511">
        <w:rPr>
          <w:rFonts w:eastAsia="Times New Roman"/>
          <w:snapToGrid w:val="0"/>
          <w:sz w:val="28"/>
          <w:szCs w:val="28"/>
          <w:lang w:eastAsia="ru-RU"/>
        </w:rPr>
        <w:t>серозно-гнойное</w:t>
      </w:r>
      <w:bookmarkEnd w:id="284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воспаление собственно кожи </w:t>
      </w:r>
    </w:p>
    <w:p w:rsidR="00C26F4B" w:rsidRPr="00B53511" w:rsidRDefault="00C26F4B" w:rsidP="00C26F4B">
      <w:pPr>
        <w:widowControl w:val="0"/>
        <w:numPr>
          <w:ilvl w:val="0"/>
          <w:numId w:val="6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острое неограниченное ра</w:t>
      </w:r>
      <w:bookmarkStart w:id="285" w:name="OCRUncertain3918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85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литое воспаление </w:t>
      </w:r>
      <w:bookmarkStart w:id="286" w:name="OCRUncertain3919"/>
      <w:r w:rsidRPr="00B53511">
        <w:rPr>
          <w:rFonts w:eastAsia="Times New Roman"/>
          <w:snapToGrid w:val="0"/>
          <w:sz w:val="28"/>
          <w:szCs w:val="28"/>
          <w:lang w:eastAsia="ru-RU"/>
        </w:rPr>
        <w:t>клетчаточных</w:t>
      </w:r>
      <w:bookmarkEnd w:id="286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пространств</w:t>
      </w:r>
    </w:p>
    <w:p w:rsidR="00C26F4B" w:rsidRPr="00B53511" w:rsidRDefault="00C26F4B" w:rsidP="00C26F4B">
      <w:pPr>
        <w:widowControl w:val="0"/>
        <w:numPr>
          <w:ilvl w:val="0"/>
          <w:numId w:val="70"/>
        </w:numPr>
        <w:spacing w:after="0" w:line="240" w:lineRule="auto"/>
        <w:ind w:left="0" w:hanging="426"/>
        <w:contextualSpacing/>
        <w:rPr>
          <w:rFonts w:eastAsia="Times New Roman"/>
          <w:snapToGrid w:val="0"/>
          <w:sz w:val="28"/>
          <w:szCs w:val="28"/>
          <w:lang w:eastAsia="ru-RU"/>
        </w:rPr>
      </w:pPr>
      <w:bookmarkStart w:id="287" w:name="OCRUncertain3925"/>
      <w:r w:rsidRPr="00B53511">
        <w:rPr>
          <w:rFonts w:eastAsia="Times New Roman"/>
          <w:snapToGrid w:val="0"/>
          <w:sz w:val="28"/>
          <w:szCs w:val="28"/>
          <w:lang w:eastAsia="ru-RU"/>
        </w:rPr>
        <w:t>Флебит</w:t>
      </w:r>
      <w:bookmarkEnd w:id="287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-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это: </w:t>
      </w:r>
    </w:p>
    <w:p w:rsidR="00C26F4B" w:rsidRPr="00B53511" w:rsidRDefault="00C26F4B" w:rsidP="00C26F4B">
      <w:pPr>
        <w:widowControl w:val="0"/>
        <w:spacing w:after="0" w:line="240" w:lineRule="auto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6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воспаление стенки вены без обра</w:t>
      </w:r>
      <w:bookmarkStart w:id="288" w:name="OCRUncertain3928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88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ования в ее просвете тромба </w:t>
      </w:r>
    </w:p>
    <w:p w:rsidR="00C26F4B" w:rsidRPr="00B53511" w:rsidRDefault="00C26F4B" w:rsidP="00C26F4B">
      <w:pPr>
        <w:widowControl w:val="0"/>
        <w:numPr>
          <w:ilvl w:val="0"/>
          <w:numId w:val="68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воспаление стенки вены с обра</w:t>
      </w:r>
      <w:bookmarkStart w:id="289" w:name="OCRUncertain3930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89"/>
      <w:r w:rsidRPr="00B53511">
        <w:rPr>
          <w:rFonts w:eastAsia="Times New Roman"/>
          <w:snapToGrid w:val="0"/>
          <w:sz w:val="28"/>
          <w:szCs w:val="28"/>
          <w:lang w:eastAsia="ru-RU"/>
        </w:rPr>
        <w:t>ованием в ее просвете тромба</w:t>
      </w:r>
    </w:p>
    <w:p w:rsidR="00C26F4B" w:rsidRPr="00B53511" w:rsidRDefault="00C26F4B" w:rsidP="00C26F4B">
      <w:pPr>
        <w:widowControl w:val="0"/>
        <w:numPr>
          <w:ilvl w:val="0"/>
          <w:numId w:val="70"/>
        </w:numPr>
        <w:spacing w:after="0" w:line="240" w:lineRule="auto"/>
        <w:ind w:left="0" w:right="5340" w:hanging="426"/>
        <w:contextualSpacing/>
        <w:rPr>
          <w:rFonts w:eastAsia="Times New Roman"/>
          <w:snapToGrid w:val="0"/>
          <w:sz w:val="28"/>
          <w:szCs w:val="28"/>
          <w:lang w:eastAsia="ru-RU"/>
        </w:rPr>
      </w:pPr>
      <w:bookmarkStart w:id="290" w:name="OCRUncertain3931"/>
      <w:r w:rsidRPr="00B53511">
        <w:rPr>
          <w:rFonts w:eastAsia="Times New Roman"/>
          <w:snapToGrid w:val="0"/>
          <w:sz w:val="28"/>
          <w:szCs w:val="28"/>
          <w:lang w:eastAsia="ru-RU"/>
        </w:rPr>
        <w:t>Тромбофлебит</w:t>
      </w:r>
      <w:bookmarkEnd w:id="290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-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это: </w:t>
      </w:r>
    </w:p>
    <w:p w:rsidR="00C26F4B" w:rsidRPr="00B53511" w:rsidRDefault="00C26F4B" w:rsidP="00C26F4B">
      <w:pPr>
        <w:widowControl w:val="0"/>
        <w:spacing w:after="0" w:line="240" w:lineRule="auto"/>
        <w:ind w:right="5102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69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воспаление стенки вены с образованием в ее просвете тромба </w:t>
      </w:r>
    </w:p>
    <w:p w:rsidR="00C26F4B" w:rsidRPr="00B53511" w:rsidRDefault="00C26F4B" w:rsidP="00C26F4B">
      <w:pPr>
        <w:widowControl w:val="0"/>
        <w:numPr>
          <w:ilvl w:val="0"/>
          <w:numId w:val="69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воспаление стенки вены без образования в ее просвете тромба</w:t>
      </w:r>
    </w:p>
    <w:p w:rsidR="00C26F4B" w:rsidRPr="00B53511" w:rsidRDefault="00C26F4B" w:rsidP="00C26F4B">
      <w:pPr>
        <w:widowControl w:val="0"/>
        <w:numPr>
          <w:ilvl w:val="0"/>
          <w:numId w:val="70"/>
        </w:numPr>
        <w:spacing w:after="0" w:line="240" w:lineRule="auto"/>
        <w:ind w:left="0" w:right="6240" w:hanging="426"/>
        <w:contextualSpacing/>
        <w:rPr>
          <w:rFonts w:eastAsia="Times New Roman"/>
          <w:snapToGrid w:val="0"/>
          <w:sz w:val="28"/>
          <w:szCs w:val="28"/>
          <w:lang w:eastAsia="ru-RU"/>
        </w:rPr>
      </w:pPr>
      <w:bookmarkStart w:id="291" w:name="OCRUncertain3934"/>
      <w:r w:rsidRPr="00B53511">
        <w:rPr>
          <w:rFonts w:eastAsia="Times New Roman"/>
          <w:snapToGrid w:val="0"/>
          <w:sz w:val="28"/>
          <w:szCs w:val="28"/>
          <w:lang w:eastAsia="ru-RU"/>
        </w:rPr>
        <w:t>Бурсит</w:t>
      </w:r>
      <w:bookmarkEnd w:id="291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-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это: </w:t>
      </w:r>
    </w:p>
    <w:p w:rsidR="00C26F4B" w:rsidRPr="00B53511" w:rsidRDefault="00C26F4B" w:rsidP="00C26F4B">
      <w:pPr>
        <w:widowControl w:val="0"/>
        <w:spacing w:after="0" w:line="240" w:lineRule="auto"/>
        <w:ind w:right="496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7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воспаление </w:t>
      </w:r>
      <w:bookmarkStart w:id="292" w:name="OCRUncertain3937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синовмильных</w:t>
      </w:r>
      <w:bookmarkEnd w:id="292"/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сумок суставов </w:t>
      </w:r>
    </w:p>
    <w:p w:rsidR="00C26F4B" w:rsidRPr="00B53511" w:rsidRDefault="00C26F4B" w:rsidP="00C26F4B">
      <w:pPr>
        <w:widowControl w:val="0"/>
        <w:numPr>
          <w:ilvl w:val="0"/>
          <w:numId w:val="71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воспаление </w:t>
      </w:r>
      <w:bookmarkStart w:id="293" w:name="OCRUncertain3939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синовмальных</w:t>
      </w:r>
      <w:bookmarkEnd w:id="293"/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влагалищ сухожилий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bookmarkStart w:id="294" w:name="OCRUncertain3940"/>
      <w:r w:rsidRPr="00B53511">
        <w:rPr>
          <w:rFonts w:eastAsia="Times New Roman"/>
          <w:snapToGrid w:val="0"/>
          <w:sz w:val="28"/>
          <w:szCs w:val="28"/>
          <w:lang w:eastAsia="ru-RU"/>
        </w:rPr>
        <w:t>70. Тендовагинит</w:t>
      </w:r>
      <w:bookmarkEnd w:id="294"/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-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это:</w:t>
      </w:r>
      <w:r w:rsidRPr="00B53511">
        <w:rPr>
          <w:rFonts w:eastAsia="Times New Roman"/>
          <w:sz w:val="28"/>
          <w:szCs w:val="28"/>
          <w:lang w:eastAsia="ru-RU"/>
        </w:rPr>
        <w:t xml:space="preserve"> 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7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воспаление синов</w:t>
      </w:r>
      <w:bookmarkStart w:id="295" w:name="OCRUncertain3943"/>
      <w:r w:rsidRPr="00B53511">
        <w:rPr>
          <w:rFonts w:eastAsia="Times New Roman"/>
          <w:snapToGrid w:val="0"/>
          <w:sz w:val="28"/>
          <w:szCs w:val="28"/>
          <w:lang w:eastAsia="ru-RU"/>
        </w:rPr>
        <w:t>и</w:t>
      </w:r>
      <w:bookmarkEnd w:id="295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альных влагалищ сухожилий </w:t>
      </w:r>
    </w:p>
    <w:p w:rsidR="00C26F4B" w:rsidRPr="00B53511" w:rsidRDefault="00C26F4B" w:rsidP="00C26F4B">
      <w:pPr>
        <w:widowControl w:val="0"/>
        <w:numPr>
          <w:ilvl w:val="0"/>
          <w:numId w:val="72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воспаление синов</w:t>
      </w:r>
      <w:bookmarkStart w:id="296" w:name="OCRUncertain3945"/>
      <w:r w:rsidRPr="00B53511">
        <w:rPr>
          <w:rFonts w:eastAsia="Times New Roman"/>
          <w:snapToGrid w:val="0"/>
          <w:sz w:val="28"/>
          <w:szCs w:val="28"/>
          <w:lang w:eastAsia="ru-RU"/>
        </w:rPr>
        <w:t>и</w:t>
      </w:r>
      <w:bookmarkEnd w:id="296"/>
      <w:r w:rsidRPr="00B53511">
        <w:rPr>
          <w:rFonts w:eastAsia="Times New Roman"/>
          <w:snapToGrid w:val="0"/>
          <w:sz w:val="28"/>
          <w:szCs w:val="28"/>
          <w:lang w:eastAsia="ru-RU"/>
        </w:rPr>
        <w:t>альных сумок суставов</w:t>
      </w:r>
    </w:p>
    <w:p w:rsidR="00C26F4B" w:rsidRPr="00B53511" w:rsidRDefault="00C26F4B" w:rsidP="00C26F4B">
      <w:pPr>
        <w:widowControl w:val="0"/>
        <w:spacing w:after="0" w:line="240" w:lineRule="auto"/>
        <w:ind w:right="552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71. 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>Остеомиелит</w:t>
      </w: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-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это: </w:t>
      </w:r>
    </w:p>
    <w:p w:rsidR="00C26F4B" w:rsidRPr="00B53511" w:rsidRDefault="00C26F4B" w:rsidP="00C26F4B">
      <w:pPr>
        <w:widowControl w:val="0"/>
        <w:spacing w:after="0" w:line="240" w:lineRule="auto"/>
        <w:ind w:right="552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7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гнойное воспаление костного мозга, кости </w:t>
      </w:r>
    </w:p>
    <w:p w:rsidR="00C26F4B" w:rsidRPr="00B53511" w:rsidRDefault="00C26F4B" w:rsidP="00C26F4B">
      <w:pPr>
        <w:widowControl w:val="0"/>
        <w:numPr>
          <w:ilvl w:val="0"/>
          <w:numId w:val="73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гнойное воспаление сустава 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lastRenderedPageBreak/>
        <w:t>72.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В соответствии с местными симптомами выделяют следующие формы га</w:t>
      </w:r>
      <w:bookmarkStart w:id="297" w:name="OCRUncertain3951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97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овой гангрены: 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sz w:val="28"/>
          <w:szCs w:val="28"/>
        </w:rPr>
        <w:t>Выберите несколько вариантов ответа</w:t>
      </w:r>
    </w:p>
    <w:p w:rsidR="00C26F4B" w:rsidRPr="00B53511" w:rsidRDefault="00C26F4B" w:rsidP="00C26F4B">
      <w:pPr>
        <w:widowControl w:val="0"/>
        <w:numPr>
          <w:ilvl w:val="0"/>
          <w:numId w:val="7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эмфиземато</w:t>
      </w:r>
      <w:bookmarkStart w:id="298" w:name="OCRUncertain3954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298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ная </w:t>
      </w:r>
    </w:p>
    <w:p w:rsidR="00C26F4B" w:rsidRPr="00B53511" w:rsidRDefault="00C26F4B" w:rsidP="00C26F4B">
      <w:pPr>
        <w:widowControl w:val="0"/>
        <w:numPr>
          <w:ilvl w:val="0"/>
          <w:numId w:val="7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отечно-токсическая </w:t>
      </w:r>
      <w:bookmarkStart w:id="299" w:name="OCRUncertain3956"/>
    </w:p>
    <w:p w:rsidR="00C26F4B" w:rsidRPr="00B53511" w:rsidRDefault="00C26F4B" w:rsidP="00C26F4B">
      <w:pPr>
        <w:widowControl w:val="0"/>
        <w:numPr>
          <w:ilvl w:val="0"/>
          <w:numId w:val="7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флегманозная</w:t>
      </w:r>
      <w:bookmarkEnd w:id="299"/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</w:p>
    <w:p w:rsidR="00C26F4B" w:rsidRPr="00B53511" w:rsidRDefault="00C26F4B" w:rsidP="00C26F4B">
      <w:pPr>
        <w:widowControl w:val="0"/>
        <w:numPr>
          <w:ilvl w:val="0"/>
          <w:numId w:val="7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гнилостная 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73.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При подо</w:t>
      </w:r>
      <w:bookmarkStart w:id="300" w:name="OCRUncertain3959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300"/>
      <w:r w:rsidRPr="00B53511">
        <w:rPr>
          <w:rFonts w:eastAsia="Times New Roman"/>
          <w:snapToGrid w:val="0"/>
          <w:sz w:val="28"/>
          <w:szCs w:val="28"/>
          <w:lang w:eastAsia="ru-RU"/>
        </w:rPr>
        <w:t>рении на ра</w:t>
      </w:r>
      <w:bookmarkStart w:id="301" w:name="OCRUncertain3960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301"/>
      <w:r w:rsidRPr="00B53511">
        <w:rPr>
          <w:rFonts w:eastAsia="Times New Roman"/>
          <w:snapToGrid w:val="0"/>
          <w:sz w:val="28"/>
          <w:szCs w:val="28"/>
          <w:lang w:eastAsia="ru-RU"/>
        </w:rPr>
        <w:t>витие га</w:t>
      </w:r>
      <w:bookmarkStart w:id="302" w:name="OCRUncertain3961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302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овой гангрены необходимо: 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sz w:val="28"/>
          <w:szCs w:val="28"/>
        </w:rPr>
        <w:t>Выберите несколько вариантов ответа</w:t>
      </w:r>
    </w:p>
    <w:p w:rsidR="00C26F4B" w:rsidRPr="00B53511" w:rsidRDefault="00C26F4B" w:rsidP="00C26F4B">
      <w:pPr>
        <w:widowControl w:val="0"/>
        <w:numPr>
          <w:ilvl w:val="0"/>
          <w:numId w:val="7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широкое вскрытие всех подозрительных участков </w:t>
      </w:r>
    </w:p>
    <w:p w:rsidR="00C26F4B" w:rsidRPr="00B53511" w:rsidRDefault="00C26F4B" w:rsidP="00C26F4B">
      <w:pPr>
        <w:widowControl w:val="0"/>
        <w:numPr>
          <w:ilvl w:val="0"/>
          <w:numId w:val="7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рана должна быть открыта </w:t>
      </w:r>
    </w:p>
    <w:p w:rsidR="00C26F4B" w:rsidRPr="00B53511" w:rsidRDefault="00C26F4B" w:rsidP="00C26F4B">
      <w:pPr>
        <w:widowControl w:val="0"/>
        <w:numPr>
          <w:ilvl w:val="0"/>
          <w:numId w:val="7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введение в края и в дно раны антибиотиков широкого спектра действия </w:t>
      </w:r>
    </w:p>
    <w:p w:rsidR="00C26F4B" w:rsidRPr="00B53511" w:rsidRDefault="00C26F4B" w:rsidP="00C26F4B">
      <w:pPr>
        <w:widowControl w:val="0"/>
        <w:numPr>
          <w:ilvl w:val="0"/>
          <w:numId w:val="7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интенсивная </w:t>
      </w:r>
      <w:bookmarkStart w:id="303" w:name="OCRUncertain3966"/>
      <w:proofErr w:type="spellStart"/>
      <w:r w:rsidRPr="00B53511">
        <w:rPr>
          <w:rFonts w:eastAsia="Times New Roman"/>
          <w:snapToGrid w:val="0"/>
          <w:sz w:val="28"/>
          <w:szCs w:val="28"/>
          <w:lang w:eastAsia="ru-RU"/>
        </w:rPr>
        <w:t>инфузионная</w:t>
      </w:r>
      <w:bookmarkEnd w:id="303"/>
      <w:proofErr w:type="spell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терапия </w:t>
      </w:r>
      <w:bookmarkStart w:id="304" w:name="OCRUncertain3968"/>
    </w:p>
    <w:p w:rsidR="00C26F4B" w:rsidRPr="00B53511" w:rsidRDefault="00C26F4B" w:rsidP="00C26F4B">
      <w:pPr>
        <w:widowControl w:val="0"/>
        <w:numPr>
          <w:ilvl w:val="0"/>
          <w:numId w:val="7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противогангренозные</w:t>
      </w:r>
      <w:bookmarkEnd w:id="304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сыворотки </w:t>
      </w:r>
    </w:p>
    <w:p w:rsidR="00C26F4B" w:rsidRPr="00B53511" w:rsidRDefault="00C26F4B" w:rsidP="00C26F4B">
      <w:pPr>
        <w:widowControl w:val="0"/>
        <w:numPr>
          <w:ilvl w:val="0"/>
          <w:numId w:val="75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ампутация конечности </w:t>
      </w:r>
    </w:p>
    <w:p w:rsidR="00C26F4B" w:rsidRPr="00B53511" w:rsidRDefault="00C26F4B" w:rsidP="00C26F4B">
      <w:pPr>
        <w:widowControl w:val="0"/>
        <w:spacing w:after="0" w:line="240" w:lineRule="auto"/>
        <w:ind w:right="178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74.Для злокачественных опухолей характерно: </w:t>
      </w:r>
    </w:p>
    <w:p w:rsidR="00C26F4B" w:rsidRPr="00B53511" w:rsidRDefault="00C26F4B" w:rsidP="00C26F4B">
      <w:pPr>
        <w:widowControl w:val="0"/>
        <w:spacing w:after="0" w:line="240" w:lineRule="auto"/>
        <w:ind w:right="178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sz w:val="28"/>
          <w:szCs w:val="28"/>
        </w:rPr>
        <w:t>Выберите несколько вариантов ответа</w:t>
      </w:r>
    </w:p>
    <w:p w:rsidR="00C26F4B" w:rsidRPr="00B53511" w:rsidRDefault="00C26F4B" w:rsidP="00C26F4B">
      <w:pPr>
        <w:widowControl w:val="0"/>
        <w:numPr>
          <w:ilvl w:val="0"/>
          <w:numId w:val="76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быстрый рост с инфильтрацией тканей </w:t>
      </w:r>
    </w:p>
    <w:p w:rsidR="00C26F4B" w:rsidRPr="00B53511" w:rsidRDefault="00C26F4B" w:rsidP="00C26F4B">
      <w:pPr>
        <w:widowControl w:val="0"/>
        <w:numPr>
          <w:ilvl w:val="0"/>
          <w:numId w:val="76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медленный рост </w:t>
      </w:r>
    </w:p>
    <w:p w:rsidR="00C26F4B" w:rsidRPr="00B53511" w:rsidRDefault="00C26F4B" w:rsidP="00C26F4B">
      <w:pPr>
        <w:widowControl w:val="0"/>
        <w:numPr>
          <w:ilvl w:val="0"/>
          <w:numId w:val="76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отсутствие метастазов </w:t>
      </w:r>
    </w:p>
    <w:p w:rsidR="00C26F4B" w:rsidRPr="00B53511" w:rsidRDefault="00C26F4B" w:rsidP="00C26F4B">
      <w:pPr>
        <w:widowControl w:val="0"/>
        <w:numPr>
          <w:ilvl w:val="0"/>
          <w:numId w:val="76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метастазы в </w:t>
      </w:r>
      <w:bookmarkStart w:id="305" w:name="OCRUncertain3998"/>
      <w:r w:rsidRPr="00B53511">
        <w:rPr>
          <w:rFonts w:eastAsia="Times New Roman"/>
          <w:snapToGrid w:val="0"/>
          <w:sz w:val="28"/>
          <w:szCs w:val="28"/>
          <w:lang w:eastAsia="ru-RU"/>
        </w:rPr>
        <w:t>регионарные</w:t>
      </w:r>
      <w:bookmarkEnd w:id="305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лимфоузлы, в другие органы и ткани</w:t>
      </w:r>
    </w:p>
    <w:p w:rsidR="00C26F4B" w:rsidRPr="00B53511" w:rsidRDefault="00C26F4B" w:rsidP="00C26F4B">
      <w:pPr>
        <w:widowControl w:val="0"/>
        <w:numPr>
          <w:ilvl w:val="0"/>
          <w:numId w:val="78"/>
        </w:numPr>
        <w:spacing w:after="0" w:line="240" w:lineRule="auto"/>
        <w:ind w:left="0" w:right="4000" w:hanging="426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Факторы, вызывающие некрозы: </w:t>
      </w:r>
    </w:p>
    <w:p w:rsidR="00C26F4B" w:rsidRPr="00B53511" w:rsidRDefault="00C26F4B" w:rsidP="00C26F4B">
      <w:pPr>
        <w:widowControl w:val="0"/>
        <w:spacing w:after="0" w:line="240" w:lineRule="auto"/>
        <w:ind w:right="4000"/>
        <w:contextualSpacing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sz w:val="28"/>
          <w:szCs w:val="28"/>
        </w:rPr>
        <w:t>Выберите несколько вариантов ответа</w:t>
      </w:r>
    </w:p>
    <w:p w:rsidR="00C26F4B" w:rsidRPr="00B53511" w:rsidRDefault="00C26F4B" w:rsidP="00C26F4B">
      <w:pPr>
        <w:widowControl w:val="0"/>
        <w:numPr>
          <w:ilvl w:val="0"/>
          <w:numId w:val="7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механические </w:t>
      </w:r>
    </w:p>
    <w:p w:rsidR="00C26F4B" w:rsidRPr="00B53511" w:rsidRDefault="00C26F4B" w:rsidP="00C26F4B">
      <w:pPr>
        <w:widowControl w:val="0"/>
        <w:numPr>
          <w:ilvl w:val="0"/>
          <w:numId w:val="7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термические</w:t>
      </w:r>
    </w:p>
    <w:p w:rsidR="00C26F4B" w:rsidRPr="00B53511" w:rsidRDefault="00C26F4B" w:rsidP="00C26F4B">
      <w:pPr>
        <w:widowControl w:val="0"/>
        <w:numPr>
          <w:ilvl w:val="0"/>
          <w:numId w:val="7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электрические</w:t>
      </w:r>
    </w:p>
    <w:p w:rsidR="00C26F4B" w:rsidRPr="00B53511" w:rsidRDefault="00C26F4B" w:rsidP="00C26F4B">
      <w:pPr>
        <w:widowControl w:val="0"/>
        <w:numPr>
          <w:ilvl w:val="0"/>
          <w:numId w:val="7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химические</w:t>
      </w:r>
    </w:p>
    <w:p w:rsidR="00C26F4B" w:rsidRPr="00B53511" w:rsidRDefault="00C26F4B" w:rsidP="00C26F4B">
      <w:pPr>
        <w:widowControl w:val="0"/>
        <w:numPr>
          <w:ilvl w:val="0"/>
          <w:numId w:val="7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токсические</w:t>
      </w:r>
      <w:bookmarkStart w:id="306" w:name="OCRUncertain4028"/>
    </w:p>
    <w:p w:rsidR="00C26F4B" w:rsidRPr="00B53511" w:rsidRDefault="00C26F4B" w:rsidP="00C26F4B">
      <w:pPr>
        <w:widowControl w:val="0"/>
        <w:numPr>
          <w:ilvl w:val="0"/>
          <w:numId w:val="7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циркуляторные</w:t>
      </w:r>
      <w:bookmarkStart w:id="307" w:name="OCRUncertain4030"/>
      <w:bookmarkEnd w:id="306"/>
    </w:p>
    <w:p w:rsidR="00C26F4B" w:rsidRPr="00B53511" w:rsidRDefault="00C26F4B" w:rsidP="00C26F4B">
      <w:pPr>
        <w:widowControl w:val="0"/>
        <w:numPr>
          <w:ilvl w:val="0"/>
          <w:numId w:val="7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неврогенные</w:t>
      </w:r>
      <w:bookmarkEnd w:id="307"/>
    </w:p>
    <w:p w:rsidR="00C26F4B" w:rsidRPr="00B53511" w:rsidRDefault="00C26F4B" w:rsidP="00C26F4B">
      <w:pPr>
        <w:widowControl w:val="0"/>
        <w:numPr>
          <w:ilvl w:val="0"/>
          <w:numId w:val="77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аллергические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76. </w:t>
      </w:r>
      <w:proofErr w:type="gramStart"/>
      <w:r w:rsidRPr="00B53511">
        <w:rPr>
          <w:rFonts w:eastAsia="Times New Roman"/>
          <w:snapToGrid w:val="0"/>
          <w:sz w:val="28"/>
          <w:szCs w:val="28"/>
          <w:lang w:eastAsia="ru-RU"/>
        </w:rPr>
        <w:t>Факторами</w:t>
      </w:r>
      <w:proofErr w:type="gramEnd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свидетельствующими о ранении сердца являются: </w:t>
      </w:r>
    </w:p>
    <w:p w:rsidR="00C26F4B" w:rsidRPr="00B53511" w:rsidRDefault="00C26F4B" w:rsidP="00C26F4B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sz w:val="28"/>
          <w:szCs w:val="28"/>
        </w:rPr>
        <w:t>Выберите несколько вариантов ответа</w:t>
      </w:r>
    </w:p>
    <w:p w:rsidR="00C26F4B" w:rsidRPr="00B53511" w:rsidRDefault="00C26F4B" w:rsidP="00C26F4B">
      <w:pPr>
        <w:widowControl w:val="0"/>
        <w:numPr>
          <w:ilvl w:val="0"/>
          <w:numId w:val="79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локали</w:t>
      </w:r>
      <w:bookmarkStart w:id="308" w:name="OCRUncertain4265"/>
      <w:r w:rsidRPr="00B53511">
        <w:rPr>
          <w:rFonts w:eastAsia="Times New Roman"/>
          <w:snapToGrid w:val="0"/>
          <w:sz w:val="28"/>
          <w:szCs w:val="28"/>
          <w:lang w:eastAsia="ru-RU"/>
        </w:rPr>
        <w:t>з</w:t>
      </w:r>
      <w:bookmarkEnd w:id="308"/>
      <w:r w:rsidRPr="00B53511">
        <w:rPr>
          <w:rFonts w:eastAsia="Times New Roman"/>
          <w:snapToGrid w:val="0"/>
          <w:sz w:val="28"/>
          <w:szCs w:val="28"/>
          <w:lang w:eastAsia="ru-RU"/>
        </w:rPr>
        <w:t>ация раны</w:t>
      </w:r>
    </w:p>
    <w:p w:rsidR="00C26F4B" w:rsidRPr="00B53511" w:rsidRDefault="00C26F4B" w:rsidP="00C26F4B">
      <w:pPr>
        <w:widowControl w:val="0"/>
        <w:numPr>
          <w:ilvl w:val="0"/>
          <w:numId w:val="79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резкое снижение АД и тахикардия</w:t>
      </w:r>
    </w:p>
    <w:p w:rsidR="00C26F4B" w:rsidRPr="00B53511" w:rsidRDefault="00C26F4B" w:rsidP="00C26F4B">
      <w:pPr>
        <w:widowControl w:val="0"/>
        <w:numPr>
          <w:ilvl w:val="0"/>
          <w:numId w:val="79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внешний вид больного</w:t>
      </w:r>
      <w:bookmarkStart w:id="309" w:name="OCRUncertain4268"/>
    </w:p>
    <w:p w:rsidR="00C26F4B" w:rsidRPr="00B53511" w:rsidRDefault="00C26F4B" w:rsidP="00C26F4B">
      <w:pPr>
        <w:widowControl w:val="0"/>
        <w:numPr>
          <w:ilvl w:val="0"/>
          <w:numId w:val="79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брадикардия</w:t>
      </w:r>
      <w:bookmarkEnd w:id="309"/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и снижение АД</w:t>
      </w:r>
    </w:p>
    <w:p w:rsidR="00C26F4B" w:rsidRPr="00B53511" w:rsidRDefault="00C26F4B" w:rsidP="00C26F4B">
      <w:pPr>
        <w:widowControl w:val="0"/>
        <w:spacing w:after="0" w:line="240" w:lineRule="auto"/>
        <w:ind w:right="312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77. Операционный зал, операционная находятся:</w:t>
      </w:r>
      <w:r w:rsidRPr="00B53511">
        <w:rPr>
          <w:rFonts w:eastAsia="Times New Roman"/>
          <w:sz w:val="28"/>
          <w:szCs w:val="28"/>
          <w:lang w:eastAsia="ru-RU"/>
        </w:rPr>
        <w:t xml:space="preserve"> 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80"/>
        </w:numPr>
        <w:spacing w:after="0" w:line="240" w:lineRule="auto"/>
        <w:ind w:left="0" w:right="312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в зоне первой</w:t>
      </w:r>
    </w:p>
    <w:p w:rsidR="00C26F4B" w:rsidRPr="00B53511" w:rsidRDefault="00C26F4B" w:rsidP="00C26F4B">
      <w:pPr>
        <w:widowControl w:val="0"/>
        <w:numPr>
          <w:ilvl w:val="0"/>
          <w:numId w:val="80"/>
        </w:numPr>
        <w:spacing w:after="0" w:line="240" w:lineRule="auto"/>
        <w:ind w:left="0" w:right="312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в зоне второй</w:t>
      </w:r>
    </w:p>
    <w:p w:rsidR="00C26F4B" w:rsidRPr="00B53511" w:rsidRDefault="00C26F4B" w:rsidP="00C26F4B">
      <w:pPr>
        <w:widowControl w:val="0"/>
        <w:numPr>
          <w:ilvl w:val="0"/>
          <w:numId w:val="80"/>
        </w:numPr>
        <w:spacing w:after="0" w:line="240" w:lineRule="auto"/>
        <w:ind w:left="0" w:right="312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в зоне третьей</w:t>
      </w:r>
    </w:p>
    <w:p w:rsidR="00C26F4B" w:rsidRPr="00B53511" w:rsidRDefault="00C26F4B" w:rsidP="00C26F4B">
      <w:pPr>
        <w:widowControl w:val="0"/>
        <w:numPr>
          <w:ilvl w:val="0"/>
          <w:numId w:val="80"/>
        </w:numPr>
        <w:spacing w:after="0" w:line="240" w:lineRule="auto"/>
        <w:ind w:left="0" w:right="312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в зоне четвертой</w:t>
      </w:r>
    </w:p>
    <w:p w:rsidR="00C26F4B" w:rsidRPr="00B53511" w:rsidRDefault="00C26F4B" w:rsidP="00C26F4B">
      <w:pPr>
        <w:widowControl w:val="0"/>
        <w:numPr>
          <w:ilvl w:val="0"/>
          <w:numId w:val="83"/>
        </w:numPr>
        <w:spacing w:after="0" w:line="240" w:lineRule="auto"/>
        <w:ind w:left="0" w:right="3120" w:hanging="426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Вторая зона – это:</w:t>
      </w:r>
      <w:r w:rsidRPr="00B53511">
        <w:rPr>
          <w:rFonts w:eastAsia="Times New Roman"/>
          <w:sz w:val="28"/>
          <w:szCs w:val="28"/>
          <w:lang w:eastAsia="ru-RU"/>
        </w:rPr>
        <w:t xml:space="preserve"> </w:t>
      </w:r>
    </w:p>
    <w:p w:rsidR="00C26F4B" w:rsidRPr="00B53511" w:rsidRDefault="00C26F4B" w:rsidP="00C26F4B">
      <w:pPr>
        <w:widowControl w:val="0"/>
        <w:spacing w:after="0" w:line="240" w:lineRule="auto"/>
        <w:ind w:right="3120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81"/>
        </w:numPr>
        <w:spacing w:after="0" w:line="240" w:lineRule="auto"/>
        <w:ind w:left="0" w:right="312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lastRenderedPageBreak/>
        <w:t>стерильная</w:t>
      </w:r>
    </w:p>
    <w:p w:rsidR="00C26F4B" w:rsidRPr="00B53511" w:rsidRDefault="00C26F4B" w:rsidP="00C26F4B">
      <w:pPr>
        <w:widowControl w:val="0"/>
        <w:numPr>
          <w:ilvl w:val="0"/>
          <w:numId w:val="81"/>
        </w:numPr>
        <w:spacing w:after="0" w:line="240" w:lineRule="auto"/>
        <w:ind w:left="0" w:right="312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 xml:space="preserve">строгого режима </w:t>
      </w:r>
    </w:p>
    <w:p w:rsidR="00C26F4B" w:rsidRPr="00B53511" w:rsidRDefault="00C26F4B" w:rsidP="00C26F4B">
      <w:pPr>
        <w:widowControl w:val="0"/>
        <w:numPr>
          <w:ilvl w:val="0"/>
          <w:numId w:val="81"/>
        </w:numPr>
        <w:spacing w:after="0" w:line="240" w:lineRule="auto"/>
        <w:ind w:left="0" w:right="312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ограниченного режима</w:t>
      </w:r>
    </w:p>
    <w:p w:rsidR="00C26F4B" w:rsidRPr="00B53511" w:rsidRDefault="00C26F4B" w:rsidP="00C26F4B">
      <w:pPr>
        <w:widowControl w:val="0"/>
        <w:numPr>
          <w:ilvl w:val="0"/>
          <w:numId w:val="81"/>
        </w:numPr>
        <w:spacing w:after="0" w:line="240" w:lineRule="auto"/>
        <w:ind w:left="0" w:right="312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зона общего режима</w:t>
      </w:r>
    </w:p>
    <w:p w:rsidR="00C26F4B" w:rsidRPr="00B53511" w:rsidRDefault="00C26F4B" w:rsidP="00C26F4B">
      <w:pPr>
        <w:widowControl w:val="0"/>
        <w:numPr>
          <w:ilvl w:val="0"/>
          <w:numId w:val="83"/>
        </w:numPr>
        <w:spacing w:after="0" w:line="240" w:lineRule="auto"/>
        <w:ind w:left="0" w:right="-8" w:hanging="426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При обработке рук по методу Спасокукоцкого-Кочергина применяется:</w:t>
      </w:r>
      <w:r w:rsidRPr="00B53511">
        <w:rPr>
          <w:rFonts w:eastAsia="Times New Roman"/>
          <w:sz w:val="28"/>
          <w:szCs w:val="28"/>
          <w:lang w:eastAsia="ru-RU"/>
        </w:rPr>
        <w:t xml:space="preserve"> </w:t>
      </w:r>
    </w:p>
    <w:p w:rsidR="00C26F4B" w:rsidRPr="00B53511" w:rsidRDefault="00C26F4B" w:rsidP="00C26F4B">
      <w:pPr>
        <w:widowControl w:val="0"/>
        <w:spacing w:after="0" w:line="240" w:lineRule="auto"/>
        <w:ind w:right="-8"/>
        <w:contextualSpacing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z w:val="28"/>
          <w:szCs w:val="28"/>
          <w:lang w:eastAsia="ru-RU"/>
        </w:rPr>
        <w:t>Выберите один вариант ответа</w:t>
      </w:r>
    </w:p>
    <w:p w:rsidR="00C26F4B" w:rsidRPr="00B53511" w:rsidRDefault="00C26F4B" w:rsidP="00C26F4B">
      <w:pPr>
        <w:widowControl w:val="0"/>
        <w:numPr>
          <w:ilvl w:val="0"/>
          <w:numId w:val="82"/>
        </w:numPr>
        <w:spacing w:after="0" w:line="240" w:lineRule="auto"/>
        <w:ind w:left="0" w:right="312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раствор С-4</w:t>
      </w:r>
    </w:p>
    <w:p w:rsidR="00C26F4B" w:rsidRPr="00B53511" w:rsidRDefault="00C26F4B" w:rsidP="00C26F4B">
      <w:pPr>
        <w:widowControl w:val="0"/>
        <w:numPr>
          <w:ilvl w:val="0"/>
          <w:numId w:val="82"/>
        </w:numPr>
        <w:spacing w:after="0" w:line="240" w:lineRule="auto"/>
        <w:ind w:left="0" w:right="312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хлоргексидин</w:t>
      </w:r>
    </w:p>
    <w:p w:rsidR="00C26F4B" w:rsidRPr="00B53511" w:rsidRDefault="00C26F4B" w:rsidP="00C26F4B">
      <w:pPr>
        <w:widowControl w:val="0"/>
        <w:numPr>
          <w:ilvl w:val="0"/>
          <w:numId w:val="82"/>
        </w:numPr>
        <w:spacing w:after="0" w:line="240" w:lineRule="auto"/>
        <w:ind w:left="0" w:right="312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соляная кислота</w:t>
      </w:r>
    </w:p>
    <w:p w:rsidR="00C26F4B" w:rsidRPr="00B53511" w:rsidRDefault="00C26F4B" w:rsidP="00C26F4B">
      <w:pPr>
        <w:widowControl w:val="0"/>
        <w:numPr>
          <w:ilvl w:val="0"/>
          <w:numId w:val="82"/>
        </w:numPr>
        <w:spacing w:after="0" w:line="240" w:lineRule="auto"/>
        <w:ind w:left="0" w:right="3120"/>
        <w:rPr>
          <w:rFonts w:eastAsia="Times New Roman"/>
          <w:noProof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раствор нашатырного спирта</w:t>
      </w:r>
    </w:p>
    <w:p w:rsidR="00C26F4B" w:rsidRPr="00B53511" w:rsidRDefault="00C26F4B" w:rsidP="00C26F4B">
      <w:pPr>
        <w:widowControl w:val="0"/>
        <w:spacing w:after="0" w:line="240" w:lineRule="auto"/>
        <w:ind w:right="178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noProof/>
          <w:snapToGrid w:val="0"/>
          <w:sz w:val="28"/>
          <w:szCs w:val="28"/>
          <w:lang w:eastAsia="ru-RU"/>
        </w:rPr>
        <w:t>80.</w:t>
      </w:r>
      <w:r w:rsidRPr="00B53511">
        <w:rPr>
          <w:rFonts w:eastAsia="Times New Roman"/>
          <w:snapToGrid w:val="0"/>
          <w:sz w:val="28"/>
          <w:szCs w:val="28"/>
          <w:lang w:eastAsia="ru-RU"/>
        </w:rPr>
        <w:t xml:space="preserve"> Для доброкачественных опухолей характерно: </w:t>
      </w:r>
    </w:p>
    <w:p w:rsidR="00C26F4B" w:rsidRPr="00B53511" w:rsidRDefault="00C26F4B" w:rsidP="00C26F4B">
      <w:pPr>
        <w:widowControl w:val="0"/>
        <w:spacing w:after="0" w:line="240" w:lineRule="auto"/>
        <w:ind w:right="178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sz w:val="28"/>
          <w:szCs w:val="28"/>
        </w:rPr>
        <w:t>Выберите несколько вариантов ответа</w:t>
      </w:r>
    </w:p>
    <w:p w:rsidR="00C26F4B" w:rsidRPr="00B53511" w:rsidRDefault="00C26F4B" w:rsidP="00C26F4B">
      <w:pPr>
        <w:widowControl w:val="0"/>
        <w:numPr>
          <w:ilvl w:val="0"/>
          <w:numId w:val="8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медленный рост</w:t>
      </w:r>
    </w:p>
    <w:p w:rsidR="00C26F4B" w:rsidRPr="00B53511" w:rsidRDefault="00C26F4B" w:rsidP="00C26F4B">
      <w:pPr>
        <w:widowControl w:val="0"/>
        <w:numPr>
          <w:ilvl w:val="0"/>
          <w:numId w:val="8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отсутствие метастазов</w:t>
      </w:r>
    </w:p>
    <w:p w:rsidR="00C26F4B" w:rsidRPr="00B53511" w:rsidRDefault="00C26F4B" w:rsidP="00C26F4B">
      <w:pPr>
        <w:widowControl w:val="0"/>
        <w:numPr>
          <w:ilvl w:val="0"/>
          <w:numId w:val="84"/>
        </w:numPr>
        <w:spacing w:after="0" w:line="240" w:lineRule="auto"/>
        <w:ind w:left="0"/>
        <w:rPr>
          <w:rFonts w:eastAsia="Times New Roman"/>
          <w:snapToGrid w:val="0"/>
          <w:sz w:val="28"/>
          <w:szCs w:val="28"/>
          <w:lang w:eastAsia="ru-RU"/>
        </w:rPr>
      </w:pPr>
      <w:r w:rsidRPr="00B53511">
        <w:rPr>
          <w:rFonts w:eastAsia="Times New Roman"/>
          <w:snapToGrid w:val="0"/>
          <w:sz w:val="28"/>
          <w:szCs w:val="28"/>
          <w:lang w:eastAsia="ru-RU"/>
        </w:rPr>
        <w:t>быстрый рост</w:t>
      </w:r>
    </w:p>
    <w:p w:rsidR="00A5618D" w:rsidRDefault="00A5618D"/>
    <w:sectPr w:rsidR="00A5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06044"/>
    <w:multiLevelType w:val="hybridMultilevel"/>
    <w:tmpl w:val="B168886E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61A2E"/>
    <w:multiLevelType w:val="singleLevel"/>
    <w:tmpl w:val="02E0C8F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3" w15:restartNumberingAfterBreak="0">
    <w:nsid w:val="01E266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C87CAB"/>
    <w:multiLevelType w:val="singleLevel"/>
    <w:tmpl w:val="1E0CFBA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5" w15:restartNumberingAfterBreak="0">
    <w:nsid w:val="074D52DC"/>
    <w:multiLevelType w:val="singleLevel"/>
    <w:tmpl w:val="0644CC0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6" w15:restartNumberingAfterBreak="0">
    <w:nsid w:val="07591634"/>
    <w:multiLevelType w:val="singleLevel"/>
    <w:tmpl w:val="EF84457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7" w15:restartNumberingAfterBreak="0">
    <w:nsid w:val="075A32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79522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79871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89314F2"/>
    <w:multiLevelType w:val="singleLevel"/>
    <w:tmpl w:val="6804D6A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11" w15:restartNumberingAfterBreak="0">
    <w:nsid w:val="08B53A08"/>
    <w:multiLevelType w:val="hybridMultilevel"/>
    <w:tmpl w:val="BCD25824"/>
    <w:lvl w:ilvl="0" w:tplc="0419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469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F8B79B6"/>
    <w:multiLevelType w:val="singleLevel"/>
    <w:tmpl w:val="1504A89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14" w15:restartNumberingAfterBreak="0">
    <w:nsid w:val="106D54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9D1C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13B463B"/>
    <w:multiLevelType w:val="singleLevel"/>
    <w:tmpl w:val="F8382CF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17" w15:restartNumberingAfterBreak="0">
    <w:nsid w:val="12515D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27546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38F03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3A13FF7"/>
    <w:multiLevelType w:val="singleLevel"/>
    <w:tmpl w:val="5D8C36A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21" w15:restartNumberingAfterBreak="0">
    <w:nsid w:val="14CF74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88D7D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A5A34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1C0B77E0"/>
    <w:multiLevelType w:val="singleLevel"/>
    <w:tmpl w:val="1AD4ABF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25" w15:restartNumberingAfterBreak="0">
    <w:nsid w:val="1F1946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00A50AA"/>
    <w:multiLevelType w:val="singleLevel"/>
    <w:tmpl w:val="7EDE830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27" w15:restartNumberingAfterBreak="0">
    <w:nsid w:val="23497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24A92647"/>
    <w:multiLevelType w:val="singleLevel"/>
    <w:tmpl w:val="3EEEA76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29" w15:restartNumberingAfterBreak="0">
    <w:nsid w:val="25AF5BA0"/>
    <w:multiLevelType w:val="singleLevel"/>
    <w:tmpl w:val="9540243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30" w15:restartNumberingAfterBreak="0">
    <w:nsid w:val="25CF3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26496D40"/>
    <w:multiLevelType w:val="singleLevel"/>
    <w:tmpl w:val="DBC25D4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32" w15:restartNumberingAfterBreak="0">
    <w:nsid w:val="26511E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27257A1A"/>
    <w:multiLevelType w:val="singleLevel"/>
    <w:tmpl w:val="0BE6BDF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34" w15:restartNumberingAfterBreak="0">
    <w:nsid w:val="293E5B16"/>
    <w:multiLevelType w:val="hybridMultilevel"/>
    <w:tmpl w:val="07661AA8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943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2CB85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2CDB13F6"/>
    <w:multiLevelType w:val="singleLevel"/>
    <w:tmpl w:val="DDA458C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38" w15:restartNumberingAfterBreak="0">
    <w:nsid w:val="32313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323445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3373095F"/>
    <w:multiLevelType w:val="singleLevel"/>
    <w:tmpl w:val="827AF54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41" w15:restartNumberingAfterBreak="0">
    <w:nsid w:val="33D76D29"/>
    <w:multiLevelType w:val="singleLevel"/>
    <w:tmpl w:val="19B4791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42" w15:restartNumberingAfterBreak="0">
    <w:nsid w:val="39391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3D1B6A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3F0437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40E421A4"/>
    <w:multiLevelType w:val="singleLevel"/>
    <w:tmpl w:val="A812522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46" w15:restartNumberingAfterBreak="0">
    <w:nsid w:val="420B5AE2"/>
    <w:multiLevelType w:val="singleLevel"/>
    <w:tmpl w:val="90F82796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47" w15:restartNumberingAfterBreak="0">
    <w:nsid w:val="42754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42F60E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431408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44053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457431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46AD1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4BCE56D0"/>
    <w:multiLevelType w:val="singleLevel"/>
    <w:tmpl w:val="6FDCAD6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54" w15:restartNumberingAfterBreak="0">
    <w:nsid w:val="4CA81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4EEA35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50DD0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53994FB8"/>
    <w:multiLevelType w:val="singleLevel"/>
    <w:tmpl w:val="0D8ADD26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</w:abstractNum>
  <w:abstractNum w:abstractNumId="58" w15:restartNumberingAfterBreak="0">
    <w:nsid w:val="55753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560C5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0" w15:restartNumberingAfterBreak="0">
    <w:nsid w:val="568E5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58394B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599035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5C520A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5CC128E9"/>
    <w:multiLevelType w:val="singleLevel"/>
    <w:tmpl w:val="3DC86A8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65" w15:restartNumberingAfterBreak="0">
    <w:nsid w:val="5D793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5F545A26"/>
    <w:multiLevelType w:val="hybridMultilevel"/>
    <w:tmpl w:val="3682939C"/>
    <w:lvl w:ilvl="0" w:tplc="041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3E0F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66D13D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67586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682A63E0"/>
    <w:multiLevelType w:val="singleLevel"/>
    <w:tmpl w:val="8FE0126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71" w15:restartNumberingAfterBreak="0">
    <w:nsid w:val="6A516A1F"/>
    <w:multiLevelType w:val="singleLevel"/>
    <w:tmpl w:val="ECD8C80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</w:abstractNum>
  <w:abstractNum w:abstractNumId="72" w15:restartNumberingAfterBreak="0">
    <w:nsid w:val="6B283EBE"/>
    <w:multiLevelType w:val="singleLevel"/>
    <w:tmpl w:val="85D6DFB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73" w15:restartNumberingAfterBreak="0">
    <w:nsid w:val="6B8A5EAA"/>
    <w:multiLevelType w:val="singleLevel"/>
    <w:tmpl w:val="F6EE94A6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74" w15:restartNumberingAfterBreak="0">
    <w:nsid w:val="6D674BA6"/>
    <w:multiLevelType w:val="hybridMultilevel"/>
    <w:tmpl w:val="0964AFE4"/>
    <w:lvl w:ilvl="0" w:tplc="041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BA78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710A50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 w15:restartNumberingAfterBreak="0">
    <w:nsid w:val="71F7668F"/>
    <w:multiLevelType w:val="singleLevel"/>
    <w:tmpl w:val="9C7CD35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78" w15:restartNumberingAfterBreak="0">
    <w:nsid w:val="79BA24DF"/>
    <w:multiLevelType w:val="singleLevel"/>
    <w:tmpl w:val="83D612C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79" w15:restartNumberingAfterBreak="0">
    <w:nsid w:val="7C300C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7C8677D3"/>
    <w:multiLevelType w:val="singleLevel"/>
    <w:tmpl w:val="6374C18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81" w15:restartNumberingAfterBreak="0">
    <w:nsid w:val="7CBF7D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 w15:restartNumberingAfterBreak="0">
    <w:nsid w:val="7D0E5A9C"/>
    <w:multiLevelType w:val="singleLevel"/>
    <w:tmpl w:val="AE543CF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83" w15:restartNumberingAfterBreak="0">
    <w:nsid w:val="7EB35B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67"/>
  </w:num>
  <w:num w:numId="3">
    <w:abstractNumId w:val="64"/>
  </w:num>
  <w:num w:numId="4">
    <w:abstractNumId w:val="7"/>
  </w:num>
  <w:num w:numId="5">
    <w:abstractNumId w:val="19"/>
  </w:num>
  <w:num w:numId="6">
    <w:abstractNumId w:val="36"/>
  </w:num>
  <w:num w:numId="7">
    <w:abstractNumId w:val="48"/>
  </w:num>
  <w:num w:numId="8">
    <w:abstractNumId w:val="55"/>
  </w:num>
  <w:num w:numId="9">
    <w:abstractNumId w:val="49"/>
  </w:num>
  <w:num w:numId="10">
    <w:abstractNumId w:val="61"/>
  </w:num>
  <w:num w:numId="11">
    <w:abstractNumId w:val="75"/>
  </w:num>
  <w:num w:numId="12">
    <w:abstractNumId w:val="23"/>
  </w:num>
  <w:num w:numId="13">
    <w:abstractNumId w:val="62"/>
  </w:num>
  <w:num w:numId="14">
    <w:abstractNumId w:val="52"/>
  </w:num>
  <w:num w:numId="15">
    <w:abstractNumId w:val="8"/>
  </w:num>
  <w:num w:numId="16">
    <w:abstractNumId w:val="58"/>
  </w:num>
  <w:num w:numId="17">
    <w:abstractNumId w:val="3"/>
  </w:num>
  <w:num w:numId="18">
    <w:abstractNumId w:val="54"/>
  </w:num>
  <w:num w:numId="19">
    <w:abstractNumId w:val="35"/>
  </w:num>
  <w:num w:numId="20">
    <w:abstractNumId w:val="22"/>
  </w:num>
  <w:num w:numId="21">
    <w:abstractNumId w:val="17"/>
  </w:num>
  <w:num w:numId="22">
    <w:abstractNumId w:val="9"/>
  </w:num>
  <w:num w:numId="23">
    <w:abstractNumId w:val="0"/>
  </w:num>
  <w:num w:numId="24">
    <w:abstractNumId w:val="71"/>
  </w:num>
  <w:num w:numId="25">
    <w:abstractNumId w:val="25"/>
  </w:num>
  <w:num w:numId="26">
    <w:abstractNumId w:val="15"/>
  </w:num>
  <w:num w:numId="27">
    <w:abstractNumId w:val="76"/>
  </w:num>
  <w:num w:numId="28">
    <w:abstractNumId w:val="63"/>
  </w:num>
  <w:num w:numId="29">
    <w:abstractNumId w:val="60"/>
  </w:num>
  <w:num w:numId="30">
    <w:abstractNumId w:val="44"/>
  </w:num>
  <w:num w:numId="31">
    <w:abstractNumId w:val="81"/>
  </w:num>
  <w:num w:numId="32">
    <w:abstractNumId w:val="80"/>
  </w:num>
  <w:num w:numId="33">
    <w:abstractNumId w:val="32"/>
  </w:num>
  <w:num w:numId="34">
    <w:abstractNumId w:val="21"/>
  </w:num>
  <w:num w:numId="35">
    <w:abstractNumId w:val="82"/>
  </w:num>
  <w:num w:numId="36">
    <w:abstractNumId w:val="39"/>
  </w:num>
  <w:num w:numId="37">
    <w:abstractNumId w:val="50"/>
  </w:num>
  <w:num w:numId="38">
    <w:abstractNumId w:val="18"/>
  </w:num>
  <w:num w:numId="39">
    <w:abstractNumId w:val="30"/>
  </w:num>
  <w:num w:numId="40">
    <w:abstractNumId w:val="83"/>
  </w:num>
  <w:num w:numId="41">
    <w:abstractNumId w:val="79"/>
  </w:num>
  <w:num w:numId="42">
    <w:abstractNumId w:val="78"/>
  </w:num>
  <w:num w:numId="43">
    <w:abstractNumId w:val="13"/>
  </w:num>
  <w:num w:numId="44">
    <w:abstractNumId w:val="10"/>
  </w:num>
  <w:num w:numId="45">
    <w:abstractNumId w:val="47"/>
  </w:num>
  <w:num w:numId="46">
    <w:abstractNumId w:val="56"/>
  </w:num>
  <w:num w:numId="47">
    <w:abstractNumId w:val="37"/>
  </w:num>
  <w:num w:numId="48">
    <w:abstractNumId w:val="6"/>
  </w:num>
  <w:num w:numId="49">
    <w:abstractNumId w:val="53"/>
  </w:num>
  <w:num w:numId="50">
    <w:abstractNumId w:val="51"/>
  </w:num>
  <w:num w:numId="51">
    <w:abstractNumId w:val="46"/>
  </w:num>
  <w:num w:numId="52">
    <w:abstractNumId w:val="59"/>
  </w:num>
  <w:num w:numId="53">
    <w:abstractNumId w:val="31"/>
  </w:num>
  <w:num w:numId="54">
    <w:abstractNumId w:val="43"/>
  </w:num>
  <w:num w:numId="55">
    <w:abstractNumId w:val="69"/>
  </w:num>
  <w:num w:numId="56">
    <w:abstractNumId w:val="38"/>
  </w:num>
  <w:num w:numId="57">
    <w:abstractNumId w:val="57"/>
  </w:num>
  <w:num w:numId="58">
    <w:abstractNumId w:val="65"/>
  </w:num>
  <w:num w:numId="59">
    <w:abstractNumId w:val="5"/>
  </w:num>
  <w:num w:numId="60">
    <w:abstractNumId w:val="24"/>
  </w:num>
  <w:num w:numId="61">
    <w:abstractNumId w:val="70"/>
  </w:num>
  <w:num w:numId="62">
    <w:abstractNumId w:val="73"/>
  </w:num>
  <w:num w:numId="63">
    <w:abstractNumId w:val="20"/>
  </w:num>
  <w:num w:numId="64">
    <w:abstractNumId w:val="26"/>
  </w:num>
  <w:num w:numId="65">
    <w:abstractNumId w:val="4"/>
  </w:num>
  <w:num w:numId="66">
    <w:abstractNumId w:val="1"/>
  </w:num>
  <w:num w:numId="67">
    <w:abstractNumId w:val="34"/>
  </w:num>
  <w:num w:numId="68">
    <w:abstractNumId w:val="45"/>
  </w:num>
  <w:num w:numId="69">
    <w:abstractNumId w:val="28"/>
  </w:num>
  <w:num w:numId="70">
    <w:abstractNumId w:val="74"/>
  </w:num>
  <w:num w:numId="71">
    <w:abstractNumId w:val="77"/>
  </w:num>
  <w:num w:numId="72">
    <w:abstractNumId w:val="33"/>
  </w:num>
  <w:num w:numId="73">
    <w:abstractNumId w:val="2"/>
  </w:num>
  <w:num w:numId="74">
    <w:abstractNumId w:val="16"/>
  </w:num>
  <w:num w:numId="75">
    <w:abstractNumId w:val="29"/>
  </w:num>
  <w:num w:numId="76">
    <w:abstractNumId w:val="72"/>
  </w:num>
  <w:num w:numId="77">
    <w:abstractNumId w:val="27"/>
  </w:num>
  <w:num w:numId="78">
    <w:abstractNumId w:val="66"/>
  </w:num>
  <w:num w:numId="79">
    <w:abstractNumId w:val="40"/>
  </w:num>
  <w:num w:numId="80">
    <w:abstractNumId w:val="42"/>
  </w:num>
  <w:num w:numId="81">
    <w:abstractNumId w:val="12"/>
  </w:num>
  <w:num w:numId="82">
    <w:abstractNumId w:val="68"/>
  </w:num>
  <w:num w:numId="83">
    <w:abstractNumId w:val="11"/>
  </w:num>
  <w:num w:numId="84">
    <w:abstractNumId w:val="4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3E"/>
    <w:rsid w:val="00A5618D"/>
    <w:rsid w:val="00A92C3E"/>
    <w:rsid w:val="00C2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90ED-4B50-4CB2-8D41-A4440E08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4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2194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2016-12-19T00:35:00Z</dcterms:created>
  <dcterms:modified xsi:type="dcterms:W3CDTF">2016-12-19T00:35:00Z</dcterms:modified>
</cp:coreProperties>
</file>